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7ADD" w14:textId="77777777" w:rsidR="00146A36" w:rsidRPr="00432DA9" w:rsidRDefault="00146A36" w:rsidP="00D1549F">
      <w:pPr>
        <w:rPr>
          <w:rFonts w:cstheme="minorHAnsi"/>
          <w:i/>
          <w:color w:val="000000" w:themeColor="text1"/>
        </w:rPr>
      </w:pPr>
      <w:r w:rsidRPr="00432DA9">
        <w:rPr>
          <w:rFonts w:cstheme="minorHAnsi"/>
          <w:i/>
          <w:color w:val="000000" w:themeColor="text1"/>
        </w:rPr>
        <w:t xml:space="preserve">                                                                                                                                                       Załącznik nr 3</w:t>
      </w:r>
    </w:p>
    <w:p w14:paraId="62A25450" w14:textId="77777777" w:rsidR="00146A36" w:rsidRPr="00432DA9" w:rsidRDefault="00146A36" w:rsidP="00146A36">
      <w:pPr>
        <w:jc w:val="center"/>
        <w:rPr>
          <w:rFonts w:cstheme="minorHAnsi"/>
          <w:b/>
          <w:color w:val="000000" w:themeColor="text1"/>
        </w:rPr>
      </w:pPr>
      <w:r w:rsidRPr="00432DA9">
        <w:rPr>
          <w:rFonts w:cstheme="minorHAnsi"/>
          <w:b/>
          <w:color w:val="000000" w:themeColor="text1"/>
        </w:rPr>
        <w:t>Umowa sprzedaży składników rzeczowych majątku ruchomego</w:t>
      </w:r>
    </w:p>
    <w:p w14:paraId="08896DB6" w14:textId="77777777" w:rsidR="00146A36" w:rsidRDefault="00146A36" w:rsidP="00146A36">
      <w:pPr>
        <w:rPr>
          <w:rFonts w:cstheme="minorHAnsi"/>
          <w:i/>
          <w:color w:val="000000" w:themeColor="text1"/>
        </w:rPr>
      </w:pPr>
      <w:r w:rsidRPr="00432DA9">
        <w:rPr>
          <w:rFonts w:cstheme="minorHAnsi"/>
          <w:color w:val="000000" w:themeColor="text1"/>
        </w:rPr>
        <w:tab/>
      </w:r>
      <w:r w:rsidRPr="00432DA9">
        <w:rPr>
          <w:rFonts w:cstheme="minorHAnsi"/>
          <w:color w:val="000000" w:themeColor="text1"/>
        </w:rPr>
        <w:tab/>
      </w:r>
      <w:r w:rsidRPr="00432DA9">
        <w:rPr>
          <w:rFonts w:cstheme="minorHAnsi"/>
          <w:color w:val="000000" w:themeColor="text1"/>
        </w:rPr>
        <w:tab/>
      </w:r>
      <w:r w:rsidRPr="00432DA9">
        <w:rPr>
          <w:rFonts w:cstheme="minorHAnsi"/>
          <w:color w:val="000000" w:themeColor="text1"/>
        </w:rPr>
        <w:tab/>
      </w:r>
      <w:r w:rsidRPr="00432DA9">
        <w:rPr>
          <w:rFonts w:cstheme="minorHAnsi"/>
          <w:color w:val="000000" w:themeColor="text1"/>
        </w:rPr>
        <w:tab/>
        <w:t xml:space="preserve">          (</w:t>
      </w:r>
      <w:r w:rsidRPr="00432DA9">
        <w:rPr>
          <w:rFonts w:cstheme="minorHAnsi"/>
          <w:i/>
          <w:color w:val="000000" w:themeColor="text1"/>
        </w:rPr>
        <w:t>wzór)</w:t>
      </w:r>
    </w:p>
    <w:p w14:paraId="6373533A" w14:textId="77777777" w:rsidR="00432DA9" w:rsidRPr="00432DA9" w:rsidRDefault="00432DA9" w:rsidP="00146A36">
      <w:pPr>
        <w:rPr>
          <w:rFonts w:cstheme="minorHAnsi"/>
          <w:i/>
          <w:color w:val="000000" w:themeColor="text1"/>
        </w:rPr>
      </w:pPr>
    </w:p>
    <w:p w14:paraId="1B42A122" w14:textId="374743D5" w:rsidR="00146A36" w:rsidRPr="00432DA9" w:rsidRDefault="00146A36" w:rsidP="00146A36">
      <w:pPr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 xml:space="preserve">Zawarta dnia ……………………………….. w </w:t>
      </w:r>
      <w:r w:rsidR="00432DA9">
        <w:rPr>
          <w:rFonts w:cstheme="minorHAnsi"/>
          <w:color w:val="000000" w:themeColor="text1"/>
        </w:rPr>
        <w:t>Warszawie</w:t>
      </w:r>
      <w:r w:rsidRPr="00432DA9">
        <w:rPr>
          <w:rFonts w:cstheme="minorHAnsi"/>
          <w:color w:val="000000" w:themeColor="text1"/>
        </w:rPr>
        <w:t xml:space="preserve"> pomiędzy:</w:t>
      </w:r>
    </w:p>
    <w:p w14:paraId="662C49CD" w14:textId="24697EDD" w:rsidR="00146A36" w:rsidRPr="00432DA9" w:rsidRDefault="00146A36" w:rsidP="00146A36">
      <w:pPr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 xml:space="preserve">Wojewódzkim Inspektoratem Inspekcji Handlowej w </w:t>
      </w:r>
      <w:r w:rsidR="00432DA9">
        <w:rPr>
          <w:rFonts w:cstheme="minorHAnsi"/>
          <w:color w:val="000000" w:themeColor="text1"/>
        </w:rPr>
        <w:t xml:space="preserve">Warszawie </w:t>
      </w:r>
      <w:r w:rsidRPr="00432DA9">
        <w:rPr>
          <w:rFonts w:cstheme="minorHAnsi"/>
          <w:color w:val="000000" w:themeColor="text1"/>
        </w:rPr>
        <w:t>, ul.</w:t>
      </w:r>
      <w:r w:rsidR="00432DA9">
        <w:rPr>
          <w:rFonts w:cstheme="minorHAnsi"/>
          <w:color w:val="000000" w:themeColor="text1"/>
        </w:rPr>
        <w:t xml:space="preserve"> H. Sienkiewicza 3, 00-015</w:t>
      </w:r>
      <w:r w:rsidRPr="00432DA9">
        <w:rPr>
          <w:rFonts w:cstheme="minorHAnsi"/>
          <w:color w:val="000000" w:themeColor="text1"/>
        </w:rPr>
        <w:t xml:space="preserve"> </w:t>
      </w:r>
      <w:r w:rsidR="00432DA9">
        <w:rPr>
          <w:rFonts w:cstheme="minorHAnsi"/>
          <w:color w:val="000000" w:themeColor="text1"/>
        </w:rPr>
        <w:t>Warszawa</w:t>
      </w:r>
      <w:r w:rsidRPr="00432DA9">
        <w:rPr>
          <w:rFonts w:cstheme="minorHAnsi"/>
          <w:color w:val="000000" w:themeColor="text1"/>
        </w:rPr>
        <w:t xml:space="preserve">, NIP </w:t>
      </w:r>
      <w:r w:rsidR="00432DA9">
        <w:rPr>
          <w:rFonts w:cstheme="minorHAnsi"/>
          <w:color w:val="000000" w:themeColor="text1"/>
        </w:rPr>
        <w:t>525-15-76-450</w:t>
      </w:r>
      <w:r w:rsidRPr="00432DA9">
        <w:rPr>
          <w:rFonts w:cstheme="minorHAnsi"/>
          <w:color w:val="000000" w:themeColor="text1"/>
        </w:rPr>
        <w:t>, REGON 000</w:t>
      </w:r>
      <w:r w:rsidR="00432DA9">
        <w:rPr>
          <w:rFonts w:cstheme="minorHAnsi"/>
          <w:color w:val="000000" w:themeColor="text1"/>
        </w:rPr>
        <w:t>136946</w:t>
      </w:r>
      <w:r w:rsidRPr="00432DA9">
        <w:rPr>
          <w:rFonts w:cstheme="minorHAnsi"/>
          <w:color w:val="000000" w:themeColor="text1"/>
        </w:rPr>
        <w:t>, reprezentowanym przez:</w:t>
      </w:r>
    </w:p>
    <w:p w14:paraId="4C181D01" w14:textId="377886E8" w:rsidR="00146A36" w:rsidRPr="00432DA9" w:rsidRDefault="00432DA9" w:rsidP="00146A3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Renatę Annę Jezierską</w:t>
      </w:r>
      <w:r w:rsidR="00146A36" w:rsidRPr="00432DA9">
        <w:rPr>
          <w:rFonts w:cstheme="minorHAnsi"/>
          <w:color w:val="000000" w:themeColor="text1"/>
        </w:rPr>
        <w:t xml:space="preserve"> - </w:t>
      </w:r>
      <w:r>
        <w:rPr>
          <w:rFonts w:cstheme="minorHAnsi"/>
          <w:color w:val="000000" w:themeColor="text1"/>
        </w:rPr>
        <w:t>Mazowieckiego</w:t>
      </w:r>
      <w:r w:rsidR="00146A36" w:rsidRPr="00432DA9">
        <w:rPr>
          <w:rFonts w:cstheme="minorHAnsi"/>
          <w:color w:val="000000" w:themeColor="text1"/>
        </w:rPr>
        <w:t xml:space="preserve"> Wojewódzkiego Inspektora Inspekcji Handlowej,</w:t>
      </w:r>
    </w:p>
    <w:p w14:paraId="541D9FE8" w14:textId="77777777" w:rsidR="00146A36" w:rsidRPr="00432DA9" w:rsidRDefault="00146A36" w:rsidP="00146A36">
      <w:pPr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zwanym dalej „Sprzedającym”;</w:t>
      </w:r>
    </w:p>
    <w:p w14:paraId="0F8C5A61" w14:textId="77777777" w:rsidR="00146A36" w:rsidRPr="00432DA9" w:rsidRDefault="00146A36" w:rsidP="00146A36">
      <w:pPr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a</w:t>
      </w:r>
    </w:p>
    <w:p w14:paraId="1673FF93" w14:textId="77777777" w:rsidR="00146A36" w:rsidRPr="00432DA9" w:rsidRDefault="00146A36" w:rsidP="00146A36">
      <w:pPr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……………………………………………………………………………………………………………………………………………………….</w:t>
      </w:r>
    </w:p>
    <w:p w14:paraId="7B20770D" w14:textId="77777777" w:rsidR="00146A36" w:rsidRPr="00432DA9" w:rsidRDefault="00146A36" w:rsidP="00146A36">
      <w:pPr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……………………………………………………………………………………………………………………………………………………….</w:t>
      </w:r>
    </w:p>
    <w:p w14:paraId="278426F5" w14:textId="77777777" w:rsidR="00146A36" w:rsidRPr="00432DA9" w:rsidRDefault="00146A36" w:rsidP="00146A36">
      <w:pPr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zwanym dalej „Kupującym”.</w:t>
      </w:r>
    </w:p>
    <w:p w14:paraId="13D75AF3" w14:textId="77777777" w:rsidR="00146A36" w:rsidRPr="00432DA9" w:rsidRDefault="00146A36" w:rsidP="00146A36">
      <w:pPr>
        <w:jc w:val="center"/>
        <w:rPr>
          <w:rFonts w:cstheme="minorHAnsi"/>
          <w:b/>
          <w:color w:val="000000" w:themeColor="text1"/>
        </w:rPr>
      </w:pPr>
      <w:r w:rsidRPr="00432DA9">
        <w:rPr>
          <w:rFonts w:cstheme="minorHAnsi"/>
          <w:b/>
          <w:color w:val="000000" w:themeColor="text1"/>
        </w:rPr>
        <w:t>§ 1</w:t>
      </w:r>
    </w:p>
    <w:p w14:paraId="47C8DCDE" w14:textId="77777777" w:rsidR="00146A36" w:rsidRPr="00432DA9" w:rsidRDefault="00146A36" w:rsidP="00146A3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Sprzedający sprzedaje, a Kupujący kupuje: …………………………………………………………………….</w:t>
      </w:r>
    </w:p>
    <w:p w14:paraId="7FCDFA26" w14:textId="77777777" w:rsidR="00146A36" w:rsidRPr="00D87C4F" w:rsidRDefault="00146A36" w:rsidP="00146A36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color w:val="000000" w:themeColor="text1"/>
        </w:rPr>
      </w:pPr>
      <w:r w:rsidRPr="00D87C4F">
        <w:rPr>
          <w:rFonts w:cstheme="minorHAnsi"/>
          <w:color w:val="000000" w:themeColor="text1"/>
        </w:rPr>
        <w:t xml:space="preserve">Sprzedający oświadcza, że przedmiot sprzedaży jest jego własnością. </w:t>
      </w:r>
    </w:p>
    <w:p w14:paraId="1C028B47" w14:textId="77777777" w:rsidR="00146A36" w:rsidRPr="00432DA9" w:rsidRDefault="00146A36" w:rsidP="00146A3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Kupujący oświadcza, że zapoznał się ze stanem technicznym kupowanych składników</w:t>
      </w:r>
      <w:r w:rsidRPr="00353B00">
        <w:rPr>
          <w:rFonts w:cstheme="minorHAnsi"/>
          <w:strike/>
          <w:color w:val="000000" w:themeColor="text1"/>
        </w:rPr>
        <w:t>, i je akceptuje</w:t>
      </w:r>
      <w:r w:rsidRPr="00432DA9">
        <w:rPr>
          <w:rFonts w:cstheme="minorHAnsi"/>
          <w:color w:val="000000" w:themeColor="text1"/>
        </w:rPr>
        <w:t>.</w:t>
      </w:r>
    </w:p>
    <w:p w14:paraId="28A5E5DB" w14:textId="77777777" w:rsidR="00146A36" w:rsidRPr="00432DA9" w:rsidRDefault="00146A36" w:rsidP="00146A3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Kupujący oświadcza, iż nabywa składniki, o których mowa w ust. 1 w takim stanie technicznym, w jakim aktualnie się znajdują i z tego tytułu nie będzie zgłaszał żadnych roszczeń w stosunku do Sprzedającego.</w:t>
      </w:r>
    </w:p>
    <w:p w14:paraId="7F6FCBD6" w14:textId="66EE0A88" w:rsidR="00146A36" w:rsidRPr="00432DA9" w:rsidRDefault="00146A36" w:rsidP="00146A3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 xml:space="preserve">Sprzedający nie udziela gwarancji na sprzedawane składniki majątku ruchomego, </w:t>
      </w:r>
      <w:r w:rsidRPr="00432DA9">
        <w:rPr>
          <w:rFonts w:cstheme="minorHAnsi"/>
          <w:color w:val="000000" w:themeColor="text1"/>
        </w:rPr>
        <w:br/>
        <w:t>o których mowa w ust. 1.</w:t>
      </w:r>
    </w:p>
    <w:p w14:paraId="7EEBC34E" w14:textId="77777777" w:rsidR="00146A36" w:rsidRPr="00D87C4F" w:rsidRDefault="00146A36" w:rsidP="00146A3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D87C4F">
        <w:rPr>
          <w:rFonts w:cstheme="minorHAnsi"/>
          <w:color w:val="000000" w:themeColor="text1"/>
        </w:rPr>
        <w:t>Sprzedający odpowiada z tytułu rękojmi jakości sprzedanych rzeczy wyłącznie za zmniejszenie użyteczności lub wartości rzeczy, które nie są zwyczajnym następstwem ich właściwego używania.</w:t>
      </w:r>
    </w:p>
    <w:p w14:paraId="35B07D33" w14:textId="77777777" w:rsidR="00146A36" w:rsidRPr="00432DA9" w:rsidRDefault="00146A36" w:rsidP="00146A36">
      <w:pPr>
        <w:pStyle w:val="Akapitzlist"/>
        <w:jc w:val="both"/>
        <w:rPr>
          <w:rFonts w:cstheme="minorHAnsi"/>
          <w:color w:val="000000" w:themeColor="text1"/>
        </w:rPr>
      </w:pPr>
    </w:p>
    <w:p w14:paraId="4EBFDCBA" w14:textId="77777777" w:rsidR="00146A36" w:rsidRPr="00432DA9" w:rsidRDefault="00146A36" w:rsidP="00146A36">
      <w:pPr>
        <w:jc w:val="center"/>
        <w:rPr>
          <w:rFonts w:cstheme="minorHAnsi"/>
          <w:b/>
          <w:color w:val="000000" w:themeColor="text1"/>
        </w:rPr>
      </w:pPr>
      <w:r w:rsidRPr="00432DA9">
        <w:rPr>
          <w:rFonts w:cstheme="minorHAnsi"/>
          <w:b/>
          <w:color w:val="000000" w:themeColor="text1"/>
        </w:rPr>
        <w:t>§ 2</w:t>
      </w:r>
    </w:p>
    <w:p w14:paraId="3183A530" w14:textId="77777777" w:rsidR="00146A36" w:rsidRPr="00432DA9" w:rsidRDefault="00146A36" w:rsidP="00146A3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Z tytułu nabycia składników, o których mowa w § 1 ust 1 Kupujący zapłaci Sprzedającemu kwotę w wysokości …………………………… zł brutto (słownie: ……………………………………………..……).</w:t>
      </w:r>
    </w:p>
    <w:p w14:paraId="2264DF35" w14:textId="1105D9E9" w:rsidR="00146A36" w:rsidRPr="00432DA9" w:rsidRDefault="00146A36" w:rsidP="00146A3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theme="minorHAnsi"/>
          <w:b/>
          <w:color w:val="000000" w:themeColor="text1"/>
        </w:rPr>
      </w:pPr>
      <w:r w:rsidRPr="00432DA9">
        <w:rPr>
          <w:rFonts w:cstheme="minorHAnsi"/>
          <w:color w:val="000000" w:themeColor="text1"/>
        </w:rPr>
        <w:t>Zapłata należności nastąpi</w:t>
      </w:r>
      <w:r w:rsidR="00E47987">
        <w:rPr>
          <w:rFonts w:cstheme="minorHAnsi"/>
          <w:color w:val="000000" w:themeColor="text1"/>
        </w:rPr>
        <w:t xml:space="preserve"> przelewem</w:t>
      </w:r>
      <w:r w:rsidR="00353B00">
        <w:rPr>
          <w:rFonts w:cstheme="minorHAnsi"/>
          <w:color w:val="000000" w:themeColor="text1"/>
        </w:rPr>
        <w:t xml:space="preserve"> </w:t>
      </w:r>
      <w:r w:rsidRPr="00432DA9">
        <w:rPr>
          <w:rFonts w:cstheme="minorHAnsi"/>
          <w:color w:val="000000" w:themeColor="text1"/>
        </w:rPr>
        <w:t xml:space="preserve"> w terminie do 7 dni od daty podpisania umowy, na rachunek bankowy Sprzedającego</w:t>
      </w:r>
      <w:r w:rsidR="00E47987">
        <w:rPr>
          <w:rFonts w:cstheme="minorHAnsi"/>
          <w:color w:val="000000" w:themeColor="text1"/>
        </w:rPr>
        <w:t xml:space="preserve"> o </w:t>
      </w:r>
      <w:r w:rsidRPr="00432DA9">
        <w:rPr>
          <w:rFonts w:cstheme="minorHAnsi"/>
          <w:color w:val="000000" w:themeColor="text1"/>
        </w:rPr>
        <w:t xml:space="preserve"> </w:t>
      </w:r>
      <w:r w:rsidR="00E47987">
        <w:rPr>
          <w:rFonts w:cstheme="minorHAnsi"/>
          <w:color w:val="000000" w:themeColor="text1"/>
        </w:rPr>
        <w:t>numerze:</w:t>
      </w:r>
      <w:r w:rsidRPr="00432DA9">
        <w:rPr>
          <w:rFonts w:cstheme="minorHAnsi"/>
          <w:color w:val="000000" w:themeColor="text1"/>
        </w:rPr>
        <w:t xml:space="preserve"> </w:t>
      </w:r>
      <w:r w:rsidR="00432DA9">
        <w:rPr>
          <w:rFonts w:cstheme="minorHAnsi"/>
          <w:b/>
          <w:color w:val="000000" w:themeColor="text1"/>
        </w:rPr>
        <w:t>59 1010 1010 0006 0622 3100 0000</w:t>
      </w:r>
      <w:r w:rsidRPr="00432DA9">
        <w:rPr>
          <w:rFonts w:cstheme="minorHAnsi"/>
          <w:b/>
          <w:color w:val="000000" w:themeColor="text1"/>
        </w:rPr>
        <w:t>.</w:t>
      </w:r>
    </w:p>
    <w:p w14:paraId="12D3B3A5" w14:textId="77777777" w:rsidR="00146A36" w:rsidRPr="00432DA9" w:rsidRDefault="00146A36" w:rsidP="00146A36">
      <w:pPr>
        <w:jc w:val="center"/>
        <w:rPr>
          <w:rFonts w:cstheme="minorHAnsi"/>
          <w:b/>
          <w:color w:val="000000" w:themeColor="text1"/>
        </w:rPr>
      </w:pPr>
      <w:r w:rsidRPr="00432DA9">
        <w:rPr>
          <w:rFonts w:cstheme="minorHAnsi"/>
          <w:b/>
          <w:color w:val="000000" w:themeColor="text1"/>
        </w:rPr>
        <w:t>§ 3</w:t>
      </w:r>
    </w:p>
    <w:p w14:paraId="5E9F8E0B" w14:textId="6431DD4F" w:rsidR="00146A36" w:rsidRPr="00432DA9" w:rsidRDefault="00146A36" w:rsidP="00146A3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Przekazanie składników nastąpi w terminie uzgodnionym przez Strony w siedzibie</w:t>
      </w:r>
      <w:r w:rsidR="00353B00">
        <w:rPr>
          <w:rFonts w:cstheme="minorHAnsi"/>
          <w:color w:val="000000" w:themeColor="text1"/>
        </w:rPr>
        <w:t>/deleg</w:t>
      </w:r>
      <w:r w:rsidR="00F61351">
        <w:rPr>
          <w:rFonts w:cstheme="minorHAnsi"/>
          <w:color w:val="000000" w:themeColor="text1"/>
        </w:rPr>
        <w:t>a</w:t>
      </w:r>
      <w:r w:rsidR="00353B00">
        <w:rPr>
          <w:rFonts w:cstheme="minorHAnsi"/>
          <w:color w:val="000000" w:themeColor="text1"/>
        </w:rPr>
        <w:t>turach</w:t>
      </w:r>
      <w:r w:rsidRPr="00432DA9">
        <w:rPr>
          <w:rFonts w:cstheme="minorHAnsi"/>
          <w:color w:val="000000" w:themeColor="text1"/>
        </w:rPr>
        <w:t xml:space="preserve"> Sprzedającego, po otrzymaniu przez Sprzedającego zapłaty należności określonej w § 2 ust. 1 niniejszej umowy.</w:t>
      </w:r>
    </w:p>
    <w:p w14:paraId="2A191251" w14:textId="04925D28" w:rsidR="00146A36" w:rsidRPr="00432DA9" w:rsidRDefault="00146A36" w:rsidP="00146A3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 xml:space="preserve">Dokumentem potwierdzającym wydanie i przyjęcie </w:t>
      </w:r>
      <w:r w:rsidR="007E6C19">
        <w:rPr>
          <w:rFonts w:cstheme="minorHAnsi"/>
          <w:color w:val="000000" w:themeColor="text1"/>
        </w:rPr>
        <w:t>składników b</w:t>
      </w:r>
      <w:r w:rsidRPr="00432DA9">
        <w:rPr>
          <w:rFonts w:cstheme="minorHAnsi"/>
          <w:color w:val="000000" w:themeColor="text1"/>
        </w:rPr>
        <w:t>ędzie</w:t>
      </w:r>
      <w:r w:rsidR="007E6C19">
        <w:rPr>
          <w:rFonts w:cstheme="minorHAnsi"/>
          <w:color w:val="000000" w:themeColor="text1"/>
        </w:rPr>
        <w:t xml:space="preserve"> </w:t>
      </w:r>
      <w:r w:rsidRPr="00432DA9">
        <w:rPr>
          <w:rFonts w:cstheme="minorHAnsi"/>
          <w:color w:val="000000" w:themeColor="text1"/>
        </w:rPr>
        <w:t>protok</w:t>
      </w:r>
      <w:r w:rsidR="001F7DD1">
        <w:rPr>
          <w:rFonts w:cstheme="minorHAnsi"/>
          <w:color w:val="000000" w:themeColor="text1"/>
        </w:rPr>
        <w:t>ół</w:t>
      </w:r>
      <w:r w:rsidRPr="00432DA9">
        <w:rPr>
          <w:rFonts w:cstheme="minorHAnsi"/>
          <w:color w:val="000000" w:themeColor="text1"/>
        </w:rPr>
        <w:t xml:space="preserve"> zdawczo – odbiorcz</w:t>
      </w:r>
      <w:r w:rsidR="007E6C19" w:rsidRPr="00F92F7C">
        <w:rPr>
          <w:rFonts w:cstheme="minorHAnsi"/>
          <w:color w:val="000000" w:themeColor="text1"/>
        </w:rPr>
        <w:t>y</w:t>
      </w:r>
      <w:r w:rsidRPr="001F7DD1">
        <w:rPr>
          <w:rFonts w:cstheme="minorHAnsi"/>
          <w:color w:val="000000" w:themeColor="text1"/>
        </w:rPr>
        <w:t xml:space="preserve"> </w:t>
      </w:r>
      <w:r w:rsidRPr="00432DA9">
        <w:rPr>
          <w:rFonts w:cstheme="minorHAnsi"/>
          <w:color w:val="000000" w:themeColor="text1"/>
        </w:rPr>
        <w:t xml:space="preserve">podpisany przez obie strony, sporządzony według wzoru stanowiącego </w:t>
      </w:r>
      <w:r w:rsidRPr="00F61351">
        <w:rPr>
          <w:rFonts w:cstheme="minorHAnsi"/>
          <w:color w:val="000000" w:themeColor="text1"/>
        </w:rPr>
        <w:t>załącznik</w:t>
      </w:r>
      <w:r w:rsidR="00E47987" w:rsidRPr="00F61351">
        <w:rPr>
          <w:rFonts w:cstheme="minorHAnsi"/>
          <w:color w:val="000000" w:themeColor="text1"/>
        </w:rPr>
        <w:t xml:space="preserve"> nr 1</w:t>
      </w:r>
      <w:r w:rsidRPr="00F61351">
        <w:rPr>
          <w:rFonts w:cstheme="minorHAnsi"/>
          <w:color w:val="000000" w:themeColor="text1"/>
        </w:rPr>
        <w:t xml:space="preserve"> do niniejszej umowy</w:t>
      </w:r>
      <w:r w:rsidRPr="00432DA9">
        <w:rPr>
          <w:rFonts w:cstheme="minorHAnsi"/>
          <w:color w:val="000000" w:themeColor="text1"/>
        </w:rPr>
        <w:t>.</w:t>
      </w:r>
    </w:p>
    <w:p w14:paraId="1EE06A7F" w14:textId="77777777" w:rsidR="00146A36" w:rsidRPr="00432DA9" w:rsidRDefault="00146A36" w:rsidP="00146A3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Miejscem wykonania umowy jest siedziba Sprzedającego.</w:t>
      </w:r>
    </w:p>
    <w:p w14:paraId="22623F0A" w14:textId="77777777" w:rsidR="00146A36" w:rsidRPr="00432DA9" w:rsidRDefault="00146A36" w:rsidP="00146A36">
      <w:pPr>
        <w:pStyle w:val="Akapitzlist"/>
        <w:jc w:val="both"/>
        <w:rPr>
          <w:rFonts w:cstheme="minorHAnsi"/>
          <w:color w:val="000000" w:themeColor="text1"/>
        </w:rPr>
      </w:pPr>
    </w:p>
    <w:p w14:paraId="2E191F40" w14:textId="77777777" w:rsidR="00146A36" w:rsidRPr="00432DA9" w:rsidRDefault="00146A36" w:rsidP="00146A36">
      <w:pPr>
        <w:jc w:val="center"/>
        <w:rPr>
          <w:rFonts w:cstheme="minorHAnsi"/>
          <w:b/>
          <w:color w:val="000000" w:themeColor="text1"/>
        </w:rPr>
      </w:pPr>
      <w:r w:rsidRPr="00432DA9">
        <w:rPr>
          <w:rFonts w:cstheme="minorHAnsi"/>
          <w:b/>
          <w:color w:val="000000" w:themeColor="text1"/>
        </w:rPr>
        <w:t>§ 4</w:t>
      </w:r>
    </w:p>
    <w:p w14:paraId="14D0B212" w14:textId="2A336BC8" w:rsidR="00146A36" w:rsidRDefault="00146A36" w:rsidP="00146A36">
      <w:pPr>
        <w:ind w:left="426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Wszelkie koszty związane z zawarciem umowy w tym koszt transportu zakupionych składników</w:t>
      </w:r>
      <w:r w:rsidRPr="00432DA9">
        <w:rPr>
          <w:rFonts w:cstheme="minorHAnsi"/>
          <w:color w:val="000000" w:themeColor="text1"/>
        </w:rPr>
        <w:br/>
        <w:t>z siedziby Sprzedającego do</w:t>
      </w:r>
      <w:r w:rsidR="007E6C19">
        <w:rPr>
          <w:rFonts w:cstheme="minorHAnsi"/>
          <w:color w:val="000000" w:themeColor="text1"/>
        </w:rPr>
        <w:t xml:space="preserve"> miejsca odbioru </w:t>
      </w:r>
      <w:r w:rsidRPr="00432DA9">
        <w:rPr>
          <w:rFonts w:cstheme="minorHAnsi"/>
          <w:color w:val="000000" w:themeColor="text1"/>
        </w:rPr>
        <w:t xml:space="preserve"> Kupującego ponosi Kupujący.</w:t>
      </w:r>
    </w:p>
    <w:p w14:paraId="4DEA0B71" w14:textId="77777777" w:rsidR="00432DA9" w:rsidRPr="00432DA9" w:rsidRDefault="00432DA9" w:rsidP="00146A36">
      <w:pPr>
        <w:ind w:left="426"/>
        <w:jc w:val="both"/>
        <w:rPr>
          <w:rFonts w:cstheme="minorHAnsi"/>
          <w:color w:val="000000" w:themeColor="text1"/>
        </w:rPr>
      </w:pPr>
    </w:p>
    <w:p w14:paraId="254C0B85" w14:textId="77777777" w:rsidR="00146A36" w:rsidRPr="00432DA9" w:rsidRDefault="00146A36" w:rsidP="00146A36">
      <w:pPr>
        <w:jc w:val="center"/>
        <w:rPr>
          <w:rFonts w:cstheme="minorHAnsi"/>
          <w:b/>
          <w:color w:val="000000" w:themeColor="text1"/>
        </w:rPr>
      </w:pPr>
      <w:r w:rsidRPr="00432DA9">
        <w:rPr>
          <w:rFonts w:cstheme="minorHAnsi"/>
          <w:b/>
          <w:color w:val="000000" w:themeColor="text1"/>
        </w:rPr>
        <w:lastRenderedPageBreak/>
        <w:t>§ 5</w:t>
      </w:r>
    </w:p>
    <w:p w14:paraId="7162C2E2" w14:textId="77777777" w:rsidR="00146A36" w:rsidRPr="00432DA9" w:rsidRDefault="00146A36" w:rsidP="00146A3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W przypadku nieterminowej zapłaty ceny sprzedaży, Kupujący zobowiązany będzie do uiszczenia odsetek ustawowych za opóźnienie.</w:t>
      </w:r>
    </w:p>
    <w:p w14:paraId="74DB4292" w14:textId="77777777" w:rsidR="00146A36" w:rsidRPr="00432DA9" w:rsidRDefault="00146A36" w:rsidP="00146A3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W przypadku zwłoki w zapłacie ceny sprzedaży w stosunku do terminu określonego w § 2 ust. 2, Sprzedający uprawniony jest do odstąpienia od umowy w terminie do 7 dni od dnia zaistnienia zwłoki.</w:t>
      </w:r>
    </w:p>
    <w:p w14:paraId="1A95DF97" w14:textId="77777777" w:rsidR="00146A36" w:rsidRPr="00432DA9" w:rsidRDefault="00146A36" w:rsidP="00146A3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W sytuacji odstąpienia od umowy z powodu okoliczności zależnych od Kupującego, Kupujący zapłaci Sprzedającemu karę umowną w wysokości 20% ceny sprzedaży wskazanej w § 2 ust 1.</w:t>
      </w:r>
    </w:p>
    <w:p w14:paraId="02AF63C6" w14:textId="77777777" w:rsidR="00146A36" w:rsidRPr="00432DA9" w:rsidRDefault="00146A36" w:rsidP="00146A3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Kara umowna, o której mowa w ust. 3 płatna jest w terminie do 7 dni od dnia doręczenia Kupującemu noty obciążeniowej.</w:t>
      </w:r>
    </w:p>
    <w:p w14:paraId="1D935416" w14:textId="77777777" w:rsidR="00146A36" w:rsidRDefault="00146A36" w:rsidP="00146A3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W przypadku, gdy naliczona kara umowna przewyższa wysokość szkody, Sprzedający może dochodzić roszczeń uzupełniających.</w:t>
      </w:r>
    </w:p>
    <w:p w14:paraId="7FF79697" w14:textId="77777777" w:rsidR="00E47987" w:rsidRPr="00432DA9" w:rsidRDefault="00E47987" w:rsidP="00E47987">
      <w:pPr>
        <w:pStyle w:val="Akapitzlist"/>
        <w:spacing w:after="200" w:line="276" w:lineRule="auto"/>
        <w:jc w:val="both"/>
        <w:rPr>
          <w:rFonts w:cstheme="minorHAnsi"/>
          <w:color w:val="000000" w:themeColor="text1"/>
        </w:rPr>
      </w:pPr>
    </w:p>
    <w:p w14:paraId="380D8977" w14:textId="77777777" w:rsidR="00146A36" w:rsidRDefault="00146A36" w:rsidP="00146A36">
      <w:pPr>
        <w:jc w:val="center"/>
        <w:rPr>
          <w:rFonts w:cstheme="minorHAnsi"/>
          <w:b/>
          <w:color w:val="000000" w:themeColor="text1"/>
        </w:rPr>
      </w:pPr>
      <w:r w:rsidRPr="00432DA9">
        <w:rPr>
          <w:rFonts w:cstheme="minorHAnsi"/>
          <w:b/>
          <w:color w:val="000000" w:themeColor="text1"/>
        </w:rPr>
        <w:t>§ 6</w:t>
      </w:r>
    </w:p>
    <w:p w14:paraId="7236E672" w14:textId="387D3ED6" w:rsidR="00E47987" w:rsidRPr="00E47987" w:rsidRDefault="00E47987" w:rsidP="00E47987">
      <w:pPr>
        <w:pStyle w:val="Akapitzlist"/>
        <w:numPr>
          <w:ilvl w:val="0"/>
          <w:numId w:val="6"/>
        </w:numPr>
        <w:spacing w:after="0" w:line="360" w:lineRule="auto"/>
        <w:jc w:val="both"/>
        <w:rPr>
          <w:bCs/>
        </w:rPr>
      </w:pPr>
      <w:r w:rsidRPr="00E47987">
        <w:rPr>
          <w:bCs/>
        </w:rPr>
        <w:t>Każda ze Stron po udostępnieniu jej danych osobowych w związku z zawarciem i wykonaniem niniejszej umowy staje się ich administratorem i zobowiązana jest do realizacji określonych w rozporządzeniu Parlamentu Europejskiego i Rady (UE) 2016/679 z dnia 27 kwietnia 2016 r</w:t>
      </w:r>
      <w:r w:rsidRPr="00E47987">
        <w:rPr>
          <w:bCs/>
          <w:i/>
          <w:iCs/>
        </w:rPr>
        <w:t>. w sprawie ochrony osób fizycznych w związku z przetwarzaniem danych osobowych i w sprawie swobodnego przepływu takich danych oraz uchylenia dyrektywy 95/46/WE</w:t>
      </w:r>
      <w:r w:rsidRPr="00E47987">
        <w:rPr>
          <w:bCs/>
        </w:rPr>
        <w:t xml:space="preserve"> obowiązków, w tym obowiązku informacyjnego.</w:t>
      </w:r>
    </w:p>
    <w:p w14:paraId="3F33A1D2" w14:textId="77777777" w:rsidR="00E47987" w:rsidRPr="00E47987" w:rsidRDefault="00E47987" w:rsidP="00E47987">
      <w:pPr>
        <w:pStyle w:val="Akapitzlist"/>
        <w:numPr>
          <w:ilvl w:val="0"/>
          <w:numId w:val="6"/>
        </w:numPr>
        <w:spacing w:after="0" w:line="360" w:lineRule="auto"/>
        <w:jc w:val="both"/>
        <w:rPr>
          <w:bCs/>
        </w:rPr>
      </w:pPr>
      <w:r w:rsidRPr="00E47987">
        <w:rPr>
          <w:bCs/>
        </w:rPr>
        <w:t>Klauzula informacyjna dotycząca przetwarzania danych osobowych stanowi załącznik nr 2 do umowy.</w:t>
      </w:r>
    </w:p>
    <w:p w14:paraId="3AD3B940" w14:textId="77777777" w:rsidR="00E47987" w:rsidRPr="00E47987" w:rsidRDefault="00E47987" w:rsidP="00E47987">
      <w:pPr>
        <w:pStyle w:val="Akapitzlist"/>
        <w:numPr>
          <w:ilvl w:val="0"/>
          <w:numId w:val="6"/>
        </w:numPr>
        <w:spacing w:after="0" w:line="360" w:lineRule="auto"/>
        <w:jc w:val="both"/>
        <w:rPr>
          <w:bCs/>
        </w:rPr>
      </w:pPr>
      <w:r w:rsidRPr="00E47987">
        <w:rPr>
          <w:bCs/>
        </w:rPr>
        <w:t>Strona, która otrzymała klauzulę wskazaną w ust. 2 zobowiązuje się do przekazania informacji w niej zawartych wszystkim osobom, których dane udostępniła w związku z realizacją niniejszej umowy.</w:t>
      </w:r>
    </w:p>
    <w:p w14:paraId="767AC6A8" w14:textId="78285B73" w:rsidR="00E47987" w:rsidRDefault="00E47987" w:rsidP="00E47987">
      <w:pPr>
        <w:pStyle w:val="Akapitzlist"/>
        <w:jc w:val="both"/>
        <w:rPr>
          <w:rFonts w:cstheme="minorHAnsi"/>
          <w:b/>
          <w:color w:val="000000" w:themeColor="text1"/>
        </w:rPr>
      </w:pPr>
    </w:p>
    <w:p w14:paraId="6A0F121B" w14:textId="2361AE13" w:rsidR="00E47987" w:rsidRPr="00E47987" w:rsidRDefault="00E47987" w:rsidP="00E47987">
      <w:pPr>
        <w:pStyle w:val="Akapitzlist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§ 7</w:t>
      </w:r>
    </w:p>
    <w:p w14:paraId="7A5F70EB" w14:textId="77777777" w:rsidR="00146A36" w:rsidRPr="00432DA9" w:rsidRDefault="00146A36" w:rsidP="0077532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Wszelkie zmiany umowy wymagają zachowania formy pisemnej pod rygorem nieważności.</w:t>
      </w:r>
    </w:p>
    <w:p w14:paraId="3A7BEDA5" w14:textId="77777777" w:rsidR="00146A36" w:rsidRPr="00432DA9" w:rsidRDefault="00146A36" w:rsidP="0077532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W sprawach nieuregulowanych niniejszą umową obowiązują przepisy kodeksu cywilnego.</w:t>
      </w:r>
    </w:p>
    <w:p w14:paraId="3F589999" w14:textId="35FFF94E" w:rsidR="00146A36" w:rsidRPr="00432DA9" w:rsidRDefault="00E47987" w:rsidP="00146A36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          </w:t>
      </w:r>
      <w:r w:rsidR="00146A36" w:rsidRPr="00432DA9">
        <w:rPr>
          <w:rFonts w:cstheme="minorHAnsi"/>
          <w:b/>
          <w:color w:val="000000" w:themeColor="text1"/>
        </w:rPr>
        <w:t xml:space="preserve">§ </w:t>
      </w:r>
      <w:r>
        <w:rPr>
          <w:rFonts w:cstheme="minorHAnsi"/>
          <w:b/>
          <w:color w:val="000000" w:themeColor="text1"/>
        </w:rPr>
        <w:t>8</w:t>
      </w:r>
    </w:p>
    <w:p w14:paraId="4509676F" w14:textId="77777777" w:rsidR="00146A36" w:rsidRPr="00432DA9" w:rsidRDefault="00146A36" w:rsidP="00146A36">
      <w:pPr>
        <w:ind w:left="426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Umowę sporządzono w trzech jednobrzmiących egzemplarzach, z których dwa egzemplarze otrzymuje Sprzedający a jeden egzemplarz  otrzymuje Kupujący.</w:t>
      </w:r>
    </w:p>
    <w:p w14:paraId="14D1F9E6" w14:textId="77777777" w:rsidR="00146A36" w:rsidRPr="00432DA9" w:rsidRDefault="00146A36" w:rsidP="00146A36">
      <w:pPr>
        <w:jc w:val="both"/>
        <w:rPr>
          <w:rFonts w:cstheme="minorHAnsi"/>
          <w:color w:val="000000" w:themeColor="text1"/>
        </w:rPr>
      </w:pPr>
    </w:p>
    <w:p w14:paraId="566CA799" w14:textId="77777777" w:rsidR="00146A36" w:rsidRPr="00432DA9" w:rsidRDefault="00146A36" w:rsidP="00146A36">
      <w:pPr>
        <w:jc w:val="both"/>
        <w:rPr>
          <w:rFonts w:cstheme="minorHAnsi"/>
          <w:color w:val="000000" w:themeColor="text1"/>
        </w:rPr>
      </w:pPr>
    </w:p>
    <w:p w14:paraId="21667785" w14:textId="77777777" w:rsidR="00146A36" w:rsidRPr="00432DA9" w:rsidRDefault="00146A36" w:rsidP="00146A36">
      <w:pPr>
        <w:jc w:val="both"/>
        <w:rPr>
          <w:rFonts w:cstheme="minorHAnsi"/>
          <w:b/>
          <w:color w:val="000000" w:themeColor="text1"/>
        </w:rPr>
      </w:pPr>
      <w:r w:rsidRPr="00432DA9">
        <w:rPr>
          <w:rFonts w:cstheme="minorHAnsi"/>
          <w:b/>
          <w:color w:val="000000" w:themeColor="text1"/>
        </w:rPr>
        <w:t xml:space="preserve">            Sprzedający </w:t>
      </w:r>
      <w:r w:rsidRPr="00432DA9">
        <w:rPr>
          <w:rFonts w:cstheme="minorHAnsi"/>
          <w:b/>
          <w:color w:val="000000" w:themeColor="text1"/>
        </w:rPr>
        <w:tab/>
      </w:r>
      <w:r w:rsidRPr="00432DA9">
        <w:rPr>
          <w:rFonts w:cstheme="minorHAnsi"/>
          <w:b/>
          <w:color w:val="000000" w:themeColor="text1"/>
        </w:rPr>
        <w:tab/>
      </w:r>
      <w:r w:rsidRPr="00432DA9">
        <w:rPr>
          <w:rFonts w:cstheme="minorHAnsi"/>
          <w:b/>
          <w:color w:val="000000" w:themeColor="text1"/>
        </w:rPr>
        <w:tab/>
      </w:r>
      <w:r w:rsidRPr="00432DA9">
        <w:rPr>
          <w:rFonts w:cstheme="minorHAnsi"/>
          <w:b/>
          <w:color w:val="000000" w:themeColor="text1"/>
        </w:rPr>
        <w:tab/>
      </w:r>
      <w:r w:rsidRPr="00432DA9">
        <w:rPr>
          <w:rFonts w:cstheme="minorHAnsi"/>
          <w:b/>
          <w:color w:val="000000" w:themeColor="text1"/>
        </w:rPr>
        <w:tab/>
      </w:r>
      <w:r w:rsidRPr="00432DA9">
        <w:rPr>
          <w:rFonts w:cstheme="minorHAnsi"/>
          <w:b/>
          <w:color w:val="000000" w:themeColor="text1"/>
        </w:rPr>
        <w:tab/>
        <w:t xml:space="preserve">                                       Kupujący</w:t>
      </w:r>
    </w:p>
    <w:p w14:paraId="50FDB964" w14:textId="77777777" w:rsidR="00146A36" w:rsidRPr="00432DA9" w:rsidRDefault="00146A36" w:rsidP="00146A36">
      <w:pPr>
        <w:jc w:val="both"/>
        <w:rPr>
          <w:rFonts w:cstheme="minorHAnsi"/>
          <w:b/>
          <w:color w:val="000000" w:themeColor="text1"/>
        </w:rPr>
      </w:pPr>
    </w:p>
    <w:p w14:paraId="30BE119D" w14:textId="77777777" w:rsidR="00146A36" w:rsidRPr="00432DA9" w:rsidRDefault="00146A36" w:rsidP="00146A36">
      <w:pPr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Załącznik:</w:t>
      </w:r>
    </w:p>
    <w:p w14:paraId="06B6772D" w14:textId="77777777" w:rsidR="00146A36" w:rsidRDefault="00146A36" w:rsidP="00146A3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 w:themeColor="text1"/>
        </w:rPr>
      </w:pPr>
      <w:r w:rsidRPr="00432DA9">
        <w:rPr>
          <w:rFonts w:cstheme="minorHAnsi"/>
          <w:color w:val="000000" w:themeColor="text1"/>
        </w:rPr>
        <w:t>Protokół zdawczo-odbiorczy.</w:t>
      </w:r>
    </w:p>
    <w:p w14:paraId="3B5280AC" w14:textId="23A899A1" w:rsidR="00E47987" w:rsidRDefault="00E47987" w:rsidP="00146A36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Klauzula informacyjna</w:t>
      </w:r>
      <w:r w:rsidR="00561E87">
        <w:rPr>
          <w:rFonts w:cstheme="minorHAnsi"/>
          <w:color w:val="000000" w:themeColor="text1"/>
        </w:rPr>
        <w:t>.</w:t>
      </w:r>
    </w:p>
    <w:p w14:paraId="00425871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0EF050BD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67BE35D0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72A388CE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465D179F" w14:textId="77777777" w:rsidR="00561E87" w:rsidRDefault="00561E87" w:rsidP="00561E87">
      <w:pPr>
        <w:jc w:val="right"/>
        <w:rPr>
          <w:b/>
          <w:bCs/>
        </w:rPr>
      </w:pPr>
      <w:r>
        <w:lastRenderedPageBreak/>
        <w:tab/>
      </w:r>
      <w:r>
        <w:rPr>
          <w:b/>
          <w:bCs/>
        </w:rPr>
        <w:t>Załącznik nr 1 do umowy</w:t>
      </w:r>
    </w:p>
    <w:p w14:paraId="7C5FFDCF" w14:textId="77777777" w:rsidR="00561E87" w:rsidRDefault="00561E87" w:rsidP="00561E87">
      <w:pPr>
        <w:ind w:left="5664"/>
      </w:pPr>
      <w:r>
        <w:t>Warszawa, dnia ..................2025r.</w:t>
      </w:r>
    </w:p>
    <w:p w14:paraId="0998E03E" w14:textId="77777777" w:rsidR="00561E87" w:rsidRDefault="00561E87" w:rsidP="00561E87"/>
    <w:p w14:paraId="48DF6FAF" w14:textId="77777777" w:rsidR="00561E87" w:rsidRDefault="00561E87" w:rsidP="00561E8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Wzór Protokołu zdawczo – odbiorczego</w:t>
      </w:r>
    </w:p>
    <w:p w14:paraId="3ECC5927" w14:textId="77777777" w:rsidR="00561E87" w:rsidRDefault="00561E87" w:rsidP="00561E87">
      <w:pPr>
        <w:pStyle w:val="Akapitzlist"/>
        <w:numPr>
          <w:ilvl w:val="0"/>
          <w:numId w:val="10"/>
        </w:numPr>
        <w:spacing w:line="360" w:lineRule="auto"/>
      </w:pPr>
      <w:r>
        <w:t>Sprzedający: Wojewódzki Inspektorat Inspekcji Handlowej w Warszawie , ul. Henryka Sienkiewicza 3, 00-015 Warszawa (Delegatura - adres).</w:t>
      </w:r>
    </w:p>
    <w:p w14:paraId="4084F912" w14:textId="77777777" w:rsidR="00561E87" w:rsidRDefault="00561E87" w:rsidP="00561E87">
      <w:pPr>
        <w:pStyle w:val="Akapitzlist"/>
        <w:numPr>
          <w:ilvl w:val="0"/>
          <w:numId w:val="10"/>
        </w:numPr>
        <w:spacing w:line="360" w:lineRule="auto"/>
      </w:pPr>
      <w:r>
        <w:t>Kupujący: ....................................................................................................................</w:t>
      </w:r>
    </w:p>
    <w:p w14:paraId="48540174" w14:textId="77777777" w:rsidR="00561E87" w:rsidRDefault="00561E87" w:rsidP="00561E87">
      <w:pPr>
        <w:pStyle w:val="Akapitzlist"/>
        <w:numPr>
          <w:ilvl w:val="0"/>
          <w:numId w:val="10"/>
        </w:numPr>
        <w:spacing w:line="360" w:lineRule="auto"/>
      </w:pPr>
      <w:r>
        <w:t>Składniki rzeczowe majątku ruchomego: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C897C8" w14:textId="77777777" w:rsidR="00561E87" w:rsidRDefault="00561E87" w:rsidP="00561E87">
      <w:pPr>
        <w:pStyle w:val="Akapitzlist"/>
        <w:numPr>
          <w:ilvl w:val="0"/>
          <w:numId w:val="10"/>
        </w:numPr>
        <w:spacing w:line="360" w:lineRule="auto"/>
      </w:pPr>
      <w:r>
        <w:t xml:space="preserve">Miejsce odbioru Wojewódzki Inspektorat Inspekcji Handlowej w Warszawie, </w:t>
      </w:r>
    </w:p>
    <w:p w14:paraId="7F73A8EC" w14:textId="77777777" w:rsidR="00561E87" w:rsidRDefault="00561E87" w:rsidP="00561E87">
      <w:pPr>
        <w:pStyle w:val="Akapitzlist"/>
        <w:spacing w:line="360" w:lineRule="auto"/>
      </w:pPr>
      <w:r>
        <w:t xml:space="preserve">ul. Henryka Sienkiewicza 3, 00-015 Warszawa (Delegatura – adres). </w:t>
      </w:r>
    </w:p>
    <w:p w14:paraId="13245AB3" w14:textId="77777777" w:rsidR="00561E87" w:rsidRDefault="00561E87" w:rsidP="00561E87">
      <w:pPr>
        <w:pStyle w:val="Akapitzlist"/>
        <w:numPr>
          <w:ilvl w:val="0"/>
          <w:numId w:val="10"/>
        </w:numPr>
        <w:spacing w:line="360" w:lineRule="auto"/>
      </w:pPr>
      <w:r>
        <w:t>Przyjęto bez zastrzeżeń/zastrzeżenia (niepotrzebne skreślić):</w:t>
      </w:r>
    </w:p>
    <w:p w14:paraId="74B84D55" w14:textId="77777777" w:rsidR="00561E87" w:rsidRDefault="00561E87" w:rsidP="00561E87">
      <w:pPr>
        <w:pStyle w:val="Akapitzlist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B9A95" w14:textId="77777777" w:rsidR="00561E87" w:rsidRDefault="00561E87" w:rsidP="00561E87">
      <w:pPr>
        <w:spacing w:line="360" w:lineRule="auto"/>
      </w:pPr>
    </w:p>
    <w:p w14:paraId="69E624C3" w14:textId="77777777" w:rsidR="00561E87" w:rsidRDefault="00561E87" w:rsidP="00561E87"/>
    <w:p w14:paraId="3D1D367D" w14:textId="77777777" w:rsidR="00561E87" w:rsidRDefault="00561E87" w:rsidP="00561E87"/>
    <w:p w14:paraId="24C03799" w14:textId="77777777" w:rsidR="00561E87" w:rsidRDefault="00561E87" w:rsidP="00561E87"/>
    <w:p w14:paraId="7D21A86B" w14:textId="77777777" w:rsidR="00561E87" w:rsidRDefault="00561E87" w:rsidP="00561E87"/>
    <w:p w14:paraId="0F4707C9" w14:textId="77777777" w:rsidR="00561E87" w:rsidRDefault="00561E87" w:rsidP="00561E87">
      <w:pPr>
        <w:rPr>
          <w:b/>
          <w:bCs/>
          <w:i/>
          <w:iCs/>
        </w:rPr>
      </w:pPr>
      <w:r>
        <w:t xml:space="preserve">     </w:t>
      </w:r>
      <w:r>
        <w:rPr>
          <w:b/>
          <w:bCs/>
          <w:i/>
          <w:iCs/>
        </w:rPr>
        <w:t xml:space="preserve">   Sprzedający                                                                                                       Kupujący            </w:t>
      </w:r>
    </w:p>
    <w:p w14:paraId="330267B0" w14:textId="77777777" w:rsidR="00561E87" w:rsidRDefault="00561E87" w:rsidP="00561E87">
      <w:r>
        <w:t xml:space="preserve">................................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</w:t>
      </w:r>
    </w:p>
    <w:p w14:paraId="7E509137" w14:textId="77777777" w:rsidR="00561E87" w:rsidRDefault="00561E87" w:rsidP="00561E87">
      <w:r>
        <w:t xml:space="preserve">(data i czytelny podpis)                              </w:t>
      </w:r>
      <w:r>
        <w:tab/>
      </w:r>
      <w:r>
        <w:tab/>
      </w:r>
      <w:r>
        <w:tab/>
      </w:r>
      <w:r>
        <w:tab/>
        <w:t>(data i czytelny podpis)</w:t>
      </w:r>
    </w:p>
    <w:p w14:paraId="33FFCFB5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6DAB283F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153B6C73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06E2369F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18C530FB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4A9B900F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0B6D65AB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4258366A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39C697AD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5D592AFD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557140C3" w14:textId="77777777" w:rsidR="00561E87" w:rsidRPr="00F93379" w:rsidRDefault="00561E87" w:rsidP="00561E87">
      <w:pPr>
        <w:spacing w:after="0"/>
        <w:jc w:val="center"/>
        <w:rPr>
          <w:rFonts w:cstheme="minorHAnsi"/>
          <w:b/>
        </w:rPr>
      </w:pPr>
      <w:bookmarkStart w:id="0" w:name="_Toc503523737"/>
      <w:r w:rsidRPr="00F93379">
        <w:rPr>
          <w:rFonts w:cstheme="minorHAnsi"/>
          <w:b/>
        </w:rPr>
        <w:lastRenderedPageBreak/>
        <w:t xml:space="preserve">Informacja </w:t>
      </w:r>
      <w:r w:rsidRPr="00F93379">
        <w:rPr>
          <w:rFonts w:cstheme="minorHAnsi"/>
          <w:b/>
          <w:bCs/>
        </w:rPr>
        <w:t>dotycząca</w:t>
      </w:r>
      <w:r w:rsidRPr="00F93379">
        <w:rPr>
          <w:rFonts w:cstheme="minorHAnsi"/>
          <w:b/>
        </w:rPr>
        <w:t xml:space="preserve"> przetwarzania danych osobowych</w:t>
      </w:r>
    </w:p>
    <w:p w14:paraId="74CE5EF7" w14:textId="77777777" w:rsidR="00561E87" w:rsidRPr="00F93379" w:rsidRDefault="00561E87" w:rsidP="00561E87">
      <w:pPr>
        <w:spacing w:after="0"/>
        <w:jc w:val="center"/>
        <w:rPr>
          <w:rFonts w:cstheme="minorHAnsi"/>
          <w:b/>
          <w:bCs/>
        </w:rPr>
      </w:pPr>
      <w:r w:rsidRPr="00F93379">
        <w:rPr>
          <w:rFonts w:cstheme="minorHAnsi"/>
          <w:b/>
          <w:bCs/>
        </w:rPr>
        <w:t xml:space="preserve">przez Mazowieckiego Wojewódzkiego Inspektora Inspekcji Handlowej </w:t>
      </w:r>
    </w:p>
    <w:p w14:paraId="2C1E19AD" w14:textId="77777777" w:rsidR="00561E87" w:rsidRPr="008D1610" w:rsidRDefault="00561E87" w:rsidP="00561E87">
      <w:pPr>
        <w:keepNext/>
        <w:keepLines/>
        <w:spacing w:after="0" w:line="276" w:lineRule="auto"/>
        <w:jc w:val="center"/>
        <w:outlineLvl w:val="1"/>
        <w:rPr>
          <w:rFonts w:ascii="Calibri" w:eastAsia="Calibri" w:hAnsi="Calibri" w:cs="Calibri"/>
          <w:noProof/>
          <w:sz w:val="20"/>
          <w:szCs w:val="20"/>
        </w:rPr>
      </w:pPr>
      <w:r w:rsidRPr="008D1610">
        <w:rPr>
          <w:rFonts w:ascii="Calibri" w:eastAsia="Calibri" w:hAnsi="Calibri" w:cs="Calibri"/>
          <w:noProof/>
          <w:sz w:val="20"/>
          <w:szCs w:val="20"/>
        </w:rPr>
        <w:t>(dot. umów cywilno-prawnych)</w:t>
      </w:r>
    </w:p>
    <w:bookmarkEnd w:id="0"/>
    <w:p w14:paraId="19CBC3B6" w14:textId="77777777" w:rsidR="00561E87" w:rsidRPr="00842378" w:rsidRDefault="00561E87" w:rsidP="00561E8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391FE9FF" w14:textId="77777777" w:rsidR="00561E87" w:rsidRPr="008D1610" w:rsidRDefault="00561E87" w:rsidP="00561E8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610">
        <w:rPr>
          <w:sz w:val="20"/>
          <w:szCs w:val="20"/>
        </w:rPr>
        <w:t xml:space="preserve">Zgodnie z art. 13 ust. 1 i 2 rozporządzenia Parlamentu Europejskiego i Rady (UE) 2016/679 z dnia 27 kwietnia 2016r. </w:t>
      </w:r>
      <w:r w:rsidRPr="008D1610">
        <w:rPr>
          <w:i/>
          <w:iCs/>
          <w:sz w:val="20"/>
          <w:szCs w:val="20"/>
        </w:rPr>
        <w:t>w sprawie ochrony osób fizycznych w związku z przetwarzaniem danych osobowych i w sprawie swobodnego przepływu takich danych oraz uchylenia dyrektywy 95/46/WE (ogólne rozporządzenie o ochronie danych)</w:t>
      </w:r>
      <w:r w:rsidRPr="008D1610">
        <w:rPr>
          <w:sz w:val="20"/>
          <w:szCs w:val="20"/>
        </w:rPr>
        <w:t xml:space="preserve"> </w:t>
      </w:r>
      <w:bookmarkStart w:id="1" w:name="_Hlk203550021"/>
      <w:bookmarkStart w:id="2" w:name="_Hlk201665401"/>
      <w:r w:rsidRPr="008D1610">
        <w:rPr>
          <w:sz w:val="20"/>
          <w:szCs w:val="20"/>
        </w:rPr>
        <w:t xml:space="preserve">(Dz. Urz. UE L 119 z 04.05.2016, str. 1, Dz. Urz. UE L 127 z 23.05.2018, str. 2 oraz Dz. Urz. UE L 74 z 04.03.2021, str. 35), </w:t>
      </w:r>
      <w:bookmarkEnd w:id="1"/>
      <w:r w:rsidRPr="008D1610">
        <w:rPr>
          <w:sz w:val="20"/>
          <w:szCs w:val="20"/>
        </w:rPr>
        <w:t>zwanym dalej „RODO”, informujemy, że:</w:t>
      </w:r>
      <w:bookmarkEnd w:id="2"/>
    </w:p>
    <w:p w14:paraId="18609D0D" w14:textId="77777777" w:rsidR="00561E87" w:rsidRPr="008D1610" w:rsidRDefault="00561E87" w:rsidP="00561E87">
      <w:pPr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bookmarkStart w:id="3" w:name="_Hlk201665650"/>
      <w:r w:rsidRPr="008D161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Administratorem </w:t>
      </w:r>
      <w:r w:rsidRPr="008D1610">
        <w:rPr>
          <w:rFonts w:eastAsia="Times New Roman" w:cstheme="minorHAnsi"/>
          <w:sz w:val="20"/>
          <w:szCs w:val="20"/>
          <w:lang w:eastAsia="pl-PL"/>
        </w:rPr>
        <w:t>Państwa</w:t>
      </w:r>
      <w:r w:rsidRPr="008D161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8D1610">
        <w:rPr>
          <w:rFonts w:eastAsia="Times New Roman" w:cstheme="minorHAnsi"/>
          <w:sz w:val="20"/>
          <w:szCs w:val="20"/>
          <w:lang w:eastAsia="pl-PL"/>
        </w:rPr>
        <w:t>danych</w:t>
      </w:r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t xml:space="preserve"> </w:t>
      </w:r>
      <w:r w:rsidRPr="008D1610">
        <w:rPr>
          <w:rFonts w:eastAsia="Times New Roman" w:cstheme="minorHAnsi"/>
          <w:sz w:val="20"/>
          <w:szCs w:val="20"/>
          <w:lang w:eastAsia="pl-PL"/>
        </w:rPr>
        <w:t>osobowych będzie</w:t>
      </w:r>
      <w:r w:rsidRPr="008D1610">
        <w:rPr>
          <w:rFonts w:ascii="Calibri" w:eastAsia="Times New Roman" w:hAnsi="Calibri" w:cstheme="minorHAnsi"/>
          <w:b/>
          <w:sz w:val="20"/>
          <w:szCs w:val="20"/>
          <w:lang w:eastAsia="pl-PL"/>
        </w:rPr>
        <w:t xml:space="preserve"> Mazowiecki</w:t>
      </w:r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t xml:space="preserve"> </w:t>
      </w:r>
      <w:r w:rsidRPr="008D1610">
        <w:rPr>
          <w:rFonts w:ascii="Calibri" w:eastAsia="Times New Roman" w:hAnsi="Calibri" w:cstheme="minorHAnsi"/>
          <w:b/>
          <w:sz w:val="20"/>
          <w:szCs w:val="20"/>
          <w:lang w:eastAsia="pl-PL"/>
        </w:rPr>
        <w:t>Wojewódzki Inspektor Inspekcji Handlowej</w:t>
      </w:r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t>,</w:t>
      </w:r>
      <w:r w:rsidRPr="008D1610">
        <w:rPr>
          <w:rFonts w:ascii="Calibri" w:eastAsia="Times New Roman" w:hAnsi="Calibri" w:cstheme="minorHAnsi"/>
          <w:b/>
          <w:sz w:val="20"/>
          <w:szCs w:val="20"/>
          <w:lang w:eastAsia="pl-PL"/>
        </w:rPr>
        <w:t xml:space="preserve"> </w:t>
      </w:r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t>z siedzibą w Warszawie  przy</w:t>
      </w:r>
      <w:r w:rsidRPr="008D1610">
        <w:rPr>
          <w:rFonts w:ascii="Calibri" w:eastAsia="Times New Roman" w:hAnsi="Calibri" w:cstheme="minorHAnsi"/>
          <w:b/>
          <w:sz w:val="20"/>
          <w:szCs w:val="20"/>
          <w:lang w:eastAsia="pl-PL"/>
        </w:rPr>
        <w:t xml:space="preserve"> </w:t>
      </w:r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t xml:space="preserve">ul. Sienkiewicza 3. </w:t>
      </w:r>
      <w:bookmarkStart w:id="4" w:name="_Hlk201823887"/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t xml:space="preserve">Z administratorem można kontaktować się </w:t>
      </w:r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br/>
        <w:t>w następujący sposób:</w:t>
      </w:r>
    </w:p>
    <w:p w14:paraId="4D75C527" w14:textId="77777777" w:rsidR="00561E87" w:rsidRPr="008D1610" w:rsidRDefault="00561E87" w:rsidP="00561E87">
      <w:pPr>
        <w:spacing w:line="276" w:lineRule="auto"/>
        <w:ind w:left="567" w:firstLine="141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D1610">
        <w:rPr>
          <w:rFonts w:eastAsia="Times New Roman" w:cstheme="minorHAnsi"/>
          <w:bCs/>
          <w:sz w:val="20"/>
          <w:szCs w:val="20"/>
          <w:lang w:eastAsia="pl-PL"/>
        </w:rPr>
        <w:t>• listownie: ul. Sienkiewicza 3, 00-015 Warszawa;</w:t>
      </w:r>
    </w:p>
    <w:p w14:paraId="3A19434F" w14:textId="77777777" w:rsidR="00561E87" w:rsidRPr="008D1610" w:rsidRDefault="00561E87" w:rsidP="00561E87">
      <w:pPr>
        <w:spacing w:line="276" w:lineRule="auto"/>
        <w:ind w:left="567" w:firstLine="141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D1610">
        <w:rPr>
          <w:rFonts w:eastAsia="Times New Roman" w:cstheme="minorHAnsi"/>
          <w:bCs/>
          <w:sz w:val="20"/>
          <w:szCs w:val="20"/>
          <w:lang w:eastAsia="pl-PL"/>
        </w:rPr>
        <w:t>• telefonicznie: 22-826-18-30 oraz 22-826-42-09;</w:t>
      </w:r>
    </w:p>
    <w:p w14:paraId="7637F4E1" w14:textId="77777777" w:rsidR="00561E87" w:rsidRPr="008D1610" w:rsidRDefault="00561E87" w:rsidP="00561E87">
      <w:pPr>
        <w:spacing w:line="276" w:lineRule="auto"/>
        <w:ind w:left="567" w:firstLine="141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D1610">
        <w:rPr>
          <w:rFonts w:eastAsia="Times New Roman" w:cstheme="minorHAnsi"/>
          <w:bCs/>
          <w:sz w:val="20"/>
          <w:szCs w:val="20"/>
          <w:lang w:eastAsia="pl-PL"/>
        </w:rPr>
        <w:t>• przez elektroniczną skrzynkę podawczą dostępną na stronie: wiih.org.pl;</w:t>
      </w:r>
    </w:p>
    <w:p w14:paraId="5BBA4B01" w14:textId="77777777" w:rsidR="00561E87" w:rsidRPr="008D1610" w:rsidRDefault="00561E87" w:rsidP="00561E87">
      <w:pPr>
        <w:spacing w:line="276" w:lineRule="auto"/>
        <w:ind w:left="567" w:firstLine="141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D1610">
        <w:rPr>
          <w:rFonts w:eastAsia="Times New Roman" w:cstheme="minorHAnsi"/>
          <w:bCs/>
          <w:sz w:val="20"/>
          <w:szCs w:val="20"/>
          <w:lang w:eastAsia="pl-PL"/>
        </w:rPr>
        <w:t xml:space="preserve">• pod adresem poczty elektronicznej: </w:t>
      </w:r>
      <w:hyperlink r:id="rId5" w:history="1">
        <w:r w:rsidRPr="008D1610">
          <w:rPr>
            <w:rFonts w:eastAsia="Times New Roman" w:cstheme="minorHAnsi"/>
            <w:bCs/>
            <w:sz w:val="20"/>
            <w:szCs w:val="20"/>
            <w:u w:val="single"/>
            <w:lang w:eastAsia="pl-PL"/>
          </w:rPr>
          <w:t>ih_warszawa@wiih.org.pl</w:t>
        </w:r>
      </w:hyperlink>
      <w:r w:rsidRPr="008D1610">
        <w:rPr>
          <w:rFonts w:eastAsia="Times New Roman" w:cstheme="minorHAnsi"/>
          <w:bCs/>
          <w:sz w:val="20"/>
          <w:szCs w:val="20"/>
          <w:lang w:eastAsia="pl-PL"/>
        </w:rPr>
        <w:t>.</w:t>
      </w:r>
      <w:bookmarkEnd w:id="3"/>
      <w:bookmarkEnd w:id="4"/>
    </w:p>
    <w:p w14:paraId="14DC5B87" w14:textId="77777777" w:rsidR="00561E87" w:rsidRPr="00842378" w:rsidRDefault="00561E87" w:rsidP="00561E87">
      <w:pPr>
        <w:spacing w:line="276" w:lineRule="auto"/>
        <w:ind w:left="915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pl-PL"/>
        </w:rPr>
      </w:pPr>
    </w:p>
    <w:p w14:paraId="64B00EAD" w14:textId="77777777" w:rsidR="00561E87" w:rsidRPr="008D1610" w:rsidRDefault="00561E87" w:rsidP="00561E87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bookmarkStart w:id="5" w:name="_Hlk201665785"/>
      <w:r w:rsidRPr="008D161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Inspektor Ochrony Danych (IOD) </w:t>
      </w:r>
      <w:r w:rsidRPr="00F93379">
        <w:rPr>
          <w:rFonts w:eastAsia="Times New Roman" w:cstheme="minorHAnsi"/>
          <w:bCs/>
          <w:sz w:val="20"/>
          <w:szCs w:val="20"/>
          <w:lang w:eastAsia="pl-PL"/>
        </w:rPr>
        <w:t>–</w:t>
      </w:r>
      <w:r w:rsidRPr="008D161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8D1610">
        <w:rPr>
          <w:rFonts w:ascii="Calibri" w:eastAsia="Times New Roman" w:hAnsi="Calibri" w:cstheme="minorHAnsi"/>
          <w:sz w:val="20"/>
          <w:szCs w:val="20"/>
          <w:lang w:eastAsia="pl-PL"/>
        </w:rPr>
        <w:t xml:space="preserve">Irena Kopyścińska, dostępna jest: </w:t>
      </w:r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t>telefonicznie: (22) 826 18 30 /</w:t>
      </w:r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br/>
        <w:t xml:space="preserve">826 42 09 wew. 31 lub pod adresem e-mail: </w:t>
      </w:r>
      <w:hyperlink r:id="rId6" w:history="1">
        <w:r w:rsidRPr="008D1610">
          <w:rPr>
            <w:rFonts w:eastAsia="Times New Roman" w:cstheme="minorHAnsi"/>
            <w:sz w:val="20"/>
            <w:szCs w:val="20"/>
            <w:u w:val="single"/>
            <w:lang w:eastAsia="pl-PL"/>
          </w:rPr>
          <w:t>ikopyscinska@wiih.org.pl</w:t>
        </w:r>
      </w:hyperlink>
      <w:r w:rsidRPr="008D1610">
        <w:rPr>
          <w:rFonts w:ascii="Calibri" w:eastAsia="Times New Roman" w:hAnsi="Calibri" w:cstheme="minorHAnsi"/>
          <w:bCs/>
          <w:sz w:val="20"/>
          <w:szCs w:val="20"/>
          <w:lang w:eastAsia="pl-PL"/>
        </w:rPr>
        <w:t>, oraz pod adresem siedziby administratora.</w:t>
      </w:r>
    </w:p>
    <w:bookmarkEnd w:id="5"/>
    <w:p w14:paraId="512FEB5F" w14:textId="77777777" w:rsidR="00561E87" w:rsidRPr="00CF110A" w:rsidRDefault="00561E87" w:rsidP="00561E87">
      <w:pPr>
        <w:spacing w:before="240"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6658443" w14:textId="77777777" w:rsidR="00561E87" w:rsidRPr="00CF110A" w:rsidRDefault="00561E87" w:rsidP="00561E87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F110A">
        <w:rPr>
          <w:rFonts w:eastAsia="Calibri" w:cstheme="minorHAnsi"/>
          <w:b/>
          <w:bCs/>
          <w:sz w:val="20"/>
          <w:szCs w:val="20"/>
        </w:rPr>
        <w:t>Cel i podstawa prawna przetwarzania danych</w:t>
      </w:r>
    </w:p>
    <w:p w14:paraId="6F8FD5A1" w14:textId="77777777" w:rsidR="00561E87" w:rsidRPr="00CF110A" w:rsidRDefault="00561E87" w:rsidP="00561E87">
      <w:pPr>
        <w:spacing w:after="0" w:line="276" w:lineRule="auto"/>
        <w:ind w:left="567"/>
        <w:contextualSpacing/>
        <w:jc w:val="both"/>
        <w:rPr>
          <w:rFonts w:eastAsia="Calibri" w:cstheme="minorHAnsi"/>
          <w:sz w:val="20"/>
          <w:szCs w:val="20"/>
        </w:rPr>
      </w:pPr>
      <w:r w:rsidRPr="00CF110A">
        <w:rPr>
          <w:rFonts w:eastAsia="Calibri" w:cstheme="minorHAnsi"/>
          <w:sz w:val="20"/>
          <w:szCs w:val="20"/>
        </w:rPr>
        <w:t>Państwa dane będą przetwarzane w celu:</w:t>
      </w:r>
    </w:p>
    <w:p w14:paraId="7C0372C7" w14:textId="77777777" w:rsidR="00561E87" w:rsidRPr="00CF110A" w:rsidRDefault="00561E87" w:rsidP="00561E87">
      <w:pPr>
        <w:spacing w:after="0" w:line="276" w:lineRule="auto"/>
        <w:ind w:left="567" w:firstLine="142"/>
        <w:contextualSpacing/>
        <w:jc w:val="both"/>
        <w:rPr>
          <w:rFonts w:eastAsia="Calibri" w:cstheme="minorHAnsi"/>
          <w:sz w:val="20"/>
          <w:szCs w:val="20"/>
        </w:rPr>
      </w:pPr>
      <w:r w:rsidRPr="00CF110A">
        <w:rPr>
          <w:rFonts w:eastAsia="Calibri" w:cstheme="minorHAnsi"/>
          <w:b/>
          <w:bCs/>
          <w:sz w:val="20"/>
          <w:szCs w:val="20"/>
        </w:rPr>
        <w:t>•</w:t>
      </w:r>
      <w:r w:rsidRPr="00CF110A">
        <w:rPr>
          <w:rFonts w:eastAsia="Calibri" w:cstheme="minorHAnsi"/>
          <w:bCs/>
          <w:sz w:val="20"/>
          <w:szCs w:val="20"/>
        </w:rPr>
        <w:t xml:space="preserve"> zawarcia i </w:t>
      </w:r>
      <w:r w:rsidRPr="00CF110A">
        <w:rPr>
          <w:rFonts w:eastAsia="Calibri" w:cstheme="minorHAnsi"/>
          <w:sz w:val="20"/>
          <w:szCs w:val="20"/>
        </w:rPr>
        <w:t>realizacji umowy (art.6 ust.1 lit. b RODO);</w:t>
      </w:r>
    </w:p>
    <w:p w14:paraId="2B572EB6" w14:textId="77777777" w:rsidR="00561E87" w:rsidRPr="00CF110A" w:rsidRDefault="00561E87" w:rsidP="00561E87">
      <w:pPr>
        <w:spacing w:after="0" w:line="276" w:lineRule="auto"/>
        <w:ind w:left="567" w:firstLine="142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F110A">
        <w:rPr>
          <w:rFonts w:eastAsia="Calibri" w:cstheme="minorHAnsi"/>
          <w:b/>
          <w:bCs/>
          <w:sz w:val="20"/>
          <w:szCs w:val="20"/>
        </w:rPr>
        <w:t>•</w:t>
      </w:r>
      <w:r w:rsidRPr="00CF110A">
        <w:rPr>
          <w:rFonts w:eastAsia="Calibri" w:cstheme="minorHAnsi"/>
          <w:sz w:val="20"/>
          <w:szCs w:val="20"/>
        </w:rPr>
        <w:t xml:space="preserve"> ewentualnego dochodzenia roszczeń  /odszkodowań oraz obrony przed nimi</w:t>
      </w:r>
      <w:r w:rsidRPr="00CF110A">
        <w:rPr>
          <w:rFonts w:eastAsia="Calibri" w:cstheme="minorHAnsi"/>
          <w:bCs/>
          <w:sz w:val="20"/>
          <w:szCs w:val="20"/>
        </w:rPr>
        <w:t xml:space="preserve"> (art.6 ust.1 lit. f  RODO).</w:t>
      </w:r>
    </w:p>
    <w:p w14:paraId="4AA7BDAE" w14:textId="77777777" w:rsidR="00561E87" w:rsidRPr="00842378" w:rsidRDefault="00561E87" w:rsidP="00561E87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FF0000"/>
          <w:sz w:val="16"/>
          <w:szCs w:val="16"/>
        </w:rPr>
      </w:pPr>
    </w:p>
    <w:p w14:paraId="20249394" w14:textId="77777777" w:rsidR="00561E87" w:rsidRPr="00CF110A" w:rsidRDefault="00561E87" w:rsidP="00561E87">
      <w:pPr>
        <w:numPr>
          <w:ilvl w:val="0"/>
          <w:numId w:val="11"/>
        </w:numPr>
        <w:spacing w:before="240" w:after="0" w:line="276" w:lineRule="auto"/>
        <w:ind w:left="567" w:hanging="567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F110A">
        <w:rPr>
          <w:rFonts w:ascii="Calibri" w:eastAsia="Times New Roman" w:hAnsi="Calibri" w:cs="Calibri"/>
          <w:b/>
          <w:sz w:val="20"/>
          <w:szCs w:val="20"/>
          <w:lang w:eastAsia="pl-PL"/>
        </w:rPr>
        <w:t>Kategorie danych osobowych</w:t>
      </w:r>
    </w:p>
    <w:p w14:paraId="363E66AA" w14:textId="77777777" w:rsidR="00561E87" w:rsidRPr="00CF110A" w:rsidRDefault="00561E87" w:rsidP="00561E87">
      <w:pPr>
        <w:spacing w:before="240" w:after="0" w:line="276" w:lineRule="auto"/>
        <w:ind w:left="567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F110A">
        <w:rPr>
          <w:rFonts w:ascii="Calibri" w:eastAsia="Times New Roman" w:hAnsi="Calibri" w:cs="Calibri"/>
          <w:bCs/>
          <w:sz w:val="20"/>
          <w:szCs w:val="20"/>
          <w:lang w:eastAsia="pl-PL"/>
        </w:rPr>
        <w:t>Administrator będzie przetwarzać następujące kategorie Państwa danych osobowych: imię, nazwisko, adres zamieszkania, adres e-mail, nr telefonu, nr rachunku bakowego, nr dowodu osobistego lub nr PESEL.</w:t>
      </w:r>
    </w:p>
    <w:p w14:paraId="12F54FB1" w14:textId="77777777" w:rsidR="00561E87" w:rsidRPr="00842378" w:rsidRDefault="00561E87" w:rsidP="00561E87">
      <w:pPr>
        <w:spacing w:before="240" w:line="276" w:lineRule="auto"/>
        <w:ind w:left="567"/>
        <w:contextualSpacing/>
        <w:jc w:val="both"/>
        <w:rPr>
          <w:rFonts w:ascii="Calibri" w:eastAsia="Times New Roman" w:hAnsi="Calibri" w:cs="Calibri"/>
          <w:bCs/>
          <w:color w:val="FF0000"/>
          <w:sz w:val="16"/>
          <w:szCs w:val="16"/>
          <w:lang w:eastAsia="pl-PL"/>
        </w:rPr>
      </w:pPr>
    </w:p>
    <w:p w14:paraId="67FEFB29" w14:textId="77777777" w:rsidR="00561E87" w:rsidRPr="00CF110A" w:rsidRDefault="00561E87" w:rsidP="00561E87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F110A">
        <w:rPr>
          <w:rFonts w:ascii="Calibri" w:eastAsia="Calibri" w:hAnsi="Calibri" w:cs="Calibri"/>
          <w:b/>
          <w:bCs/>
          <w:sz w:val="20"/>
          <w:szCs w:val="20"/>
        </w:rPr>
        <w:t>Odbiorcy danych osobowych</w:t>
      </w:r>
    </w:p>
    <w:p w14:paraId="3BF64723" w14:textId="77777777" w:rsidR="00561E87" w:rsidRPr="00CF110A" w:rsidRDefault="00561E87" w:rsidP="00561E87">
      <w:pPr>
        <w:spacing w:after="0" w:line="276" w:lineRule="auto"/>
        <w:ind w:left="567"/>
        <w:contextualSpacing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F110A">
        <w:rPr>
          <w:rFonts w:eastAsia="Calibri" w:cstheme="minorHAnsi"/>
          <w:bCs/>
          <w:sz w:val="20"/>
          <w:szCs w:val="20"/>
        </w:rPr>
        <w:t>Odbiorcami Państwa danych osobowych będą</w:t>
      </w:r>
      <w:r w:rsidRPr="00CF110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CF110A">
        <w:rPr>
          <w:rFonts w:eastAsia="Calibri" w:cstheme="minorHAnsi"/>
          <w:sz w:val="20"/>
          <w:szCs w:val="20"/>
        </w:rPr>
        <w:t>organy,  podmioty publiczne lub inne podmioty uprawnione do uzyskania danych na podstawie obowiązujących przepisów prawa, a także podmioty przetwarzające  dane osobowe</w:t>
      </w:r>
      <w:r>
        <w:rPr>
          <w:rFonts w:eastAsia="Calibri" w:cstheme="minorHAnsi"/>
          <w:sz w:val="20"/>
          <w:szCs w:val="20"/>
        </w:rPr>
        <w:t xml:space="preserve"> na podstawie umowy powierzenia.</w:t>
      </w:r>
    </w:p>
    <w:p w14:paraId="7213CB20" w14:textId="77777777" w:rsidR="00561E87" w:rsidRPr="00842378" w:rsidRDefault="00561E87" w:rsidP="00561E87">
      <w:pPr>
        <w:ind w:left="720"/>
        <w:contextualSpacing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</w:p>
    <w:p w14:paraId="7C647A6A" w14:textId="77777777" w:rsidR="00561E87" w:rsidRPr="00CF110A" w:rsidRDefault="00561E87" w:rsidP="00561E87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F110A">
        <w:rPr>
          <w:rFonts w:ascii="Calibri" w:eastAsia="Calibri" w:hAnsi="Calibri" w:cs="Calibri"/>
          <w:b/>
          <w:bCs/>
          <w:sz w:val="20"/>
          <w:szCs w:val="20"/>
        </w:rPr>
        <w:t>Okres przechowywania danych</w:t>
      </w:r>
    </w:p>
    <w:p w14:paraId="35B93503" w14:textId="77777777" w:rsidR="00561E87" w:rsidRPr="00CF110A" w:rsidRDefault="00561E87" w:rsidP="00561E87">
      <w:pPr>
        <w:spacing w:after="0" w:line="276" w:lineRule="auto"/>
        <w:ind w:left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F110A">
        <w:rPr>
          <w:rFonts w:ascii="Calibri" w:eastAsia="Calibri" w:hAnsi="Calibri" w:cs="Calibri"/>
          <w:bCs/>
          <w:sz w:val="20"/>
          <w:szCs w:val="20"/>
        </w:rPr>
        <w:t>Państwa dane osobowe będą przechowywane przez okres realizacji umowy, a po tym okresie  przez czas zgodny z obowiązującymi przepisami prawa (w szczególności ustawy o rachunkowości).</w:t>
      </w:r>
    </w:p>
    <w:p w14:paraId="1D337B59" w14:textId="77777777" w:rsidR="00561E87" w:rsidRPr="00CF110A" w:rsidRDefault="00561E87" w:rsidP="00561E87">
      <w:pPr>
        <w:pStyle w:val="Akapitzlist"/>
        <w:numPr>
          <w:ilvl w:val="0"/>
          <w:numId w:val="11"/>
        </w:numPr>
        <w:spacing w:before="240" w:after="0" w:line="276" w:lineRule="auto"/>
        <w:ind w:left="567" w:hanging="567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F110A">
        <w:rPr>
          <w:rFonts w:eastAsia="Calibri" w:cstheme="minorHAnsi"/>
          <w:b/>
          <w:sz w:val="20"/>
          <w:szCs w:val="20"/>
        </w:rPr>
        <w:t>Prawa osób, których dane dotyczą</w:t>
      </w:r>
    </w:p>
    <w:p w14:paraId="5B0FD534" w14:textId="77777777" w:rsidR="00561E87" w:rsidRPr="00CF110A" w:rsidRDefault="00561E87" w:rsidP="00561E87">
      <w:pPr>
        <w:pStyle w:val="HTML-wstpniesformatowany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F110A">
        <w:rPr>
          <w:rFonts w:asciiTheme="minorHAnsi" w:hAnsiTheme="minorHAnsi" w:cstheme="minorHAnsi"/>
        </w:rPr>
        <w:t>• dostępu do swoich danych oraz otrzymania ich kopii;</w:t>
      </w:r>
    </w:p>
    <w:p w14:paraId="09731DDC" w14:textId="77777777" w:rsidR="00561E87" w:rsidRPr="00CF110A" w:rsidRDefault="00561E87" w:rsidP="00561E87">
      <w:pPr>
        <w:pStyle w:val="HTML-wstpniesformatowany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F110A">
        <w:rPr>
          <w:rFonts w:asciiTheme="minorHAnsi" w:hAnsiTheme="minorHAnsi" w:cstheme="minorHAnsi"/>
        </w:rPr>
        <w:t>• sprostowania (poprawiania) swoich danych, jeśli są błędne (niezgodne ze stanem faktycznym);</w:t>
      </w:r>
    </w:p>
    <w:p w14:paraId="204D3EF7" w14:textId="77777777" w:rsidR="00561E87" w:rsidRPr="00CF110A" w:rsidRDefault="00561E87" w:rsidP="00561E87">
      <w:pPr>
        <w:pStyle w:val="HTML-wstpniesformatowany"/>
        <w:tabs>
          <w:tab w:val="clear" w:pos="916"/>
          <w:tab w:val="left" w:pos="709"/>
        </w:tabs>
        <w:spacing w:line="276" w:lineRule="auto"/>
        <w:ind w:left="851" w:hanging="142"/>
        <w:jc w:val="both"/>
        <w:rPr>
          <w:rFonts w:asciiTheme="minorHAnsi" w:hAnsiTheme="minorHAnsi" w:cstheme="minorHAnsi"/>
        </w:rPr>
      </w:pPr>
      <w:r w:rsidRPr="00CF110A">
        <w:rPr>
          <w:rFonts w:asciiTheme="minorHAnsi" w:hAnsiTheme="minorHAnsi" w:cstheme="minorHAnsi"/>
        </w:rPr>
        <w:t xml:space="preserve">• usunięcia danych (w sytuacji, gdy przetwarzanie danych nie następuje w celu wywiązania się </w:t>
      </w:r>
      <w:r w:rsidRPr="00CF110A">
        <w:rPr>
          <w:rFonts w:asciiTheme="minorHAnsi" w:hAnsiTheme="minorHAnsi" w:cstheme="minorHAnsi"/>
        </w:rPr>
        <w:br/>
        <w:t>z  obowiązku wynikającego z przepisu prawa lub w ramach sprawowania władzy publicznej);</w:t>
      </w:r>
    </w:p>
    <w:p w14:paraId="4E754C7E" w14:textId="77777777" w:rsidR="00561E87" w:rsidRPr="00CF110A" w:rsidRDefault="00561E87" w:rsidP="00561E87">
      <w:pPr>
        <w:pStyle w:val="HTML-wstpniesformatowany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CF110A">
        <w:rPr>
          <w:rFonts w:asciiTheme="minorHAnsi" w:hAnsiTheme="minorHAnsi" w:cstheme="minorHAnsi"/>
        </w:rPr>
        <w:t>• ograniczenia lub wniesienia sprzeciwu wobec przetwarzania danych (przepisy odrębne mogą wyłączyć możliwość skorzystania z tego prawa);</w:t>
      </w:r>
    </w:p>
    <w:p w14:paraId="0504518C" w14:textId="77777777" w:rsidR="00561E87" w:rsidRPr="00CF110A" w:rsidRDefault="00561E87" w:rsidP="00561E87">
      <w:pPr>
        <w:pStyle w:val="HTML-wstpniesformatowany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CF110A">
        <w:rPr>
          <w:rFonts w:asciiTheme="minorHAnsi" w:hAnsiTheme="minorHAnsi" w:cstheme="minorHAnsi"/>
        </w:rPr>
        <w:t>• wniesienia skargi do Prezesa Urzędu Ochrony Danych Osobowych (ul. Moniuszki 1A, 00-014 Warszawa).</w:t>
      </w:r>
    </w:p>
    <w:p w14:paraId="11B91E2F" w14:textId="77777777" w:rsidR="00561E87" w:rsidRPr="00CF110A" w:rsidRDefault="00561E87" w:rsidP="00561E87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05C7BF01" w14:textId="77777777" w:rsidR="00561E87" w:rsidRPr="00CF110A" w:rsidRDefault="00561E87" w:rsidP="00561E87">
      <w:pPr>
        <w:numPr>
          <w:ilvl w:val="0"/>
          <w:numId w:val="11"/>
        </w:numPr>
        <w:spacing w:before="240" w:after="0" w:line="276" w:lineRule="auto"/>
        <w:ind w:left="567" w:hanging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F110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Wymóg podania danych osobowych</w:t>
      </w:r>
    </w:p>
    <w:p w14:paraId="5AF7393E" w14:textId="77777777" w:rsidR="00561E87" w:rsidRPr="00CF110A" w:rsidRDefault="00561E87" w:rsidP="00561E87">
      <w:pPr>
        <w:spacing w:before="240" w:after="0" w:line="276" w:lineRule="auto"/>
        <w:ind w:left="567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F110A">
        <w:rPr>
          <w:rFonts w:ascii="Calibri" w:eastAsia="Times New Roman" w:hAnsi="Calibri" w:cs="Calibri"/>
          <w:sz w:val="20"/>
          <w:szCs w:val="20"/>
          <w:lang w:eastAsia="pl-PL"/>
        </w:rPr>
        <w:t>Podanie danych osobowych jest dobrowolne jednak niezbędne do zawarcia umowy. Konsekwencją niepodania danych jest brak możliwości nawiązania współpracy między stronami.</w:t>
      </w:r>
    </w:p>
    <w:p w14:paraId="7A73A9B6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7CC25C82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5F8CAEE1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1886EA0D" w14:textId="77777777" w:rsid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</w:p>
    <w:p w14:paraId="724EC2B5" w14:textId="77777777" w:rsidR="00561E87" w:rsidRDefault="00561E87" w:rsidP="00561E87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Załącznik nr 2 do umowy </w:t>
      </w:r>
    </w:p>
    <w:p w14:paraId="5290868D" w14:textId="77777777" w:rsidR="00561E87" w:rsidRPr="00DA0B8D" w:rsidRDefault="00561E87" w:rsidP="00561E87">
      <w:pPr>
        <w:spacing w:after="0"/>
        <w:jc w:val="center"/>
        <w:rPr>
          <w:rFonts w:cstheme="minorHAnsi"/>
          <w:b/>
          <w:sz w:val="24"/>
          <w:szCs w:val="24"/>
        </w:rPr>
      </w:pPr>
      <w:r w:rsidRPr="00DA0B8D">
        <w:rPr>
          <w:rFonts w:cstheme="minorHAnsi"/>
          <w:b/>
          <w:sz w:val="24"/>
          <w:szCs w:val="24"/>
        </w:rPr>
        <w:t>Informacj</w:t>
      </w:r>
      <w:r>
        <w:rPr>
          <w:rFonts w:cstheme="minorHAnsi"/>
          <w:b/>
          <w:sz w:val="24"/>
          <w:szCs w:val="24"/>
        </w:rPr>
        <w:t xml:space="preserve">a </w:t>
      </w:r>
      <w:r w:rsidRPr="00DA0B8D">
        <w:rPr>
          <w:rFonts w:cstheme="minorHAnsi"/>
          <w:b/>
          <w:bCs/>
          <w:sz w:val="24"/>
          <w:szCs w:val="24"/>
        </w:rPr>
        <w:t>dotycząc</w:t>
      </w:r>
      <w:r>
        <w:rPr>
          <w:rFonts w:cstheme="minorHAnsi"/>
          <w:b/>
          <w:bCs/>
          <w:sz w:val="24"/>
          <w:szCs w:val="24"/>
        </w:rPr>
        <w:t>a</w:t>
      </w:r>
      <w:r w:rsidRPr="00DA0B8D">
        <w:rPr>
          <w:rFonts w:cstheme="minorHAnsi"/>
          <w:b/>
          <w:sz w:val="24"/>
          <w:szCs w:val="24"/>
        </w:rPr>
        <w:t xml:space="preserve"> przetwarzania danych osobowych</w:t>
      </w:r>
    </w:p>
    <w:p w14:paraId="0D869F2D" w14:textId="77777777" w:rsidR="00561E87" w:rsidRPr="00DA0B8D" w:rsidRDefault="00561E87" w:rsidP="00561E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A0B8D">
        <w:rPr>
          <w:rFonts w:cstheme="minorHAnsi"/>
          <w:b/>
          <w:bCs/>
          <w:sz w:val="24"/>
          <w:szCs w:val="24"/>
        </w:rPr>
        <w:t xml:space="preserve">przez Mazowieckiego Wojewódzkiego Inspektora Inspekcji Handlowej </w:t>
      </w:r>
    </w:p>
    <w:p w14:paraId="00952D8F" w14:textId="77777777" w:rsidR="00561E87" w:rsidRPr="00C333F9" w:rsidRDefault="00561E87" w:rsidP="00561E87">
      <w:pPr>
        <w:keepNext/>
        <w:keepLines/>
        <w:spacing w:after="0" w:line="276" w:lineRule="auto"/>
        <w:jc w:val="center"/>
        <w:outlineLvl w:val="1"/>
        <w:rPr>
          <w:rFonts w:ascii="Calibri" w:eastAsia="Calibri" w:hAnsi="Calibri" w:cs="Calibri"/>
          <w:noProof/>
          <w:sz w:val="20"/>
          <w:szCs w:val="20"/>
        </w:rPr>
      </w:pPr>
      <w:r w:rsidRPr="00C333F9">
        <w:rPr>
          <w:rFonts w:ascii="Calibri" w:eastAsia="Calibri" w:hAnsi="Calibri" w:cs="Calibri"/>
          <w:noProof/>
          <w:sz w:val="20"/>
          <w:szCs w:val="20"/>
        </w:rPr>
        <w:t xml:space="preserve">(dot. umów wyłączonych spod stosowania  </w:t>
      </w:r>
    </w:p>
    <w:p w14:paraId="760180DE" w14:textId="77777777" w:rsidR="00561E87" w:rsidRPr="00C333F9" w:rsidRDefault="00561E87" w:rsidP="00561E87">
      <w:pPr>
        <w:keepNext/>
        <w:keepLines/>
        <w:spacing w:after="0" w:line="240" w:lineRule="auto"/>
        <w:jc w:val="center"/>
        <w:outlineLvl w:val="1"/>
        <w:rPr>
          <w:rFonts w:ascii="Calibri" w:eastAsia="Calibri" w:hAnsi="Calibri" w:cs="Calibri"/>
          <w:noProof/>
          <w:sz w:val="20"/>
          <w:szCs w:val="20"/>
        </w:rPr>
      </w:pPr>
      <w:r w:rsidRPr="00C333F9">
        <w:rPr>
          <w:rFonts w:ascii="Calibri" w:eastAsia="Calibri" w:hAnsi="Calibri" w:cs="Calibri"/>
          <w:noProof/>
          <w:sz w:val="20"/>
          <w:szCs w:val="20"/>
        </w:rPr>
        <w:t>przepisów ustawy Prawo zamówień publicznych)</w:t>
      </w:r>
    </w:p>
    <w:p w14:paraId="32B9AE26" w14:textId="77777777" w:rsidR="00561E87" w:rsidRPr="00C333F9" w:rsidRDefault="00561E87" w:rsidP="00561E8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85AC398" w14:textId="77777777" w:rsidR="00561E87" w:rsidRPr="00C333F9" w:rsidRDefault="00561E87" w:rsidP="00561E8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3F9">
        <w:rPr>
          <w:sz w:val="20"/>
          <w:szCs w:val="20"/>
        </w:rPr>
        <w:t xml:space="preserve">Zgodnie z art. 13 ust. 1 i 2 </w:t>
      </w:r>
      <w:r>
        <w:rPr>
          <w:sz w:val="20"/>
          <w:szCs w:val="20"/>
        </w:rPr>
        <w:t xml:space="preserve">oraz art. 14 ust. 1 i 2 </w:t>
      </w:r>
      <w:r w:rsidRPr="00C333F9">
        <w:rPr>
          <w:sz w:val="20"/>
          <w:szCs w:val="20"/>
        </w:rPr>
        <w:t xml:space="preserve">rozporządzenia Parlamentu Europejskiego i Rady (UE) 2016/679 z dnia 27 kwietnia 2016r. </w:t>
      </w:r>
      <w:r w:rsidRPr="00C333F9">
        <w:rPr>
          <w:i/>
          <w:iCs/>
          <w:sz w:val="20"/>
          <w:szCs w:val="20"/>
        </w:rPr>
        <w:t xml:space="preserve">w sprawie ochrony osób fizycznych w związku z przetwarzaniem danych osobowych </w:t>
      </w:r>
      <w:r>
        <w:rPr>
          <w:i/>
          <w:iCs/>
          <w:sz w:val="20"/>
          <w:szCs w:val="20"/>
        </w:rPr>
        <w:br/>
      </w:r>
      <w:r w:rsidRPr="00C333F9">
        <w:rPr>
          <w:i/>
          <w:iCs/>
          <w:sz w:val="20"/>
          <w:szCs w:val="20"/>
        </w:rPr>
        <w:t>i w sprawie swobodnego przepływu takich danych oraz uchylenia dyrektywy 95/46/WE (ogólne rozporządzenie o ochronie danych)</w:t>
      </w:r>
      <w:r w:rsidRPr="00C333F9">
        <w:rPr>
          <w:sz w:val="20"/>
          <w:szCs w:val="20"/>
        </w:rPr>
        <w:t xml:space="preserve"> (Dz. Urz. UE L 119 z 04.05.2016, str. 1, Dz. Urz. UE L 127 z 23.05.2018, str. 2 oraz Dz. Urz. UE L 74 z 04.03.2021, str. 35), zwanym dalej „RODO”, informujemy, że:</w:t>
      </w:r>
    </w:p>
    <w:p w14:paraId="6D0E6540" w14:textId="77777777" w:rsidR="00561E87" w:rsidRPr="00C333F9" w:rsidRDefault="00561E87" w:rsidP="00561E87">
      <w:pPr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333F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Administratorem </w:t>
      </w:r>
      <w:r w:rsidRPr="00C333F9">
        <w:rPr>
          <w:rFonts w:eastAsia="Times New Roman" w:cstheme="minorHAnsi"/>
          <w:sz w:val="20"/>
          <w:szCs w:val="20"/>
          <w:lang w:eastAsia="pl-PL"/>
        </w:rPr>
        <w:t>Państwa</w:t>
      </w:r>
      <w:r w:rsidRPr="00C333F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C333F9">
        <w:rPr>
          <w:rFonts w:eastAsia="Times New Roman" w:cstheme="minorHAnsi"/>
          <w:sz w:val="20"/>
          <w:szCs w:val="20"/>
          <w:lang w:eastAsia="pl-PL"/>
        </w:rPr>
        <w:t>danych</w:t>
      </w:r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t xml:space="preserve"> </w:t>
      </w:r>
      <w:r w:rsidRPr="00C333F9">
        <w:rPr>
          <w:rFonts w:eastAsia="Times New Roman" w:cstheme="minorHAnsi"/>
          <w:sz w:val="20"/>
          <w:szCs w:val="20"/>
          <w:lang w:eastAsia="pl-PL"/>
        </w:rPr>
        <w:t>osobowych będzie</w:t>
      </w:r>
      <w:r w:rsidRPr="00C333F9">
        <w:rPr>
          <w:rFonts w:ascii="Calibri" w:eastAsia="Times New Roman" w:hAnsi="Calibri" w:cstheme="minorHAnsi"/>
          <w:b/>
          <w:sz w:val="20"/>
          <w:szCs w:val="20"/>
          <w:lang w:eastAsia="pl-PL"/>
        </w:rPr>
        <w:t xml:space="preserve"> Mazowiecki</w:t>
      </w:r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t xml:space="preserve"> </w:t>
      </w:r>
      <w:r w:rsidRPr="00C333F9">
        <w:rPr>
          <w:rFonts w:ascii="Calibri" w:eastAsia="Times New Roman" w:hAnsi="Calibri" w:cstheme="minorHAnsi"/>
          <w:b/>
          <w:sz w:val="20"/>
          <w:szCs w:val="20"/>
          <w:lang w:eastAsia="pl-PL"/>
        </w:rPr>
        <w:t>Wojewódzki Inspektor Inspekcji Handlowej</w:t>
      </w:r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t>,</w:t>
      </w:r>
      <w:r w:rsidRPr="00C333F9">
        <w:rPr>
          <w:rFonts w:ascii="Calibri" w:eastAsia="Times New Roman" w:hAnsi="Calibri" w:cstheme="minorHAnsi"/>
          <w:b/>
          <w:sz w:val="20"/>
          <w:szCs w:val="20"/>
          <w:lang w:eastAsia="pl-PL"/>
        </w:rPr>
        <w:t xml:space="preserve"> </w:t>
      </w:r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t>z siedzibą w Warszawie  przy</w:t>
      </w:r>
      <w:r w:rsidRPr="00C333F9">
        <w:rPr>
          <w:rFonts w:ascii="Calibri" w:eastAsia="Times New Roman" w:hAnsi="Calibri" w:cstheme="minorHAnsi"/>
          <w:b/>
          <w:sz w:val="20"/>
          <w:szCs w:val="20"/>
          <w:lang w:eastAsia="pl-PL"/>
        </w:rPr>
        <w:t xml:space="preserve"> </w:t>
      </w:r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t xml:space="preserve">ul. Sienkiewicza 3. Z administratorem można kontaktować się </w:t>
      </w:r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br/>
        <w:t>w następujący sposób:</w:t>
      </w:r>
    </w:p>
    <w:p w14:paraId="5C4F2995" w14:textId="77777777" w:rsidR="00561E87" w:rsidRPr="00C333F9" w:rsidRDefault="00561E87" w:rsidP="00561E87">
      <w:pPr>
        <w:spacing w:line="276" w:lineRule="auto"/>
        <w:ind w:left="567" w:firstLine="141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333F9">
        <w:rPr>
          <w:rFonts w:eastAsia="Times New Roman" w:cstheme="minorHAnsi"/>
          <w:bCs/>
          <w:sz w:val="20"/>
          <w:szCs w:val="20"/>
          <w:lang w:eastAsia="pl-PL"/>
        </w:rPr>
        <w:t>• listownie: ul. Sienkiewicza 3, 00-015 Warszawa;</w:t>
      </w:r>
    </w:p>
    <w:p w14:paraId="63FB112B" w14:textId="77777777" w:rsidR="00561E87" w:rsidRPr="00C333F9" w:rsidRDefault="00561E87" w:rsidP="00561E87">
      <w:pPr>
        <w:spacing w:line="276" w:lineRule="auto"/>
        <w:ind w:left="567" w:firstLine="141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333F9">
        <w:rPr>
          <w:rFonts w:eastAsia="Times New Roman" w:cstheme="minorHAnsi"/>
          <w:bCs/>
          <w:sz w:val="20"/>
          <w:szCs w:val="20"/>
          <w:lang w:eastAsia="pl-PL"/>
        </w:rPr>
        <w:t>• telefonicznie: 22-826-18-30 oraz 22-826-42-09;</w:t>
      </w:r>
    </w:p>
    <w:p w14:paraId="31CE88DF" w14:textId="77777777" w:rsidR="00561E87" w:rsidRPr="00C333F9" w:rsidRDefault="00561E87" w:rsidP="00561E87">
      <w:pPr>
        <w:spacing w:line="276" w:lineRule="auto"/>
        <w:ind w:left="567" w:firstLine="141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333F9">
        <w:rPr>
          <w:rFonts w:eastAsia="Times New Roman" w:cstheme="minorHAnsi"/>
          <w:bCs/>
          <w:sz w:val="20"/>
          <w:szCs w:val="20"/>
          <w:lang w:eastAsia="pl-PL"/>
        </w:rPr>
        <w:t>• przez elektroniczną skrzynkę podawczą dostępną na stronie: wiih.org.pl;</w:t>
      </w:r>
    </w:p>
    <w:p w14:paraId="5B659C37" w14:textId="77777777" w:rsidR="00561E87" w:rsidRPr="00C333F9" w:rsidRDefault="00561E87" w:rsidP="00561E87">
      <w:pPr>
        <w:spacing w:line="276" w:lineRule="auto"/>
        <w:ind w:left="567" w:firstLine="141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333F9">
        <w:rPr>
          <w:rFonts w:eastAsia="Times New Roman" w:cstheme="minorHAnsi"/>
          <w:bCs/>
          <w:sz w:val="20"/>
          <w:szCs w:val="20"/>
          <w:lang w:eastAsia="pl-PL"/>
        </w:rPr>
        <w:t xml:space="preserve">• pod adresem poczty elektronicznej: </w:t>
      </w:r>
      <w:hyperlink r:id="rId7" w:history="1">
        <w:r w:rsidRPr="00C333F9">
          <w:rPr>
            <w:rFonts w:eastAsia="Times New Roman" w:cstheme="minorHAnsi"/>
            <w:bCs/>
            <w:color w:val="0563C1"/>
            <w:sz w:val="20"/>
            <w:szCs w:val="20"/>
            <w:u w:val="single"/>
            <w:lang w:eastAsia="pl-PL"/>
          </w:rPr>
          <w:t>ih_warszawa@wiih.org.pl</w:t>
        </w:r>
      </w:hyperlink>
      <w:r w:rsidRPr="00C333F9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6426D593" w14:textId="77777777" w:rsidR="00561E87" w:rsidRPr="00C333F9" w:rsidRDefault="00561E87" w:rsidP="00561E87">
      <w:pPr>
        <w:spacing w:line="276" w:lineRule="auto"/>
        <w:ind w:left="915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pl-PL"/>
        </w:rPr>
      </w:pPr>
    </w:p>
    <w:p w14:paraId="40DC6250" w14:textId="77777777" w:rsidR="00561E87" w:rsidRPr="00C333F9" w:rsidRDefault="00561E87" w:rsidP="00561E87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333F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Inspektor Ochrony Danych (IOD) – </w:t>
      </w:r>
      <w:r w:rsidRPr="00C333F9">
        <w:rPr>
          <w:rFonts w:ascii="Calibri" w:eastAsia="Times New Roman" w:hAnsi="Calibri" w:cstheme="minorHAnsi"/>
          <w:sz w:val="20"/>
          <w:szCs w:val="20"/>
          <w:lang w:eastAsia="pl-PL"/>
        </w:rPr>
        <w:t xml:space="preserve">Irena Kopyścińska, dostępna jest: </w:t>
      </w:r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t>telefonicznie: (22) 826 18 30 /</w:t>
      </w:r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br/>
        <w:t xml:space="preserve">826 42 09 wew. 31 lub pod adresem e-mail: </w:t>
      </w:r>
      <w:hyperlink r:id="rId8" w:history="1">
        <w:r w:rsidRPr="00C333F9">
          <w:rPr>
            <w:rFonts w:eastAsia="Times New Roman" w:cstheme="minorHAnsi"/>
            <w:sz w:val="20"/>
            <w:szCs w:val="20"/>
            <w:u w:val="single"/>
            <w:lang w:eastAsia="pl-PL"/>
          </w:rPr>
          <w:t>ikopyscinska@wiih.org.pl</w:t>
        </w:r>
      </w:hyperlink>
      <w:r w:rsidRPr="00C333F9">
        <w:rPr>
          <w:rFonts w:ascii="Calibri" w:eastAsia="Times New Roman" w:hAnsi="Calibri" w:cstheme="minorHAnsi"/>
          <w:bCs/>
          <w:sz w:val="20"/>
          <w:szCs w:val="20"/>
          <w:lang w:eastAsia="pl-PL"/>
        </w:rPr>
        <w:t>, oraz pod adresem siedziby administratora.</w:t>
      </w:r>
    </w:p>
    <w:p w14:paraId="61B45ED8" w14:textId="77777777" w:rsidR="00561E87" w:rsidRPr="005C41D9" w:rsidRDefault="00561E87" w:rsidP="00561E87">
      <w:pPr>
        <w:spacing w:before="240"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5FA75EC1" w14:textId="77777777" w:rsidR="00561E87" w:rsidRPr="005C41D9" w:rsidRDefault="00561E87" w:rsidP="00561E87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C41D9">
        <w:rPr>
          <w:rFonts w:eastAsia="Calibri" w:cstheme="minorHAnsi"/>
          <w:b/>
          <w:bCs/>
          <w:sz w:val="20"/>
          <w:szCs w:val="20"/>
        </w:rPr>
        <w:t>Cel i podstawa prawna przetwarzania danych</w:t>
      </w:r>
    </w:p>
    <w:p w14:paraId="32EB0D99" w14:textId="77777777" w:rsidR="00561E87" w:rsidRPr="00F66D0F" w:rsidRDefault="00561E87" w:rsidP="00561E87">
      <w:pPr>
        <w:spacing w:after="0" w:line="276" w:lineRule="auto"/>
        <w:ind w:left="567"/>
        <w:contextualSpacing/>
        <w:jc w:val="both"/>
        <w:rPr>
          <w:rFonts w:eastAsia="Calibri" w:cstheme="minorHAnsi"/>
          <w:sz w:val="20"/>
          <w:szCs w:val="20"/>
        </w:rPr>
      </w:pPr>
      <w:r w:rsidRPr="00F66D0F">
        <w:rPr>
          <w:rFonts w:eastAsia="Calibri" w:cstheme="minorHAnsi"/>
          <w:sz w:val="20"/>
          <w:szCs w:val="20"/>
        </w:rPr>
        <w:t>Państwa dane będą przetwarzane w celu:</w:t>
      </w:r>
    </w:p>
    <w:p w14:paraId="7E75673E" w14:textId="77777777" w:rsidR="00561E87" w:rsidRPr="005C41D9" w:rsidRDefault="00561E87" w:rsidP="00561E87">
      <w:pPr>
        <w:spacing w:after="0" w:line="276" w:lineRule="auto"/>
        <w:ind w:left="567" w:firstLine="142"/>
        <w:contextualSpacing/>
        <w:jc w:val="both"/>
        <w:rPr>
          <w:rFonts w:eastAsia="Calibri" w:cstheme="minorHAnsi"/>
          <w:sz w:val="20"/>
          <w:szCs w:val="20"/>
        </w:rPr>
      </w:pPr>
      <w:r w:rsidRPr="005C41D9">
        <w:rPr>
          <w:rFonts w:eastAsia="Calibri" w:cstheme="minorHAnsi"/>
          <w:b/>
          <w:bCs/>
          <w:sz w:val="20"/>
          <w:szCs w:val="20"/>
        </w:rPr>
        <w:t>•</w:t>
      </w:r>
      <w:r w:rsidRPr="005C41D9">
        <w:rPr>
          <w:rFonts w:eastAsia="Calibri" w:cstheme="minorHAnsi"/>
          <w:bCs/>
          <w:sz w:val="20"/>
          <w:szCs w:val="20"/>
        </w:rPr>
        <w:t xml:space="preserve"> zawarcia i </w:t>
      </w:r>
      <w:r w:rsidRPr="005C41D9">
        <w:rPr>
          <w:rFonts w:eastAsia="Calibri" w:cstheme="minorHAnsi"/>
          <w:sz w:val="20"/>
          <w:szCs w:val="20"/>
        </w:rPr>
        <w:t>realizacji umowy (art.6 ust.1 lit. b RODO);</w:t>
      </w:r>
    </w:p>
    <w:p w14:paraId="7906AC5B" w14:textId="77777777" w:rsidR="00561E87" w:rsidRPr="005C41D9" w:rsidRDefault="00561E87" w:rsidP="00561E87">
      <w:pPr>
        <w:spacing w:after="0" w:line="276" w:lineRule="auto"/>
        <w:ind w:left="567" w:firstLine="142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5C41D9">
        <w:rPr>
          <w:rFonts w:eastAsia="Calibri" w:cstheme="minorHAnsi"/>
          <w:b/>
          <w:bCs/>
          <w:sz w:val="20"/>
          <w:szCs w:val="20"/>
        </w:rPr>
        <w:t>•</w:t>
      </w:r>
      <w:r w:rsidRPr="005C41D9">
        <w:rPr>
          <w:rFonts w:eastAsia="Calibri" w:cstheme="minorHAnsi"/>
          <w:sz w:val="20"/>
          <w:szCs w:val="20"/>
        </w:rPr>
        <w:t xml:space="preserve"> ewentualnego dochodzenia roszczeń  </w:t>
      </w:r>
      <w:r>
        <w:rPr>
          <w:rFonts w:eastAsia="Calibri" w:cstheme="minorHAnsi"/>
          <w:sz w:val="20"/>
          <w:szCs w:val="20"/>
        </w:rPr>
        <w:t>/</w:t>
      </w:r>
      <w:r w:rsidRPr="005C41D9">
        <w:rPr>
          <w:rFonts w:eastAsia="Calibri" w:cstheme="minorHAnsi"/>
          <w:sz w:val="20"/>
          <w:szCs w:val="20"/>
        </w:rPr>
        <w:t>odszkodowań oraz obrony przed nimi</w:t>
      </w:r>
      <w:r w:rsidRPr="005C41D9">
        <w:rPr>
          <w:rFonts w:eastAsia="Calibri" w:cstheme="minorHAnsi"/>
          <w:bCs/>
          <w:sz w:val="20"/>
          <w:szCs w:val="20"/>
        </w:rPr>
        <w:t xml:space="preserve"> (art.6 ust.1 lit. f  RODO.</w:t>
      </w:r>
    </w:p>
    <w:p w14:paraId="100F2290" w14:textId="77777777" w:rsidR="00561E87" w:rsidRPr="00C333F9" w:rsidRDefault="00561E87" w:rsidP="00561E87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FF0000"/>
          <w:sz w:val="16"/>
          <w:szCs w:val="16"/>
        </w:rPr>
      </w:pPr>
    </w:p>
    <w:p w14:paraId="2FAD9966" w14:textId="77777777" w:rsidR="00561E87" w:rsidRPr="00E010F9" w:rsidRDefault="00561E87" w:rsidP="00561E87">
      <w:pPr>
        <w:numPr>
          <w:ilvl w:val="0"/>
          <w:numId w:val="11"/>
        </w:numPr>
        <w:spacing w:before="240" w:after="0" w:line="276" w:lineRule="auto"/>
        <w:ind w:left="567" w:hanging="567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Kategorie odnośnych danych osobowych</w:t>
      </w:r>
    </w:p>
    <w:p w14:paraId="31E2A28A" w14:textId="77777777" w:rsidR="00561E87" w:rsidRPr="00E010F9" w:rsidRDefault="00561E87" w:rsidP="00561E87">
      <w:pPr>
        <w:spacing w:before="240" w:after="0" w:line="276" w:lineRule="auto"/>
        <w:ind w:left="567"/>
        <w:contextualSpacing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E010F9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Administrator przetwarza (lub może przetwarzać) następujące kategorie Państwa danych osobowych: imię, nazwisko, adres e-mail, stanowisko służbowe, nr telefonu służbowego, 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a także nr NIP, nr REGON, </w:t>
      </w:r>
      <w:r w:rsidRPr="00E010F9">
        <w:rPr>
          <w:rFonts w:ascii="Calibri" w:eastAsia="Times New Roman" w:hAnsi="Calibri" w:cs="Calibri"/>
          <w:bCs/>
          <w:sz w:val="20"/>
          <w:szCs w:val="20"/>
          <w:lang w:eastAsia="pl-PL"/>
        </w:rPr>
        <w:t>które pozyskał od drugiej strony umowy.</w:t>
      </w:r>
    </w:p>
    <w:p w14:paraId="5E8262B8" w14:textId="77777777" w:rsidR="00561E87" w:rsidRPr="00F66D0F" w:rsidRDefault="00561E87" w:rsidP="00561E87">
      <w:pPr>
        <w:spacing w:before="240" w:line="276" w:lineRule="auto"/>
        <w:ind w:left="567"/>
        <w:contextualSpacing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</w:p>
    <w:p w14:paraId="4B121DD6" w14:textId="77777777" w:rsidR="00561E87" w:rsidRPr="00F66D0F" w:rsidRDefault="00561E87" w:rsidP="00561E87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66D0F">
        <w:rPr>
          <w:rFonts w:ascii="Calibri" w:eastAsia="Calibri" w:hAnsi="Calibri" w:cs="Calibri"/>
          <w:b/>
          <w:bCs/>
          <w:sz w:val="20"/>
          <w:szCs w:val="20"/>
        </w:rPr>
        <w:t>Odbiorcy danych osobowych</w:t>
      </w:r>
    </w:p>
    <w:p w14:paraId="110F714A" w14:textId="77777777" w:rsidR="00561E87" w:rsidRPr="00F66D0F" w:rsidRDefault="00561E87" w:rsidP="00561E87">
      <w:pPr>
        <w:spacing w:after="0" w:line="276" w:lineRule="auto"/>
        <w:ind w:left="567"/>
        <w:contextualSpacing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66D0F">
        <w:rPr>
          <w:rFonts w:eastAsia="Calibri" w:cstheme="minorHAnsi"/>
          <w:bCs/>
          <w:sz w:val="20"/>
          <w:szCs w:val="20"/>
        </w:rPr>
        <w:t>Odbiorcami Państwa danych osobowych będą</w:t>
      </w:r>
      <w:r w:rsidRPr="00F66D0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66D0F">
        <w:rPr>
          <w:rFonts w:eastAsia="Calibri" w:cstheme="minorHAnsi"/>
          <w:sz w:val="20"/>
          <w:szCs w:val="20"/>
        </w:rPr>
        <w:t>organy,  podmioty publiczne lub inne podmioty uprawnione do uzyskania danych na podstawie obowiązujących przepisów prawa, a także podmioty przetwarzające  dane osobowe na podstawie umowy powierzenia.</w:t>
      </w:r>
    </w:p>
    <w:p w14:paraId="1879CF7E" w14:textId="77777777" w:rsidR="00561E87" w:rsidRPr="00C333F9" w:rsidRDefault="00561E87" w:rsidP="00561E87">
      <w:pPr>
        <w:ind w:left="720"/>
        <w:contextualSpacing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</w:p>
    <w:p w14:paraId="1419E3AD" w14:textId="77777777" w:rsidR="00561E87" w:rsidRPr="00F66D0F" w:rsidRDefault="00561E87" w:rsidP="00561E87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66D0F">
        <w:rPr>
          <w:rFonts w:ascii="Calibri" w:eastAsia="Calibri" w:hAnsi="Calibri" w:cs="Calibri"/>
          <w:b/>
          <w:bCs/>
          <w:sz w:val="20"/>
          <w:szCs w:val="20"/>
        </w:rPr>
        <w:t>Okres przechowywania danych</w:t>
      </w:r>
    </w:p>
    <w:p w14:paraId="40402197" w14:textId="77777777" w:rsidR="00561E87" w:rsidRPr="00F66D0F" w:rsidRDefault="00561E87" w:rsidP="00561E87">
      <w:pPr>
        <w:spacing w:after="0" w:line="276" w:lineRule="auto"/>
        <w:ind w:left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Państwa dane osobowe będą przechowywane </w:t>
      </w:r>
      <w:r w:rsidRPr="00F66D0F">
        <w:rPr>
          <w:rFonts w:ascii="Calibri" w:eastAsia="Calibri" w:hAnsi="Calibri" w:cs="Calibri"/>
          <w:bCs/>
          <w:sz w:val="20"/>
          <w:szCs w:val="20"/>
        </w:rPr>
        <w:t xml:space="preserve">przez okres realizacji umowy, a po tym okresie  przez czas zgodny z obowiązującymi przepisami prawa, w szczególności ustawy o rachunkowości. </w:t>
      </w:r>
    </w:p>
    <w:p w14:paraId="77556B1A" w14:textId="77777777" w:rsidR="00561E87" w:rsidRPr="00F66D0F" w:rsidRDefault="00561E87" w:rsidP="00561E87">
      <w:pPr>
        <w:pStyle w:val="Akapitzlist"/>
        <w:numPr>
          <w:ilvl w:val="0"/>
          <w:numId w:val="11"/>
        </w:numPr>
        <w:spacing w:before="240" w:after="0" w:line="276" w:lineRule="auto"/>
        <w:ind w:left="567" w:hanging="567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66D0F">
        <w:rPr>
          <w:rFonts w:eastAsia="Calibri" w:cstheme="minorHAnsi"/>
          <w:b/>
          <w:sz w:val="20"/>
          <w:szCs w:val="20"/>
        </w:rPr>
        <w:t>Prawa osób, których dane dotyczą</w:t>
      </w:r>
    </w:p>
    <w:p w14:paraId="22FACF11" w14:textId="77777777" w:rsidR="00561E87" w:rsidRPr="00525021" w:rsidRDefault="00561E87" w:rsidP="00561E87">
      <w:pPr>
        <w:pStyle w:val="HTML-wstpniesformatowany"/>
        <w:spacing w:line="276" w:lineRule="auto"/>
        <w:ind w:left="72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• </w:t>
      </w:r>
      <w:r w:rsidRPr="003529E1">
        <w:rPr>
          <w:rFonts w:asciiTheme="minorHAnsi" w:hAnsiTheme="minorHAnsi" w:cstheme="minorHAnsi"/>
        </w:rPr>
        <w:t>dostępu do swoich danych oraz otrzymania ich kopii;</w:t>
      </w:r>
    </w:p>
    <w:p w14:paraId="0AE67427" w14:textId="77777777" w:rsidR="00561E87" w:rsidRDefault="00561E87" w:rsidP="00561E87">
      <w:pPr>
        <w:pStyle w:val="HTML-wstpniesformatowany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8E4566">
        <w:rPr>
          <w:rFonts w:asciiTheme="minorHAnsi" w:hAnsiTheme="minorHAnsi" w:cstheme="minorHAnsi"/>
        </w:rPr>
        <w:t xml:space="preserve">• sprostowania (poprawiania) swoich danych, jeśli są błędne </w:t>
      </w:r>
      <w:r>
        <w:rPr>
          <w:rFonts w:asciiTheme="minorHAnsi" w:hAnsiTheme="minorHAnsi" w:cstheme="minorHAnsi"/>
        </w:rPr>
        <w:t>(niezgodne ze stanem faktycznym)</w:t>
      </w:r>
      <w:r w:rsidRPr="008E4566">
        <w:rPr>
          <w:rFonts w:asciiTheme="minorHAnsi" w:hAnsiTheme="minorHAnsi" w:cstheme="minorHAnsi"/>
        </w:rPr>
        <w:t>;</w:t>
      </w:r>
    </w:p>
    <w:p w14:paraId="4602BFC1" w14:textId="77777777" w:rsidR="00561E87" w:rsidRDefault="00561E87" w:rsidP="00561E87">
      <w:pPr>
        <w:pStyle w:val="HTML-wstpniesformatowany"/>
        <w:tabs>
          <w:tab w:val="clear" w:pos="916"/>
          <w:tab w:val="left" w:pos="709"/>
        </w:tabs>
        <w:spacing w:line="276" w:lineRule="auto"/>
        <w:ind w:left="851" w:hanging="142"/>
        <w:jc w:val="both"/>
        <w:rPr>
          <w:rFonts w:asciiTheme="minorHAnsi" w:hAnsiTheme="minorHAnsi" w:cstheme="minorHAnsi"/>
        </w:rPr>
      </w:pPr>
      <w:r w:rsidRPr="008E4566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8E4566">
        <w:rPr>
          <w:rFonts w:asciiTheme="minorHAnsi" w:hAnsiTheme="minorHAnsi" w:cstheme="minorHAnsi"/>
        </w:rPr>
        <w:t>usunięcia danych</w:t>
      </w:r>
      <w:r>
        <w:rPr>
          <w:rFonts w:asciiTheme="minorHAnsi" w:hAnsiTheme="minorHAnsi" w:cstheme="minorHAnsi"/>
        </w:rPr>
        <w:t xml:space="preserve"> (</w:t>
      </w:r>
      <w:r w:rsidRPr="008E4566">
        <w:rPr>
          <w:rFonts w:asciiTheme="minorHAnsi" w:hAnsiTheme="minorHAnsi" w:cstheme="minorHAnsi"/>
        </w:rPr>
        <w:t xml:space="preserve">w sytuacji, gdy przetwarzanie danych nie następuje w celu wywiązania się </w:t>
      </w:r>
      <w:r>
        <w:rPr>
          <w:rFonts w:asciiTheme="minorHAnsi" w:hAnsiTheme="minorHAnsi" w:cstheme="minorHAnsi"/>
        </w:rPr>
        <w:br/>
      </w:r>
      <w:r w:rsidRPr="008E4566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 xml:space="preserve"> </w:t>
      </w:r>
      <w:r w:rsidRPr="008E4566">
        <w:rPr>
          <w:rFonts w:asciiTheme="minorHAnsi" w:hAnsiTheme="minorHAnsi" w:cstheme="minorHAnsi"/>
        </w:rPr>
        <w:t>obowiązku wynikającego z przepisu prawa lub w ramach sprawowania władzy publicznej</w:t>
      </w:r>
      <w:r>
        <w:rPr>
          <w:rFonts w:asciiTheme="minorHAnsi" w:hAnsiTheme="minorHAnsi" w:cstheme="minorHAnsi"/>
        </w:rPr>
        <w:t>)</w:t>
      </w:r>
      <w:r w:rsidRPr="008E4566">
        <w:rPr>
          <w:rFonts w:asciiTheme="minorHAnsi" w:hAnsiTheme="minorHAnsi" w:cstheme="minorHAnsi"/>
        </w:rPr>
        <w:t>;</w:t>
      </w:r>
    </w:p>
    <w:p w14:paraId="728322CE" w14:textId="77777777" w:rsidR="00561E87" w:rsidRPr="008E4566" w:rsidRDefault="00561E87" w:rsidP="00561E87">
      <w:pPr>
        <w:pStyle w:val="HTML-wstpniesformatowany"/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8E4566">
        <w:rPr>
          <w:rFonts w:asciiTheme="minorHAnsi" w:hAnsiTheme="minorHAnsi" w:cstheme="minorHAnsi"/>
        </w:rPr>
        <w:t xml:space="preserve">• ograniczenia </w:t>
      </w:r>
      <w:r>
        <w:rPr>
          <w:rFonts w:asciiTheme="minorHAnsi" w:hAnsiTheme="minorHAnsi" w:cstheme="minorHAnsi"/>
        </w:rPr>
        <w:t xml:space="preserve">lub wniesienia sprzeciwu wobec </w:t>
      </w:r>
      <w:r w:rsidRPr="008E4566">
        <w:rPr>
          <w:rFonts w:asciiTheme="minorHAnsi" w:hAnsiTheme="minorHAnsi" w:cstheme="minorHAnsi"/>
        </w:rPr>
        <w:t>przetwarzania</w:t>
      </w:r>
      <w:r>
        <w:rPr>
          <w:rFonts w:asciiTheme="minorHAnsi" w:hAnsiTheme="minorHAnsi" w:cstheme="minorHAnsi"/>
        </w:rPr>
        <w:t xml:space="preserve"> </w:t>
      </w:r>
      <w:r w:rsidRPr="008E4566">
        <w:rPr>
          <w:rFonts w:asciiTheme="minorHAnsi" w:hAnsiTheme="minorHAnsi" w:cstheme="minorHAnsi"/>
        </w:rPr>
        <w:t>danych</w:t>
      </w:r>
      <w:r>
        <w:rPr>
          <w:rFonts w:asciiTheme="minorHAnsi" w:hAnsiTheme="minorHAnsi" w:cstheme="minorHAnsi"/>
        </w:rPr>
        <w:t xml:space="preserve"> (przepisy odrębne mogą wyłączyć możliwość skorzystania z tego prawa);</w:t>
      </w:r>
    </w:p>
    <w:p w14:paraId="2BDB34EB" w14:textId="77777777" w:rsidR="00561E87" w:rsidRPr="00F66D0F" w:rsidRDefault="00561E87" w:rsidP="00561E87">
      <w:pPr>
        <w:pStyle w:val="HTML-wstpniesformatowany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8E4566">
        <w:rPr>
          <w:rFonts w:asciiTheme="minorHAnsi" w:hAnsiTheme="minorHAnsi" w:cstheme="minorHAnsi"/>
        </w:rPr>
        <w:t>• wniesienia skargi do Prezesa Urzędu Ochrony Danych Osobowych</w:t>
      </w:r>
      <w:r>
        <w:rPr>
          <w:rFonts w:asciiTheme="minorHAnsi" w:hAnsiTheme="minorHAnsi" w:cstheme="minorHAnsi"/>
        </w:rPr>
        <w:t xml:space="preserve"> (ul. Moniuszki 1A, 00-014 Warszawa).</w:t>
      </w:r>
    </w:p>
    <w:p w14:paraId="1389ED6C" w14:textId="77777777" w:rsidR="00561E87" w:rsidRPr="00C333F9" w:rsidRDefault="00561E87" w:rsidP="00561E87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</w:p>
    <w:p w14:paraId="2D65F7BE" w14:textId="77777777" w:rsidR="00561E87" w:rsidRPr="00F66D0F" w:rsidRDefault="00561E87" w:rsidP="00561E87">
      <w:pPr>
        <w:numPr>
          <w:ilvl w:val="0"/>
          <w:numId w:val="11"/>
        </w:numPr>
        <w:spacing w:before="240" w:after="0" w:line="276" w:lineRule="auto"/>
        <w:ind w:left="567" w:hanging="567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66D0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Wymóg podania danych osobowych</w:t>
      </w:r>
    </w:p>
    <w:p w14:paraId="128EB21A" w14:textId="3BDDEDA5" w:rsidR="00561E87" w:rsidRPr="00561E87" w:rsidRDefault="00561E87" w:rsidP="00561E87">
      <w:pPr>
        <w:spacing w:after="200" w:line="276" w:lineRule="auto"/>
        <w:ind w:left="360"/>
        <w:jc w:val="both"/>
        <w:rPr>
          <w:rFonts w:cstheme="minorHAnsi"/>
          <w:color w:val="000000" w:themeColor="text1"/>
        </w:rPr>
      </w:pPr>
      <w:r w:rsidRPr="00F66D0F">
        <w:rPr>
          <w:rFonts w:ascii="Calibri" w:eastAsia="Times New Roman" w:hAnsi="Calibri" w:cs="Calibri"/>
          <w:sz w:val="20"/>
          <w:szCs w:val="20"/>
          <w:lang w:eastAsia="pl-PL"/>
        </w:rPr>
        <w:t xml:space="preserve">Podanie danych osobowych jest dobrowolne jednak niezbędne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do</w:t>
      </w:r>
      <w:r w:rsidRPr="00F66D0F">
        <w:rPr>
          <w:rFonts w:ascii="Calibri" w:eastAsia="Times New Roman" w:hAnsi="Calibri" w:cs="Calibri"/>
          <w:sz w:val="20"/>
          <w:szCs w:val="20"/>
          <w:lang w:eastAsia="pl-PL"/>
        </w:rPr>
        <w:t xml:space="preserve"> zawarcia umowy. Konsekwencją niepodania danych jest b</w:t>
      </w:r>
    </w:p>
    <w:p w14:paraId="13A5FEF1" w14:textId="77777777" w:rsidR="00561E87" w:rsidRDefault="00561E87" w:rsidP="00561E87">
      <w:pPr>
        <w:pStyle w:val="Akapitzlist"/>
        <w:spacing w:after="200" w:line="276" w:lineRule="auto"/>
        <w:jc w:val="both"/>
        <w:rPr>
          <w:rFonts w:cstheme="minorHAnsi"/>
          <w:color w:val="000000" w:themeColor="text1"/>
        </w:rPr>
      </w:pPr>
    </w:p>
    <w:p w14:paraId="3742925D" w14:textId="77777777" w:rsidR="00561E87" w:rsidRDefault="00561E87" w:rsidP="00561E87">
      <w:pPr>
        <w:pStyle w:val="Akapitzlist"/>
        <w:spacing w:after="200" w:line="276" w:lineRule="auto"/>
        <w:jc w:val="both"/>
        <w:rPr>
          <w:rFonts w:cstheme="minorHAnsi"/>
          <w:color w:val="000000" w:themeColor="text1"/>
        </w:rPr>
      </w:pPr>
    </w:p>
    <w:p w14:paraId="60B6C17B" w14:textId="77777777" w:rsidR="00561E87" w:rsidRDefault="00561E87" w:rsidP="00561E87">
      <w:pPr>
        <w:pStyle w:val="Akapitzlist"/>
        <w:spacing w:after="200" w:line="276" w:lineRule="auto"/>
        <w:jc w:val="both"/>
        <w:rPr>
          <w:rFonts w:cstheme="minorHAnsi"/>
          <w:color w:val="000000" w:themeColor="text1"/>
        </w:rPr>
      </w:pPr>
    </w:p>
    <w:p w14:paraId="79924486" w14:textId="77777777" w:rsidR="00561E87" w:rsidRDefault="00561E87" w:rsidP="00561E87">
      <w:pPr>
        <w:pStyle w:val="Akapitzlist"/>
        <w:spacing w:after="200" w:line="276" w:lineRule="auto"/>
        <w:jc w:val="both"/>
        <w:rPr>
          <w:rFonts w:cstheme="minorHAnsi"/>
          <w:color w:val="000000" w:themeColor="text1"/>
        </w:rPr>
      </w:pPr>
    </w:p>
    <w:p w14:paraId="09E6070F" w14:textId="77777777" w:rsidR="00561E87" w:rsidRDefault="00561E87" w:rsidP="00561E87">
      <w:pPr>
        <w:pStyle w:val="Akapitzlist"/>
        <w:spacing w:after="200" w:line="276" w:lineRule="auto"/>
        <w:jc w:val="both"/>
        <w:rPr>
          <w:rFonts w:cstheme="minorHAnsi"/>
          <w:color w:val="000000" w:themeColor="text1"/>
        </w:rPr>
      </w:pPr>
    </w:p>
    <w:p w14:paraId="78DDC3F0" w14:textId="77777777" w:rsidR="00561E87" w:rsidRDefault="00561E87" w:rsidP="00561E87">
      <w:pPr>
        <w:pStyle w:val="Akapitzlist"/>
        <w:spacing w:after="200" w:line="276" w:lineRule="auto"/>
        <w:jc w:val="both"/>
        <w:rPr>
          <w:rFonts w:cstheme="minorHAnsi"/>
          <w:color w:val="000000" w:themeColor="text1"/>
        </w:rPr>
      </w:pPr>
    </w:p>
    <w:p w14:paraId="5E485131" w14:textId="77777777" w:rsidR="00561E87" w:rsidRPr="00432DA9" w:rsidRDefault="00561E87" w:rsidP="00561E87">
      <w:pPr>
        <w:pStyle w:val="Akapitzlist"/>
        <w:spacing w:after="200" w:line="276" w:lineRule="auto"/>
        <w:jc w:val="both"/>
        <w:rPr>
          <w:rFonts w:cstheme="minorHAnsi"/>
          <w:color w:val="000000" w:themeColor="text1"/>
        </w:rPr>
      </w:pPr>
    </w:p>
    <w:sectPr w:rsidR="00561E87" w:rsidRPr="00432DA9" w:rsidSect="004E1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873"/>
    <w:multiLevelType w:val="hybridMultilevel"/>
    <w:tmpl w:val="FC5C18AE"/>
    <w:lvl w:ilvl="0" w:tplc="0CA0D9E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2C00"/>
    <w:multiLevelType w:val="hybridMultilevel"/>
    <w:tmpl w:val="ABAA14AC"/>
    <w:lvl w:ilvl="0" w:tplc="8898CEB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02A8"/>
    <w:multiLevelType w:val="hybridMultilevel"/>
    <w:tmpl w:val="5290E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0FE4"/>
    <w:multiLevelType w:val="hybridMultilevel"/>
    <w:tmpl w:val="279E5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E68D4"/>
    <w:multiLevelType w:val="hybridMultilevel"/>
    <w:tmpl w:val="DC5C59B6"/>
    <w:lvl w:ilvl="0" w:tplc="36EEA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31"/>
    <w:multiLevelType w:val="hybridMultilevel"/>
    <w:tmpl w:val="0ADE5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1286A"/>
    <w:multiLevelType w:val="hybridMultilevel"/>
    <w:tmpl w:val="F296F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602F4"/>
    <w:multiLevelType w:val="hybridMultilevel"/>
    <w:tmpl w:val="8AE6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A4E6A"/>
    <w:multiLevelType w:val="hybridMultilevel"/>
    <w:tmpl w:val="2A96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D2E5F"/>
    <w:multiLevelType w:val="hybridMultilevel"/>
    <w:tmpl w:val="0ADE5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90829">
    <w:abstractNumId w:val="7"/>
  </w:num>
  <w:num w:numId="2" w16cid:durableId="1424647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808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14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448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0871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8198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8470725">
    <w:abstractNumId w:val="0"/>
  </w:num>
  <w:num w:numId="9" w16cid:durableId="121778012">
    <w:abstractNumId w:val="5"/>
  </w:num>
  <w:num w:numId="10" w16cid:durableId="153603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051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39"/>
    <w:rsid w:val="000B3C04"/>
    <w:rsid w:val="000E6F27"/>
    <w:rsid w:val="000F539F"/>
    <w:rsid w:val="00146A36"/>
    <w:rsid w:val="001D0A73"/>
    <w:rsid w:val="001F7DD1"/>
    <w:rsid w:val="0021038D"/>
    <w:rsid w:val="00353B00"/>
    <w:rsid w:val="00367E7F"/>
    <w:rsid w:val="003E6D75"/>
    <w:rsid w:val="00425BDC"/>
    <w:rsid w:val="00432DA9"/>
    <w:rsid w:val="004C3F42"/>
    <w:rsid w:val="004C51E3"/>
    <w:rsid w:val="004E14BB"/>
    <w:rsid w:val="00510718"/>
    <w:rsid w:val="00561E87"/>
    <w:rsid w:val="00567FFB"/>
    <w:rsid w:val="005A379B"/>
    <w:rsid w:val="00661A39"/>
    <w:rsid w:val="007208C6"/>
    <w:rsid w:val="00721217"/>
    <w:rsid w:val="0072339A"/>
    <w:rsid w:val="00767ED3"/>
    <w:rsid w:val="00775327"/>
    <w:rsid w:val="007A2AA8"/>
    <w:rsid w:val="007E6C19"/>
    <w:rsid w:val="008F684D"/>
    <w:rsid w:val="009869D4"/>
    <w:rsid w:val="00BB1DF4"/>
    <w:rsid w:val="00BC3A64"/>
    <w:rsid w:val="00C826A8"/>
    <w:rsid w:val="00CF1438"/>
    <w:rsid w:val="00D1549F"/>
    <w:rsid w:val="00D87C4F"/>
    <w:rsid w:val="00E3350D"/>
    <w:rsid w:val="00E47987"/>
    <w:rsid w:val="00F15983"/>
    <w:rsid w:val="00F22A95"/>
    <w:rsid w:val="00F61351"/>
    <w:rsid w:val="00F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2987"/>
  <w15:chartTrackingRefBased/>
  <w15:docId w15:val="{5DD93C96-D2F9-40AE-99D9-7A174FF3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C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C0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E14B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3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B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B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B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38D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61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61E87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pyscinska@wii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_warszawa@wiih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opyscinska@wiih.org.pl" TargetMode="External"/><Relationship Id="rId5" Type="http://schemas.openxmlformats.org/officeDocument/2006/relationships/hyperlink" Target="mailto:ih_warszawa@wiih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WIIH Białystok</dc:creator>
  <cp:keywords/>
  <dc:description/>
  <cp:lastModifiedBy>Michał Sutkowski</cp:lastModifiedBy>
  <cp:revision>4</cp:revision>
  <cp:lastPrinted>2025-06-25T12:16:00Z</cp:lastPrinted>
  <dcterms:created xsi:type="dcterms:W3CDTF">2025-07-17T10:53:00Z</dcterms:created>
  <dcterms:modified xsi:type="dcterms:W3CDTF">2025-07-17T11:18:00Z</dcterms:modified>
</cp:coreProperties>
</file>