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F9B1977" w:rsidR="00752D12" w:rsidRPr="000F3C15" w:rsidRDefault="0026455B" w:rsidP="000F3C15">
      <w:pPr>
        <w:tabs>
          <w:tab w:val="left" w:pos="5670"/>
        </w:tabs>
        <w:spacing w:line="360" w:lineRule="auto"/>
        <w:rPr>
          <w:rFonts w:asciiTheme="minorHAnsi" w:hAnsiTheme="minorHAnsi" w:cstheme="minorHAnsi"/>
        </w:rPr>
      </w:pPr>
      <w:r w:rsidRPr="000F3C15">
        <w:rPr>
          <w:rFonts w:asciiTheme="minorHAnsi" w:hAnsiTheme="minorHAnsi" w:cstheme="minorHAnsi"/>
        </w:rPr>
        <w:tab/>
      </w:r>
      <w:r w:rsidR="00EE74BB" w:rsidRPr="000F3C15">
        <w:rPr>
          <w:rFonts w:asciiTheme="minorHAnsi" w:hAnsiTheme="minorHAnsi" w:cstheme="minorHAnsi"/>
        </w:rPr>
        <w:t>Warszawa, dnia</w:t>
      </w:r>
      <w:r w:rsidR="00BA781A" w:rsidRPr="000F3C15">
        <w:rPr>
          <w:rFonts w:asciiTheme="minorHAnsi" w:hAnsiTheme="minorHAnsi" w:cstheme="minorHAnsi"/>
        </w:rPr>
        <w:t xml:space="preserve"> </w:t>
      </w:r>
      <w:r w:rsidR="0006654F" w:rsidRPr="000F3C15">
        <w:rPr>
          <w:rFonts w:asciiTheme="minorHAnsi" w:hAnsiTheme="minorHAnsi" w:cstheme="minorHAnsi"/>
        </w:rPr>
        <w:t>3 stycznia</w:t>
      </w:r>
      <w:r w:rsidR="00623D0F" w:rsidRPr="000F3C15">
        <w:rPr>
          <w:rFonts w:asciiTheme="minorHAnsi" w:hAnsiTheme="minorHAnsi" w:cstheme="minorHAnsi"/>
        </w:rPr>
        <w:t xml:space="preserve"> </w:t>
      </w:r>
      <w:r w:rsidR="008E6EAD" w:rsidRPr="000F3C15">
        <w:rPr>
          <w:rFonts w:asciiTheme="minorHAnsi" w:hAnsiTheme="minorHAnsi" w:cstheme="minorHAnsi"/>
        </w:rPr>
        <w:t>202</w:t>
      </w:r>
      <w:r w:rsidR="0019486C" w:rsidRPr="000F3C15">
        <w:rPr>
          <w:rFonts w:asciiTheme="minorHAnsi" w:hAnsiTheme="minorHAnsi" w:cstheme="minorHAnsi"/>
        </w:rPr>
        <w:t>5</w:t>
      </w:r>
      <w:r w:rsidR="008E6EAD" w:rsidRPr="000F3C15">
        <w:rPr>
          <w:rFonts w:asciiTheme="minorHAnsi" w:hAnsiTheme="minorHAnsi" w:cstheme="minorHAnsi"/>
        </w:rPr>
        <w:t xml:space="preserve"> </w:t>
      </w:r>
      <w:r w:rsidR="009C4E1C" w:rsidRPr="000F3C15">
        <w:rPr>
          <w:rFonts w:asciiTheme="minorHAnsi" w:hAnsiTheme="minorHAnsi" w:cstheme="minorHAnsi"/>
        </w:rPr>
        <w:t>r.</w:t>
      </w:r>
    </w:p>
    <w:p w14:paraId="23D9616D" w14:textId="55F3DCB8" w:rsidR="00BA781A" w:rsidRPr="000F3C15" w:rsidRDefault="00BA781A" w:rsidP="000F3C15">
      <w:pPr>
        <w:spacing w:before="120" w:line="360" w:lineRule="auto"/>
        <w:rPr>
          <w:rFonts w:asciiTheme="minorHAnsi" w:hAnsiTheme="minorHAnsi" w:cstheme="minorHAnsi"/>
        </w:rPr>
      </w:pPr>
      <w:bookmarkStart w:id="0" w:name="_Hlk168393883"/>
      <w:r w:rsidRPr="000F3C15">
        <w:rPr>
          <w:rFonts w:asciiTheme="minorHAnsi" w:hAnsiTheme="minorHAnsi" w:cstheme="minorHAnsi"/>
        </w:rPr>
        <w:t>D</w:t>
      </w:r>
      <w:r w:rsidR="00B357C6" w:rsidRPr="000F3C15">
        <w:rPr>
          <w:rFonts w:asciiTheme="minorHAnsi" w:hAnsiTheme="minorHAnsi" w:cstheme="minorHAnsi"/>
        </w:rPr>
        <w:t>C</w:t>
      </w:r>
      <w:r w:rsidRPr="000F3C15">
        <w:rPr>
          <w:rFonts w:asciiTheme="minorHAnsi" w:hAnsiTheme="minorHAnsi" w:cstheme="minorHAnsi"/>
        </w:rPr>
        <w:t>.8361.</w:t>
      </w:r>
      <w:r w:rsidR="00B357C6" w:rsidRPr="000F3C15">
        <w:rPr>
          <w:rFonts w:asciiTheme="minorHAnsi" w:hAnsiTheme="minorHAnsi" w:cstheme="minorHAnsi"/>
        </w:rPr>
        <w:t>16</w:t>
      </w:r>
      <w:r w:rsidR="0006654F" w:rsidRPr="000F3C15">
        <w:rPr>
          <w:rFonts w:asciiTheme="minorHAnsi" w:hAnsiTheme="minorHAnsi" w:cstheme="minorHAnsi"/>
        </w:rPr>
        <w:t>6</w:t>
      </w:r>
      <w:r w:rsidRPr="000F3C15">
        <w:rPr>
          <w:rFonts w:asciiTheme="minorHAnsi" w:hAnsiTheme="minorHAnsi" w:cstheme="minorHAnsi"/>
        </w:rPr>
        <w:t>.2024</w:t>
      </w:r>
      <w:bookmarkEnd w:id="0"/>
    </w:p>
    <w:p w14:paraId="55DFE24F" w14:textId="70A14AC6" w:rsidR="0006654F" w:rsidRPr="000F3C15" w:rsidRDefault="00D044AE" w:rsidP="000F3C15">
      <w:pPr>
        <w:spacing w:line="360" w:lineRule="auto"/>
        <w:rPr>
          <w:rFonts w:asciiTheme="minorHAnsi" w:hAnsiTheme="minorHAnsi" w:cstheme="minorHAnsi"/>
        </w:rPr>
      </w:pPr>
      <w:r w:rsidRPr="000F3C15">
        <w:rPr>
          <w:rFonts w:asciiTheme="minorHAnsi" w:hAnsiTheme="minorHAnsi" w:cstheme="minorHAnsi"/>
        </w:rPr>
        <w:t xml:space="preserve">DECYZJA </w:t>
      </w:r>
      <w:r w:rsidR="0006654F" w:rsidRPr="000F3C15">
        <w:rPr>
          <w:rFonts w:asciiTheme="minorHAnsi" w:hAnsiTheme="minorHAnsi" w:cstheme="minorHAnsi"/>
        </w:rPr>
        <w:t xml:space="preserve">PO.399.GOP.3.2024.MM </w:t>
      </w:r>
    </w:p>
    <w:p w14:paraId="4E4E19AA" w14:textId="333E58F7" w:rsidR="003D2171" w:rsidRPr="000F3C15" w:rsidRDefault="00E31CFA" w:rsidP="000F3C15">
      <w:pPr>
        <w:spacing w:line="360" w:lineRule="auto"/>
        <w:rPr>
          <w:rFonts w:asciiTheme="minorHAnsi" w:hAnsiTheme="minorHAnsi" w:cstheme="minorHAnsi"/>
        </w:rPr>
      </w:pPr>
      <w:r w:rsidRPr="000F3C15">
        <w:rPr>
          <w:rFonts w:asciiTheme="minorHAnsi" w:hAnsiTheme="minorHAnsi" w:cstheme="minorHAnsi"/>
        </w:rPr>
        <w:t xml:space="preserve">Na podstawie 40a </w:t>
      </w:r>
      <w:r w:rsidR="00B01707" w:rsidRPr="000F3C15">
        <w:rPr>
          <w:rFonts w:asciiTheme="minorHAnsi" w:hAnsiTheme="minorHAnsi" w:cstheme="minorHAnsi"/>
        </w:rPr>
        <w:t>pkt 3</w:t>
      </w:r>
      <w:r w:rsidRPr="000F3C15">
        <w:rPr>
          <w:rFonts w:asciiTheme="minorHAnsi" w:hAnsiTheme="minorHAnsi" w:cstheme="minorHAnsi"/>
        </w:rPr>
        <w:t xml:space="preserve">, 40b ust.1 </w:t>
      </w:r>
      <w:r w:rsidR="000F4574" w:rsidRPr="000F3C15">
        <w:rPr>
          <w:rFonts w:asciiTheme="minorHAnsi" w:hAnsiTheme="minorHAnsi" w:cstheme="minorHAnsi"/>
        </w:rPr>
        <w:t xml:space="preserve">pkt 1 </w:t>
      </w:r>
      <w:r w:rsidRPr="000F3C15">
        <w:rPr>
          <w:rFonts w:asciiTheme="minorHAnsi" w:hAnsiTheme="minorHAnsi" w:cstheme="minorHAnsi"/>
        </w:rPr>
        <w:t xml:space="preserve">i </w:t>
      </w:r>
      <w:r w:rsidR="000F4574" w:rsidRPr="000F3C15">
        <w:rPr>
          <w:rFonts w:asciiTheme="minorHAnsi" w:hAnsiTheme="minorHAnsi" w:cstheme="minorHAnsi"/>
        </w:rPr>
        <w:t>ust.</w:t>
      </w:r>
      <w:r w:rsidRPr="000F3C15">
        <w:rPr>
          <w:rFonts w:asciiTheme="minorHAnsi" w:hAnsiTheme="minorHAnsi" w:cstheme="minorHAnsi"/>
        </w:rPr>
        <w:t xml:space="preserve">2 ustawy z dnia 11 maja 2001 r. o obowiązkach przedsiębiorców </w:t>
      </w:r>
      <w:r w:rsidRPr="000F3C15">
        <w:rPr>
          <w:rFonts w:asciiTheme="minorHAnsi" w:hAnsiTheme="minorHAnsi" w:cstheme="minorHAnsi"/>
        </w:rPr>
        <w:br/>
        <w:t xml:space="preserve">w zakresie gospodarowania niektórymi odpadami oraz o opłacie produktowej (Dz.U. z 2024 r. poz. 433 </w:t>
      </w:r>
      <w:r w:rsidR="00805A6A" w:rsidRPr="000F3C15">
        <w:rPr>
          <w:rFonts w:asciiTheme="minorHAnsi" w:hAnsiTheme="minorHAnsi" w:cstheme="minorHAnsi"/>
        </w:rPr>
        <w:br/>
      </w:r>
      <w:r w:rsidRPr="000F3C15">
        <w:rPr>
          <w:rFonts w:asciiTheme="minorHAnsi" w:hAnsiTheme="minorHAnsi" w:cstheme="minorHAnsi"/>
        </w:rPr>
        <w:t xml:space="preserve">ze zm.) </w:t>
      </w:r>
      <w:r w:rsidR="003D2171" w:rsidRPr="000F3C15">
        <w:rPr>
          <w:rFonts w:asciiTheme="minorHAnsi" w:hAnsiTheme="minorHAnsi" w:cstheme="minorHAnsi"/>
        </w:rPr>
        <w:t>oraz art. 104 § 1 ustawy z dnia 14 czerwca 1960</w:t>
      </w:r>
      <w:r w:rsidR="002E092D" w:rsidRPr="000F3C15">
        <w:rPr>
          <w:rFonts w:asciiTheme="minorHAnsi" w:hAnsiTheme="minorHAnsi" w:cstheme="minorHAnsi"/>
        </w:rPr>
        <w:t xml:space="preserve"> </w:t>
      </w:r>
      <w:r w:rsidR="003D2171" w:rsidRPr="000F3C15">
        <w:rPr>
          <w:rFonts w:asciiTheme="minorHAnsi" w:hAnsiTheme="minorHAnsi" w:cstheme="minorHAnsi"/>
        </w:rPr>
        <w:t>r. Kodeks postępowania administracyjnego</w:t>
      </w:r>
      <w:r w:rsidR="00E51363" w:rsidRPr="000F3C15">
        <w:rPr>
          <w:rFonts w:asciiTheme="minorHAnsi" w:hAnsiTheme="minorHAnsi" w:cstheme="minorHAnsi"/>
        </w:rPr>
        <w:t xml:space="preserve"> (Dz.U. z 2024 r. poz. 572)</w:t>
      </w:r>
      <w:r w:rsidR="0026455B" w:rsidRPr="000F3C15">
        <w:rPr>
          <w:rFonts w:asciiTheme="minorHAnsi" w:hAnsiTheme="minorHAnsi" w:cstheme="minorHAnsi"/>
        </w:rPr>
        <w:t xml:space="preserve"> </w:t>
      </w:r>
      <w:r w:rsidR="003D2171" w:rsidRPr="000F3C15">
        <w:rPr>
          <w:rFonts w:asciiTheme="minorHAnsi" w:hAnsiTheme="minorHAnsi" w:cstheme="minorHAnsi"/>
        </w:rPr>
        <w:t>po przeprowadzeniu postępowania administracyjnego</w:t>
      </w:r>
      <w:r w:rsidR="0077158D" w:rsidRPr="000F3C15">
        <w:rPr>
          <w:rFonts w:asciiTheme="minorHAnsi" w:hAnsiTheme="minorHAnsi" w:cstheme="minorHAnsi"/>
        </w:rPr>
        <w:t>,</w:t>
      </w:r>
    </w:p>
    <w:p w14:paraId="64F67675" w14:textId="77777777" w:rsidR="009855BE" w:rsidRPr="000F3C15" w:rsidRDefault="009855BE" w:rsidP="000F3C15">
      <w:pPr>
        <w:spacing w:line="360" w:lineRule="auto"/>
        <w:rPr>
          <w:rFonts w:asciiTheme="minorHAnsi" w:hAnsiTheme="minorHAnsi" w:cstheme="minorHAnsi"/>
        </w:rPr>
      </w:pPr>
      <w:r w:rsidRPr="000F3C15">
        <w:rPr>
          <w:rFonts w:asciiTheme="minorHAnsi" w:hAnsiTheme="minorHAnsi" w:cstheme="minorHAnsi"/>
        </w:rPr>
        <w:t>Mazowiecki Wojewódzki Inspektor Inspekcji Handlowej</w:t>
      </w:r>
    </w:p>
    <w:p w14:paraId="5E2B64E8" w14:textId="79E7C5E8" w:rsidR="009855BE" w:rsidRPr="000F3C15" w:rsidRDefault="009855BE" w:rsidP="000F3C15">
      <w:pPr>
        <w:spacing w:line="360" w:lineRule="auto"/>
        <w:rPr>
          <w:rFonts w:asciiTheme="minorHAnsi" w:hAnsiTheme="minorHAnsi" w:cstheme="minorHAnsi"/>
        </w:rPr>
      </w:pPr>
      <w:r w:rsidRPr="000F3C15">
        <w:rPr>
          <w:rFonts w:asciiTheme="minorHAnsi" w:hAnsiTheme="minorHAnsi" w:cstheme="minorHAnsi"/>
        </w:rPr>
        <w:t>wymierza przedsiębiorcy</w:t>
      </w:r>
    </w:p>
    <w:p w14:paraId="475B6E6D" w14:textId="2728171F" w:rsidR="00B357C6" w:rsidRPr="000F3C15" w:rsidRDefault="0006654F" w:rsidP="000F3C15">
      <w:pPr>
        <w:autoSpaceDE w:val="0"/>
        <w:autoSpaceDN w:val="0"/>
        <w:adjustRightInd w:val="0"/>
        <w:spacing w:line="360" w:lineRule="auto"/>
        <w:rPr>
          <w:rFonts w:asciiTheme="minorHAnsi" w:hAnsiTheme="minorHAnsi" w:cstheme="minorHAnsi"/>
        </w:rPr>
      </w:pPr>
      <w:r w:rsidRPr="000F3C15">
        <w:rPr>
          <w:rFonts w:asciiTheme="minorHAnsi" w:hAnsiTheme="minorHAnsi" w:cstheme="minorHAnsi"/>
        </w:rPr>
        <w:t>Martynie Ignaczak</w:t>
      </w:r>
    </w:p>
    <w:p w14:paraId="19A81781" w14:textId="77777777" w:rsidR="00B357C6" w:rsidRPr="000F3C15" w:rsidRDefault="00B357C6" w:rsidP="000F3C15">
      <w:pPr>
        <w:autoSpaceDE w:val="0"/>
        <w:autoSpaceDN w:val="0"/>
        <w:adjustRightInd w:val="0"/>
        <w:spacing w:line="360" w:lineRule="auto"/>
        <w:rPr>
          <w:rFonts w:asciiTheme="minorHAnsi" w:hAnsiTheme="minorHAnsi" w:cstheme="minorHAnsi"/>
        </w:rPr>
      </w:pPr>
      <w:r w:rsidRPr="000F3C15">
        <w:rPr>
          <w:rFonts w:asciiTheme="minorHAnsi" w:hAnsiTheme="minorHAnsi" w:cstheme="minorHAnsi"/>
        </w:rPr>
        <w:t>prowadzącej działalność gospodarczą pod firmą:</w:t>
      </w:r>
    </w:p>
    <w:p w14:paraId="3075B0B0" w14:textId="5FF6450F" w:rsidR="006F20CE" w:rsidRPr="000F3C15" w:rsidRDefault="006F20CE" w:rsidP="000F3C15">
      <w:pPr>
        <w:spacing w:line="360" w:lineRule="auto"/>
        <w:rPr>
          <w:rFonts w:asciiTheme="minorHAnsi" w:hAnsiTheme="minorHAnsi" w:cstheme="minorHAnsi"/>
        </w:rPr>
      </w:pPr>
      <w:r w:rsidRPr="000F3C15">
        <w:rPr>
          <w:rFonts w:asciiTheme="minorHAnsi" w:hAnsiTheme="minorHAnsi" w:cstheme="minorHAnsi"/>
        </w:rPr>
        <w:t>KEBAB MASTI Martyna Ignaczak</w:t>
      </w:r>
    </w:p>
    <w:p w14:paraId="0933D3C6" w14:textId="2E91E7A8" w:rsidR="00641465" w:rsidRPr="000F3C15" w:rsidRDefault="003D2171" w:rsidP="000F3C15">
      <w:pPr>
        <w:spacing w:after="120" w:line="360" w:lineRule="auto"/>
        <w:rPr>
          <w:rFonts w:asciiTheme="minorHAnsi" w:hAnsiTheme="minorHAnsi" w:cstheme="minorHAnsi"/>
        </w:rPr>
      </w:pPr>
      <w:r w:rsidRPr="000F3C15">
        <w:rPr>
          <w:rFonts w:asciiTheme="minorHAnsi" w:hAnsiTheme="minorHAnsi" w:cstheme="minorHAnsi"/>
        </w:rPr>
        <w:t>karę pieniężną w wysokości</w:t>
      </w:r>
      <w:r w:rsidR="008E6EAD" w:rsidRPr="000F3C15">
        <w:rPr>
          <w:rFonts w:asciiTheme="minorHAnsi" w:hAnsiTheme="minorHAnsi" w:cstheme="minorHAnsi"/>
        </w:rPr>
        <w:t xml:space="preserve"> 5</w:t>
      </w:r>
      <w:r w:rsidR="00BC1B62" w:rsidRPr="000F3C15">
        <w:rPr>
          <w:rFonts w:asciiTheme="minorHAnsi" w:hAnsiTheme="minorHAnsi" w:cstheme="minorHAnsi"/>
        </w:rPr>
        <w:t>00</w:t>
      </w:r>
      <w:r w:rsidRPr="000F3C15">
        <w:rPr>
          <w:rFonts w:asciiTheme="minorHAnsi" w:hAnsiTheme="minorHAnsi" w:cstheme="minorHAnsi"/>
        </w:rPr>
        <w:t xml:space="preserve"> zł (słownie:</w:t>
      </w:r>
      <w:r w:rsidR="008E6EAD" w:rsidRPr="000F3C15">
        <w:rPr>
          <w:rFonts w:asciiTheme="minorHAnsi" w:hAnsiTheme="minorHAnsi" w:cstheme="minorHAnsi"/>
        </w:rPr>
        <w:t xml:space="preserve"> pięćset </w:t>
      </w:r>
      <w:r w:rsidRPr="000F3C15">
        <w:rPr>
          <w:rFonts w:asciiTheme="minorHAnsi" w:hAnsiTheme="minorHAnsi" w:cstheme="minorHAnsi"/>
        </w:rPr>
        <w:t xml:space="preserve">złotych) </w:t>
      </w:r>
      <w:r w:rsidR="00BF0FC1" w:rsidRPr="000F3C15">
        <w:rPr>
          <w:rFonts w:asciiTheme="minorHAnsi" w:hAnsiTheme="minorHAnsi" w:cstheme="minorHAnsi"/>
        </w:rPr>
        <w:t xml:space="preserve">z tytułu niespełnienia </w:t>
      </w:r>
      <w:r w:rsidR="00ED4C36" w:rsidRPr="000F3C15">
        <w:rPr>
          <w:rFonts w:asciiTheme="minorHAnsi" w:hAnsiTheme="minorHAnsi" w:cstheme="minorHAnsi"/>
        </w:rPr>
        <w:t>obowiązku informacyjnego</w:t>
      </w:r>
      <w:r w:rsidR="00BF0FC1" w:rsidRPr="000F3C15">
        <w:rPr>
          <w:rFonts w:asciiTheme="minorHAnsi" w:hAnsiTheme="minorHAnsi" w:cstheme="minorHAnsi"/>
        </w:rPr>
        <w:t xml:space="preserve"> określonego w </w:t>
      </w:r>
      <w:r w:rsidR="00E31CFA" w:rsidRPr="000F3C15">
        <w:rPr>
          <w:rFonts w:asciiTheme="minorHAnsi" w:hAnsiTheme="minorHAnsi" w:cstheme="minorHAnsi"/>
        </w:rPr>
        <w:t xml:space="preserve">art. 3b ust. </w:t>
      </w:r>
      <w:r w:rsidR="0006654F" w:rsidRPr="000F3C15">
        <w:rPr>
          <w:rFonts w:asciiTheme="minorHAnsi" w:hAnsiTheme="minorHAnsi" w:cstheme="minorHAnsi"/>
        </w:rPr>
        <w:t>3</w:t>
      </w:r>
      <w:r w:rsidR="00E31CFA" w:rsidRPr="000F3C15">
        <w:rPr>
          <w:rFonts w:asciiTheme="minorHAnsi" w:hAnsiTheme="minorHAnsi" w:cstheme="minorHAnsi"/>
        </w:rPr>
        <w:t xml:space="preserve"> </w:t>
      </w:r>
      <w:bookmarkStart w:id="1" w:name="_Hlk186808765"/>
      <w:r w:rsidR="00E31CFA" w:rsidRPr="000F3C15">
        <w:rPr>
          <w:rFonts w:asciiTheme="minorHAnsi" w:hAnsiTheme="minorHAnsi" w:cstheme="minorHAnsi"/>
        </w:rPr>
        <w:t xml:space="preserve">ustawy z dnia 11 maja 2001 r. o obowiązkach przedsiębiorców </w:t>
      </w:r>
      <w:r w:rsidR="00E31CFA" w:rsidRPr="000F3C15">
        <w:rPr>
          <w:rFonts w:asciiTheme="minorHAnsi" w:hAnsiTheme="minorHAnsi" w:cstheme="minorHAnsi"/>
        </w:rPr>
        <w:br/>
        <w:t>w zakresie gospodarowania niektórymi odpadami oraz o opłacie produktowej.</w:t>
      </w:r>
      <w:bookmarkEnd w:id="1"/>
    </w:p>
    <w:p w14:paraId="3046E2A9" w14:textId="0D8A3BBE" w:rsidR="00146608" w:rsidRPr="000F3C15" w:rsidRDefault="00146608" w:rsidP="000F3C15">
      <w:pPr>
        <w:autoSpaceDE w:val="0"/>
        <w:autoSpaceDN w:val="0"/>
        <w:adjustRightInd w:val="0"/>
        <w:spacing w:line="360" w:lineRule="auto"/>
        <w:rPr>
          <w:rFonts w:asciiTheme="minorHAnsi" w:hAnsiTheme="minorHAnsi" w:cstheme="minorHAnsi"/>
        </w:rPr>
      </w:pPr>
      <w:r w:rsidRPr="000F3C15">
        <w:rPr>
          <w:rFonts w:asciiTheme="minorHAnsi" w:hAnsiTheme="minorHAnsi" w:cstheme="minorHAnsi"/>
        </w:rPr>
        <w:t xml:space="preserve">W toku kontroli stwierdzono, że ww. przedsiębiorca prowadząc </w:t>
      </w:r>
      <w:r w:rsidR="0006654F" w:rsidRPr="000F3C15">
        <w:rPr>
          <w:rFonts w:asciiTheme="minorHAnsi" w:hAnsiTheme="minorHAnsi" w:cstheme="minorHAnsi"/>
        </w:rPr>
        <w:t>lokal gastronomiczny w miejscowości Świercze przy ul. Pułtuskiej 15A nie zapewniał dostępności opakowań alternatywnych do opakowań jednorazowego użytku z tworzyw sztucznych wymienionych w załączniku nr 6 do ww. ustawy</w:t>
      </w:r>
      <w:r w:rsidRPr="000F3C15">
        <w:rPr>
          <w:rFonts w:asciiTheme="minorHAnsi" w:hAnsiTheme="minorHAnsi" w:cstheme="minorHAnsi"/>
        </w:rPr>
        <w:t xml:space="preserve">. Powyższe narusza art. 3b ust. </w:t>
      </w:r>
      <w:r w:rsidR="0006654F" w:rsidRPr="000F3C15">
        <w:rPr>
          <w:rFonts w:asciiTheme="minorHAnsi" w:hAnsiTheme="minorHAnsi" w:cstheme="minorHAnsi"/>
        </w:rPr>
        <w:t>3</w:t>
      </w:r>
      <w:r w:rsidRPr="000F3C15">
        <w:rPr>
          <w:rFonts w:asciiTheme="minorHAnsi" w:hAnsiTheme="minorHAnsi" w:cstheme="minorHAnsi"/>
        </w:rPr>
        <w:t xml:space="preserve"> ustawy z dnia 11 maja 2001 r. o obowiązkach przedsiębiorców w zakresie gospodarowania niektórymi odpadami oraz o opłacie produktowej.</w:t>
      </w:r>
    </w:p>
    <w:p w14:paraId="46D1BC09" w14:textId="3DC2EBD3" w:rsidR="00395734" w:rsidRPr="000F3C15" w:rsidRDefault="00ED4C36" w:rsidP="000F3C15">
      <w:pPr>
        <w:spacing w:line="360" w:lineRule="auto"/>
        <w:rPr>
          <w:rFonts w:asciiTheme="minorHAnsi" w:hAnsiTheme="minorHAnsi" w:cstheme="minorHAnsi"/>
        </w:rPr>
      </w:pPr>
      <w:r w:rsidRPr="000F3C15">
        <w:rPr>
          <w:rFonts w:asciiTheme="minorHAnsi" w:hAnsiTheme="minorHAnsi" w:cstheme="minorHAnsi"/>
        </w:rPr>
        <w:t>U Z A S A D N I E N I E</w:t>
      </w:r>
    </w:p>
    <w:p w14:paraId="3A146097" w14:textId="6031813C" w:rsidR="003F531E" w:rsidRPr="000F3C15" w:rsidRDefault="00C73818" w:rsidP="000F3C15">
      <w:pPr>
        <w:spacing w:line="360" w:lineRule="auto"/>
        <w:rPr>
          <w:rFonts w:asciiTheme="minorHAnsi" w:hAnsiTheme="minorHAnsi" w:cstheme="minorHAnsi"/>
        </w:rPr>
      </w:pPr>
      <w:r w:rsidRPr="000F3C15">
        <w:rPr>
          <w:rFonts w:asciiTheme="minorHAnsi" w:hAnsiTheme="minorHAnsi" w:cstheme="minorHAnsi"/>
        </w:rPr>
        <w:t xml:space="preserve">W dniach </w:t>
      </w:r>
      <w:r w:rsidR="0006654F" w:rsidRPr="000F3C15">
        <w:rPr>
          <w:rFonts w:asciiTheme="minorHAnsi" w:hAnsiTheme="minorHAnsi" w:cstheme="minorHAnsi"/>
        </w:rPr>
        <w:t>01</w:t>
      </w:r>
      <w:r w:rsidRPr="000F3C15">
        <w:rPr>
          <w:rFonts w:asciiTheme="minorHAnsi" w:hAnsiTheme="minorHAnsi" w:cstheme="minorHAnsi"/>
        </w:rPr>
        <w:t>-</w:t>
      </w:r>
      <w:r w:rsidR="009A24C9" w:rsidRPr="000F3C15">
        <w:rPr>
          <w:rFonts w:asciiTheme="minorHAnsi" w:hAnsiTheme="minorHAnsi" w:cstheme="minorHAnsi"/>
        </w:rPr>
        <w:t>0</w:t>
      </w:r>
      <w:r w:rsidR="0006654F" w:rsidRPr="000F3C15">
        <w:rPr>
          <w:rFonts w:asciiTheme="minorHAnsi" w:hAnsiTheme="minorHAnsi" w:cstheme="minorHAnsi"/>
        </w:rPr>
        <w:t>9</w:t>
      </w:r>
      <w:r w:rsidRPr="000F3C15">
        <w:rPr>
          <w:rFonts w:asciiTheme="minorHAnsi" w:hAnsiTheme="minorHAnsi" w:cstheme="minorHAnsi"/>
        </w:rPr>
        <w:t>.0</w:t>
      </w:r>
      <w:r w:rsidR="0006654F" w:rsidRPr="000F3C15">
        <w:rPr>
          <w:rFonts w:asciiTheme="minorHAnsi" w:hAnsiTheme="minorHAnsi" w:cstheme="minorHAnsi"/>
        </w:rPr>
        <w:t>8</w:t>
      </w:r>
      <w:r w:rsidRPr="000F3C15">
        <w:rPr>
          <w:rFonts w:asciiTheme="minorHAnsi" w:hAnsiTheme="minorHAnsi" w:cstheme="minorHAnsi"/>
        </w:rPr>
        <w:t>.2024 r. inspektorzy Wojewódzkiego Inspektoratu Inspekcji Handlowej</w:t>
      </w:r>
      <w:r w:rsidRPr="000F3C15">
        <w:rPr>
          <w:rFonts w:asciiTheme="minorHAnsi" w:hAnsiTheme="minorHAnsi" w:cstheme="minorHAnsi"/>
        </w:rPr>
        <w:br/>
        <w:t xml:space="preserve">w Warszawie, Delegatura w Ciechanowie przeprowadzili kontrolę przedsiębiorcy </w:t>
      </w:r>
      <w:r w:rsidR="00AF0CC4" w:rsidRPr="000F3C15">
        <w:rPr>
          <w:rFonts w:asciiTheme="minorHAnsi" w:hAnsiTheme="minorHAnsi" w:cstheme="minorHAnsi"/>
        </w:rPr>
        <w:t>Martyny Ignaczak prowadzącej działalność gospodarczą pod firmą: KEBAB MASTI Martyna Ignaczak.</w:t>
      </w:r>
    </w:p>
    <w:p w14:paraId="71003AAE" w14:textId="791A2B8D" w:rsidR="00597AEC" w:rsidRPr="000F3C15" w:rsidRDefault="00D044AE" w:rsidP="000F3C15">
      <w:pPr>
        <w:spacing w:line="360" w:lineRule="auto"/>
        <w:rPr>
          <w:rStyle w:val="articletitle"/>
          <w:rFonts w:asciiTheme="minorHAnsi" w:hAnsiTheme="minorHAnsi" w:cstheme="minorHAnsi"/>
          <w:spacing w:val="4"/>
          <w:kern w:val="1"/>
          <w:lang w:eastAsia="ar-SA"/>
        </w:rPr>
      </w:pPr>
      <w:r w:rsidRPr="000F3C15">
        <w:rPr>
          <w:rFonts w:asciiTheme="minorHAnsi" w:hAnsiTheme="minorHAnsi" w:cstheme="minorHAnsi"/>
        </w:rPr>
        <w:lastRenderedPageBreak/>
        <w:t>W toku kontroli</w:t>
      </w:r>
      <w:r w:rsidR="00597AEC" w:rsidRPr="000F3C15">
        <w:rPr>
          <w:rFonts w:asciiTheme="minorHAnsi" w:hAnsiTheme="minorHAnsi" w:cstheme="minorHAnsi"/>
        </w:rPr>
        <w:t xml:space="preserve"> </w:t>
      </w:r>
      <w:r w:rsidR="00B01707" w:rsidRPr="000F3C15">
        <w:rPr>
          <w:rFonts w:asciiTheme="minorHAnsi" w:hAnsiTheme="minorHAnsi" w:cstheme="minorHAnsi"/>
          <w:spacing w:val="4"/>
          <w:kern w:val="1"/>
          <w:lang w:eastAsia="ar-SA"/>
        </w:rPr>
        <w:t xml:space="preserve">stwierdzono, że ww. przedsiębiorca prowadząc </w:t>
      </w:r>
      <w:bookmarkStart w:id="2" w:name="_Hlk186794862"/>
      <w:r w:rsidR="00B01707" w:rsidRPr="000F3C15">
        <w:rPr>
          <w:rFonts w:asciiTheme="minorHAnsi" w:hAnsiTheme="minorHAnsi" w:cstheme="minorHAnsi"/>
          <w:spacing w:val="4"/>
          <w:kern w:val="1"/>
          <w:lang w:eastAsia="ar-SA"/>
        </w:rPr>
        <w:t xml:space="preserve">lokal gastronomiczny w miejscowości Świercze przy ul. Pułtuskiej 15A nie zapewniał dostępności opakowań alternatywnych do opakowań jednorazowego użytku z tworzyw sztucznych wymienionych w załączniku nr 6 do </w:t>
      </w:r>
      <w:bookmarkEnd w:id="2"/>
      <w:r w:rsidR="00B26871" w:rsidRPr="000F3C15">
        <w:rPr>
          <w:rFonts w:asciiTheme="minorHAnsi" w:hAnsiTheme="minorHAnsi" w:cstheme="minorHAnsi"/>
        </w:rPr>
        <w:t xml:space="preserve">ustawy z dnia 11 maja 2001 r. o obowiązkach przedsiębiorców w zakresie gospodarowania niektórymi odpadami </w:t>
      </w:r>
      <w:r w:rsidR="00B26871" w:rsidRPr="000F3C15">
        <w:rPr>
          <w:rFonts w:asciiTheme="minorHAnsi" w:hAnsiTheme="minorHAnsi" w:cstheme="minorHAnsi"/>
        </w:rPr>
        <w:br/>
        <w:t>oraz o opłacie produktowej</w:t>
      </w:r>
      <w:r w:rsidR="00597AEC" w:rsidRPr="000F3C15">
        <w:rPr>
          <w:rFonts w:asciiTheme="minorHAnsi" w:hAnsiTheme="minorHAnsi" w:cstheme="minorHAnsi"/>
        </w:rPr>
        <w:t xml:space="preserve">, co narusza art. 3b ust. </w:t>
      </w:r>
      <w:r w:rsidR="00B01707" w:rsidRPr="000F3C15">
        <w:rPr>
          <w:rFonts w:asciiTheme="minorHAnsi" w:hAnsiTheme="minorHAnsi" w:cstheme="minorHAnsi"/>
        </w:rPr>
        <w:t>3</w:t>
      </w:r>
      <w:r w:rsidR="00597AEC" w:rsidRPr="000F3C15">
        <w:rPr>
          <w:rFonts w:asciiTheme="minorHAnsi" w:hAnsiTheme="minorHAnsi" w:cstheme="minorHAnsi"/>
        </w:rPr>
        <w:t xml:space="preserve"> ustawy.</w:t>
      </w:r>
    </w:p>
    <w:p w14:paraId="68872F42" w14:textId="2D133C90" w:rsidR="00F34863" w:rsidRPr="000F3C15" w:rsidRDefault="00EE74BB" w:rsidP="000F3C15">
      <w:pPr>
        <w:spacing w:before="60" w:after="60" w:line="360" w:lineRule="auto"/>
        <w:rPr>
          <w:rFonts w:asciiTheme="minorHAnsi" w:hAnsiTheme="minorHAnsi" w:cstheme="minorHAnsi"/>
        </w:rPr>
      </w:pPr>
      <w:r w:rsidRPr="000F3C15">
        <w:rPr>
          <w:rFonts w:asciiTheme="minorHAnsi" w:hAnsiTheme="minorHAnsi" w:cstheme="minorHAnsi"/>
        </w:rPr>
        <w:t>Mazowiecki Wojewódzki Inspektor Inspekcji Handlowej ustalił i stwierdził</w:t>
      </w:r>
      <w:r w:rsidR="001B0B52" w:rsidRPr="000F3C15">
        <w:rPr>
          <w:rFonts w:asciiTheme="minorHAnsi" w:hAnsiTheme="minorHAnsi" w:cstheme="minorHAnsi"/>
        </w:rPr>
        <w:t xml:space="preserve"> co </w:t>
      </w:r>
      <w:r w:rsidR="00A07D5D" w:rsidRPr="000F3C15">
        <w:rPr>
          <w:rFonts w:asciiTheme="minorHAnsi" w:hAnsiTheme="minorHAnsi" w:cstheme="minorHAnsi"/>
        </w:rPr>
        <w:t>następuje</w:t>
      </w:r>
      <w:r w:rsidR="001B0B52" w:rsidRPr="000F3C15">
        <w:rPr>
          <w:rFonts w:asciiTheme="minorHAnsi" w:hAnsiTheme="minorHAnsi" w:cstheme="minorHAnsi"/>
        </w:rPr>
        <w:t>.</w:t>
      </w:r>
    </w:p>
    <w:p w14:paraId="5BA632DA" w14:textId="76C9C651" w:rsidR="00F34863" w:rsidRPr="000F3C15" w:rsidRDefault="00F34863" w:rsidP="000F3C15">
      <w:pPr>
        <w:spacing w:line="360" w:lineRule="auto"/>
        <w:rPr>
          <w:rFonts w:asciiTheme="minorHAnsi" w:hAnsiTheme="minorHAnsi" w:cstheme="minorHAnsi"/>
        </w:rPr>
      </w:pPr>
      <w:r w:rsidRPr="000F3C15">
        <w:rPr>
          <w:rFonts w:asciiTheme="minorHAnsi" w:hAnsiTheme="minorHAnsi" w:cstheme="minorHAnsi"/>
        </w:rPr>
        <w:t xml:space="preserve">W myśl art. 40a </w:t>
      </w:r>
      <w:r w:rsidR="00444CBE" w:rsidRPr="000F3C15">
        <w:rPr>
          <w:rFonts w:asciiTheme="minorHAnsi" w:hAnsiTheme="minorHAnsi" w:cstheme="minorHAnsi"/>
        </w:rPr>
        <w:t>pkt</w:t>
      </w:r>
      <w:r w:rsidRPr="000F3C15">
        <w:rPr>
          <w:rFonts w:asciiTheme="minorHAnsi" w:hAnsiTheme="minorHAnsi" w:cstheme="minorHAnsi"/>
        </w:rPr>
        <w:t xml:space="preserve"> </w:t>
      </w:r>
      <w:r w:rsidR="00444CBE" w:rsidRPr="000F3C15">
        <w:rPr>
          <w:rFonts w:asciiTheme="minorHAnsi" w:hAnsiTheme="minorHAnsi" w:cstheme="minorHAnsi"/>
        </w:rPr>
        <w:t>3</w:t>
      </w:r>
      <w:r w:rsidRPr="000F3C15">
        <w:rPr>
          <w:rFonts w:asciiTheme="minorHAnsi" w:hAnsiTheme="minorHAnsi" w:cstheme="minorHAnsi"/>
        </w:rPr>
        <w:t xml:space="preserve"> ww. ustawy administracyjnej karze pieniężnej podlega ten, kto</w:t>
      </w:r>
      <w:bookmarkStart w:id="3" w:name="mip72395893"/>
      <w:bookmarkEnd w:id="3"/>
      <w:r w:rsidRPr="000F3C15">
        <w:rPr>
          <w:rFonts w:asciiTheme="minorHAnsi" w:hAnsiTheme="minorHAnsi" w:cstheme="minorHAnsi"/>
        </w:rPr>
        <w:t xml:space="preserve"> wbrew przepisowi </w:t>
      </w:r>
      <w:r w:rsidR="00CE119D" w:rsidRPr="000F3C15">
        <w:rPr>
          <w:rFonts w:asciiTheme="minorHAnsi" w:hAnsiTheme="minorHAnsi" w:cstheme="minorHAnsi"/>
        </w:rPr>
        <w:br/>
      </w:r>
      <w:r w:rsidRPr="000F3C15">
        <w:rPr>
          <w:rFonts w:asciiTheme="minorHAnsi" w:hAnsiTheme="minorHAnsi" w:cstheme="minorHAnsi"/>
        </w:rPr>
        <w:t xml:space="preserve">art. 3b ust. </w:t>
      </w:r>
      <w:r w:rsidR="00444CBE" w:rsidRPr="000F3C15">
        <w:rPr>
          <w:rFonts w:asciiTheme="minorHAnsi" w:hAnsiTheme="minorHAnsi" w:cstheme="minorHAnsi"/>
        </w:rPr>
        <w:t>3</w:t>
      </w:r>
      <w:r w:rsidRPr="000F3C15">
        <w:rPr>
          <w:rFonts w:asciiTheme="minorHAnsi" w:hAnsiTheme="minorHAnsi" w:cstheme="minorHAnsi"/>
        </w:rPr>
        <w:t xml:space="preserve"> </w:t>
      </w:r>
      <w:r w:rsidR="00444CBE" w:rsidRPr="000F3C15">
        <w:rPr>
          <w:rFonts w:asciiTheme="minorHAnsi" w:hAnsiTheme="minorHAnsi" w:cstheme="minorHAnsi"/>
        </w:rPr>
        <w:t xml:space="preserve">nie zapewnia dostępności opakowań alternatywnych do produktów jednorazowego użytku </w:t>
      </w:r>
      <w:r w:rsidR="00CE119D" w:rsidRPr="000F3C15">
        <w:rPr>
          <w:rFonts w:asciiTheme="minorHAnsi" w:hAnsiTheme="minorHAnsi" w:cstheme="minorHAnsi"/>
        </w:rPr>
        <w:br/>
      </w:r>
      <w:r w:rsidR="00444CBE" w:rsidRPr="000F3C15">
        <w:rPr>
          <w:rFonts w:asciiTheme="minorHAnsi" w:hAnsiTheme="minorHAnsi" w:cstheme="minorHAnsi"/>
        </w:rPr>
        <w:t>z tworzyw sztucznych wymienionych w załączniku nr 6 do ustawy będących opakowaniami, wytworzonych z materiałów innych niż tworzywa sztuczne, w tym innych niż tworzywa sztuczne ulegające biodegradacji, lub dostępności opakowań wielokrotnego użytku</w:t>
      </w:r>
      <w:r w:rsidRPr="000F3C15">
        <w:rPr>
          <w:rFonts w:asciiTheme="minorHAnsi" w:hAnsiTheme="minorHAnsi" w:cstheme="minorHAnsi"/>
        </w:rPr>
        <w:t xml:space="preserve">. Art. 3b ust. 1 stanowi, że </w:t>
      </w:r>
      <w:r w:rsidRPr="000F3C15">
        <w:rPr>
          <w:rFonts w:asciiTheme="minorHAnsi" w:eastAsiaTheme="minorHAnsi" w:hAnsiTheme="minorHAnsi" w:cstheme="minorHAnsi"/>
          <w:lang w:eastAsia="en-US"/>
        </w:rPr>
        <w:t xml:space="preserve">przedsiębiorca prowadzący jednostkę handlu detalicznego, jednostkę handlu hurtowego lub jednostkę gastronomiczną, </w:t>
      </w:r>
      <w:r w:rsidR="00DB3A57" w:rsidRPr="000F3C15">
        <w:rPr>
          <w:rFonts w:asciiTheme="minorHAnsi" w:eastAsiaTheme="minorHAnsi" w:hAnsiTheme="minorHAnsi" w:cstheme="minorHAnsi"/>
          <w:lang w:eastAsia="en-US"/>
        </w:rPr>
        <w:br/>
      </w:r>
      <w:r w:rsidRPr="000F3C15">
        <w:rPr>
          <w:rFonts w:asciiTheme="minorHAnsi" w:eastAsiaTheme="minorHAnsi" w:hAnsiTheme="minorHAnsi" w:cstheme="minorHAnsi"/>
          <w:lang w:eastAsia="en-US"/>
        </w:rPr>
        <w:t xml:space="preserve">w których są oferowane produkty jednorazowego użytku z tworzyw sztucznych wymienione w </w:t>
      </w:r>
      <w:hyperlink r:id="rId8" w:history="1">
        <w:r w:rsidRPr="000F3C15">
          <w:rPr>
            <w:rFonts w:asciiTheme="minorHAnsi" w:eastAsiaTheme="minorHAnsi" w:hAnsiTheme="minorHAnsi" w:cstheme="minorHAnsi"/>
            <w:lang w:eastAsia="en-US"/>
          </w:rPr>
          <w:t>załączniku nr 6</w:t>
        </w:r>
      </w:hyperlink>
      <w:r w:rsidRPr="000F3C15">
        <w:rPr>
          <w:rFonts w:asciiTheme="minorHAnsi" w:eastAsiaTheme="minorHAnsi" w:hAnsiTheme="minorHAnsi" w:cstheme="minorHAnsi"/>
          <w:lang w:eastAsia="en-US"/>
        </w:rPr>
        <w:t xml:space="preserve"> do ustawy będące opakowaniami lub napoje lub żywność pakowane przez tego przedsiębiorcę </w:t>
      </w:r>
      <w:r w:rsidR="00DB3A57" w:rsidRPr="000F3C15">
        <w:rPr>
          <w:rFonts w:asciiTheme="minorHAnsi" w:eastAsiaTheme="minorHAnsi" w:hAnsiTheme="minorHAnsi" w:cstheme="minorHAnsi"/>
          <w:lang w:eastAsia="en-US"/>
        </w:rPr>
        <w:br/>
      </w:r>
      <w:r w:rsidRPr="000F3C15">
        <w:rPr>
          <w:rFonts w:asciiTheme="minorHAnsi" w:eastAsiaTheme="minorHAnsi" w:hAnsiTheme="minorHAnsi" w:cstheme="minorHAnsi"/>
          <w:lang w:eastAsia="en-US"/>
        </w:rPr>
        <w:t>w te produkty, jest obowiązany do pobrania opłaty od użytkownika końcowego nabywającego te produkty lub napoje lub żywność w tych produktach, zwanej dalej "opłatą</w:t>
      </w:r>
      <w:r w:rsidR="00DB3A57" w:rsidRPr="000F3C15">
        <w:rPr>
          <w:rFonts w:asciiTheme="minorHAnsi" w:eastAsiaTheme="minorHAnsi" w:hAnsiTheme="minorHAnsi" w:cstheme="minorHAnsi"/>
          <w:lang w:eastAsia="en-US"/>
        </w:rPr>
        <w:t>”.</w:t>
      </w:r>
      <w:r w:rsidR="0025290B" w:rsidRPr="000F3C15">
        <w:rPr>
          <w:rFonts w:asciiTheme="minorHAnsi" w:eastAsiaTheme="minorHAnsi" w:hAnsiTheme="minorHAnsi" w:cstheme="minorHAnsi"/>
          <w:lang w:eastAsia="en-US"/>
        </w:rPr>
        <w:t xml:space="preserve"> Natomiast zgodnie z art. 3b ust. 3 </w:t>
      </w:r>
      <w:r w:rsidR="009F3FE7" w:rsidRPr="000F3C15">
        <w:rPr>
          <w:rFonts w:asciiTheme="minorHAnsi" w:eastAsiaTheme="minorHAnsi" w:hAnsiTheme="minorHAnsi" w:cstheme="minorHAnsi"/>
          <w:lang w:eastAsia="en-US"/>
        </w:rPr>
        <w:t>p</w:t>
      </w:r>
      <w:r w:rsidR="0025290B" w:rsidRPr="000F3C15">
        <w:rPr>
          <w:rFonts w:asciiTheme="minorHAnsi" w:eastAsiaTheme="minorHAnsi" w:hAnsiTheme="minorHAnsi" w:cstheme="minorHAnsi"/>
          <w:lang w:eastAsia="en-US"/>
        </w:rPr>
        <w:t>rzedsiębiorca, o którym mowa w ust. 1, jest obowiązany do zapewnienia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11F9CC2F" w14:textId="77777777" w:rsidR="00F34863" w:rsidRPr="000F3C15" w:rsidRDefault="00F34863" w:rsidP="000F3C15">
      <w:pPr>
        <w:spacing w:line="360" w:lineRule="auto"/>
        <w:rPr>
          <w:rFonts w:asciiTheme="minorHAnsi" w:hAnsiTheme="minorHAnsi" w:cstheme="minorHAnsi"/>
        </w:rPr>
      </w:pPr>
      <w:r w:rsidRPr="000F3C15">
        <w:rPr>
          <w:rFonts w:asciiTheme="minorHAnsi" w:hAnsiTheme="minorHAnsi" w:cstheme="minorHAnsi"/>
        </w:rPr>
        <w:t xml:space="preserve">Załącznik 6 ww. ustawy do produktów jednorazowego użytku z tworzyw sztucznych podlegających zmniejszaniu stosowania zalicza: </w:t>
      </w:r>
    </w:p>
    <w:p w14:paraId="371AEBA2" w14:textId="77777777" w:rsidR="00F34863" w:rsidRPr="000F3C15" w:rsidRDefault="00F34863" w:rsidP="000F3C15">
      <w:pPr>
        <w:spacing w:line="360" w:lineRule="auto"/>
        <w:rPr>
          <w:rFonts w:asciiTheme="minorHAnsi" w:hAnsiTheme="minorHAnsi" w:cstheme="minorHAnsi"/>
        </w:rPr>
      </w:pPr>
      <w:r w:rsidRPr="000F3C15">
        <w:rPr>
          <w:rFonts w:asciiTheme="minorHAnsi" w:hAnsiTheme="minorHAnsi" w:cstheme="minorHAnsi"/>
        </w:rPr>
        <w:t xml:space="preserve">1) kubki na napoje, w tym ich pokrywki i wieczka; </w:t>
      </w:r>
    </w:p>
    <w:p w14:paraId="1ECE8769" w14:textId="77777777" w:rsidR="00F34863" w:rsidRPr="000F3C15" w:rsidRDefault="00F34863" w:rsidP="000F3C15">
      <w:pPr>
        <w:spacing w:line="360" w:lineRule="auto"/>
        <w:rPr>
          <w:rFonts w:asciiTheme="minorHAnsi" w:hAnsiTheme="minorHAnsi" w:cstheme="minorHAnsi"/>
        </w:rPr>
      </w:pPr>
      <w:r w:rsidRPr="000F3C15">
        <w:rPr>
          <w:rFonts w:asciiTheme="minorHAnsi" w:hAnsiTheme="minorHAnsi" w:cstheme="minorHAnsi"/>
        </w:rPr>
        <w:t xml:space="preserve">2) pojemniki na żywność, w tym pojemniki takie jak pudełka, z pokrywką lub bez, stosowane w celu umieszczania w nich żywności, która jest: </w:t>
      </w:r>
    </w:p>
    <w:p w14:paraId="742D8DA6" w14:textId="77777777" w:rsidR="00F34863" w:rsidRPr="000F3C15" w:rsidRDefault="00F34863" w:rsidP="000F3C15">
      <w:pPr>
        <w:spacing w:line="360" w:lineRule="auto"/>
        <w:rPr>
          <w:rFonts w:asciiTheme="minorHAnsi" w:hAnsiTheme="minorHAnsi" w:cstheme="minorHAnsi"/>
        </w:rPr>
      </w:pPr>
      <w:r w:rsidRPr="000F3C15">
        <w:rPr>
          <w:rFonts w:asciiTheme="minorHAnsi" w:hAnsiTheme="minorHAnsi" w:cstheme="minorHAnsi"/>
        </w:rPr>
        <w:t xml:space="preserve">a) przeznaczona do bezpośredniego spożycia, na miejscu lub na wynos, </w:t>
      </w:r>
    </w:p>
    <w:p w14:paraId="12A01696" w14:textId="77777777" w:rsidR="00F34863" w:rsidRPr="000F3C15" w:rsidRDefault="00F34863" w:rsidP="000F3C15">
      <w:pPr>
        <w:spacing w:line="360" w:lineRule="auto"/>
        <w:rPr>
          <w:rFonts w:asciiTheme="minorHAnsi" w:hAnsiTheme="minorHAnsi" w:cstheme="minorHAnsi"/>
        </w:rPr>
      </w:pPr>
      <w:r w:rsidRPr="000F3C15">
        <w:rPr>
          <w:rFonts w:asciiTheme="minorHAnsi" w:hAnsiTheme="minorHAnsi" w:cstheme="minorHAnsi"/>
        </w:rPr>
        <w:t xml:space="preserve">b) zazwyczaj spożywana bezpośrednio z pojemnika oraz </w:t>
      </w:r>
    </w:p>
    <w:p w14:paraId="228F46F2" w14:textId="77777777" w:rsidR="00F34863" w:rsidRPr="000F3C15" w:rsidRDefault="00F34863" w:rsidP="000F3C15">
      <w:pPr>
        <w:spacing w:line="360" w:lineRule="auto"/>
        <w:rPr>
          <w:rFonts w:asciiTheme="minorHAnsi" w:hAnsiTheme="minorHAnsi" w:cstheme="minorHAnsi"/>
        </w:rPr>
      </w:pPr>
      <w:r w:rsidRPr="000F3C15">
        <w:rPr>
          <w:rFonts w:asciiTheme="minorHAnsi" w:hAnsiTheme="minorHAnsi" w:cstheme="minorHAnsi"/>
        </w:rPr>
        <w:t xml:space="preserve">c) gotowa do spożycia bez dalszej obróbki, takiej jak przyrządzanie, gotowanie czy podgrzewanie - w tym pojemniki na żywność typu fast food lub na inne posiłki gotowe do bezpośredniego </w:t>
      </w:r>
      <w:r w:rsidRPr="000F3C15">
        <w:rPr>
          <w:rFonts w:asciiTheme="minorHAnsi" w:hAnsiTheme="minorHAnsi" w:cstheme="minorHAnsi"/>
        </w:rPr>
        <w:lastRenderedPageBreak/>
        <w:t>spożycia, z wyjątkiem pojemników na napoje, talerzy oraz paczek i owijek zawierających żywność.</w:t>
      </w:r>
    </w:p>
    <w:p w14:paraId="43EB91C6" w14:textId="3D5CA1B1" w:rsidR="00F34863" w:rsidRPr="000F3C15" w:rsidRDefault="00AF7D23" w:rsidP="000F3C15">
      <w:pPr>
        <w:spacing w:before="60" w:line="360" w:lineRule="auto"/>
        <w:rPr>
          <w:rFonts w:asciiTheme="minorHAnsi" w:hAnsiTheme="minorHAnsi" w:cstheme="minorHAnsi"/>
        </w:rPr>
      </w:pPr>
      <w:r w:rsidRPr="000F3C15">
        <w:rPr>
          <w:rFonts w:asciiTheme="minorHAnsi" w:hAnsiTheme="minorHAnsi" w:cstheme="minorHAnsi"/>
        </w:rPr>
        <w:t>Mając na uwadze powyższe należy stwierdzić, iż kontrolowan</w:t>
      </w:r>
      <w:r w:rsidR="008A2EAA" w:rsidRPr="000F3C15">
        <w:rPr>
          <w:rFonts w:asciiTheme="minorHAnsi" w:hAnsiTheme="minorHAnsi" w:cstheme="minorHAnsi"/>
        </w:rPr>
        <w:t>y</w:t>
      </w:r>
      <w:r w:rsidRPr="000F3C15">
        <w:rPr>
          <w:rFonts w:asciiTheme="minorHAnsi" w:hAnsiTheme="minorHAnsi" w:cstheme="minorHAnsi"/>
        </w:rPr>
        <w:t xml:space="preserve"> </w:t>
      </w:r>
      <w:r w:rsidR="0007299E" w:rsidRPr="000F3C15">
        <w:rPr>
          <w:rFonts w:asciiTheme="minorHAnsi" w:hAnsiTheme="minorHAnsi" w:cstheme="minorHAnsi"/>
        </w:rPr>
        <w:t>przedsiębiorc</w:t>
      </w:r>
      <w:r w:rsidR="008A2EAA" w:rsidRPr="000F3C15">
        <w:rPr>
          <w:rFonts w:asciiTheme="minorHAnsi" w:hAnsiTheme="minorHAnsi" w:cstheme="minorHAnsi"/>
        </w:rPr>
        <w:t>a</w:t>
      </w:r>
      <w:r w:rsidR="00052A35" w:rsidRPr="000F3C15">
        <w:rPr>
          <w:rFonts w:asciiTheme="minorHAnsi" w:hAnsiTheme="minorHAnsi" w:cstheme="minorHAnsi"/>
        </w:rPr>
        <w:t xml:space="preserve"> </w:t>
      </w:r>
      <w:r w:rsidR="009F3FE7" w:rsidRPr="000F3C15">
        <w:rPr>
          <w:rFonts w:asciiTheme="minorHAnsi" w:hAnsiTheme="minorHAnsi" w:cstheme="minorHAnsi"/>
        </w:rPr>
        <w:t xml:space="preserve">Martyna Ignaczak prowadząca działalność gospodarczą pod firmą: KEBAB MASTI Martyna Ignaczak </w:t>
      </w:r>
      <w:r w:rsidRPr="000F3C15">
        <w:rPr>
          <w:rFonts w:asciiTheme="minorHAnsi" w:hAnsiTheme="minorHAnsi" w:cstheme="minorHAnsi"/>
        </w:rPr>
        <w:t xml:space="preserve">poprzez </w:t>
      </w:r>
      <w:r w:rsidR="009F3FE7" w:rsidRPr="000F3C15">
        <w:rPr>
          <w:rFonts w:asciiTheme="minorHAnsi" w:hAnsiTheme="minorHAnsi" w:cstheme="minorHAnsi"/>
        </w:rPr>
        <w:t xml:space="preserve">niezapewnienie w </w:t>
      </w:r>
      <w:r w:rsidR="00597AEC" w:rsidRPr="000F3C15">
        <w:rPr>
          <w:rFonts w:asciiTheme="minorHAnsi" w:hAnsiTheme="minorHAnsi" w:cstheme="minorHAnsi"/>
        </w:rPr>
        <w:t xml:space="preserve">ww. lokalu gastronomicznym </w:t>
      </w:r>
      <w:r w:rsidR="009F3FE7" w:rsidRPr="000F3C15">
        <w:rPr>
          <w:rFonts w:asciiTheme="minorHAnsi" w:hAnsiTheme="minorHAnsi" w:cstheme="minorHAnsi"/>
        </w:rPr>
        <w:t xml:space="preserve">dostępności opakowań alternatywnych do opakowań jednorazowego użytku z tworzyw sztucznych wymienionych w załączniku nr 6 do ww. ustawy </w:t>
      </w:r>
      <w:r w:rsidR="00F34863" w:rsidRPr="000F3C15">
        <w:rPr>
          <w:rFonts w:asciiTheme="minorHAnsi" w:hAnsiTheme="minorHAnsi" w:cstheme="minorHAnsi"/>
        </w:rPr>
        <w:t>nie wykonał</w:t>
      </w:r>
      <w:r w:rsidR="003F531E" w:rsidRPr="000F3C15">
        <w:rPr>
          <w:rFonts w:asciiTheme="minorHAnsi" w:hAnsiTheme="minorHAnsi" w:cstheme="minorHAnsi"/>
        </w:rPr>
        <w:t>a</w:t>
      </w:r>
      <w:r w:rsidR="00F34863" w:rsidRPr="000F3C15">
        <w:rPr>
          <w:rFonts w:asciiTheme="minorHAnsi" w:hAnsiTheme="minorHAnsi" w:cstheme="minorHAnsi"/>
        </w:rPr>
        <w:t xml:space="preserve"> obowiązku informacyjnego określonego w art. 3b ust. </w:t>
      </w:r>
      <w:r w:rsidR="009F3FE7" w:rsidRPr="000F3C15">
        <w:rPr>
          <w:rFonts w:asciiTheme="minorHAnsi" w:hAnsiTheme="minorHAnsi" w:cstheme="minorHAnsi"/>
        </w:rPr>
        <w:t>3</w:t>
      </w:r>
      <w:r w:rsidR="00F34863" w:rsidRPr="000F3C15">
        <w:rPr>
          <w:rFonts w:asciiTheme="minorHAnsi" w:hAnsiTheme="minorHAnsi" w:cstheme="minorHAnsi"/>
        </w:rPr>
        <w:t xml:space="preserve"> ustawy.</w:t>
      </w:r>
    </w:p>
    <w:p w14:paraId="6AEAB148" w14:textId="6C61D3AB" w:rsidR="00F34863" w:rsidRPr="000F3C15" w:rsidRDefault="00F34863" w:rsidP="000F3C15">
      <w:pPr>
        <w:spacing w:before="60"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Na podstawie art. </w:t>
      </w:r>
      <w:bookmarkStart w:id="4" w:name="mip44029802"/>
      <w:bookmarkStart w:id="5" w:name="mip44029807"/>
      <w:bookmarkEnd w:id="4"/>
      <w:bookmarkEnd w:id="5"/>
      <w:r w:rsidRPr="000F3C15">
        <w:rPr>
          <w:rFonts w:asciiTheme="minorHAnsi" w:eastAsiaTheme="minorHAnsi" w:hAnsiTheme="minorHAnsi" w:cstheme="minorHAnsi"/>
          <w:lang w:eastAsia="en-US"/>
        </w:rPr>
        <w:t xml:space="preserve">40b ust. 2 ww. ustawy, karę pieniężną za czyny, o których mowa w art. 40a </w:t>
      </w:r>
      <w:r w:rsidR="009F3FE7" w:rsidRPr="000F3C15">
        <w:rPr>
          <w:rFonts w:asciiTheme="minorHAnsi" w:eastAsiaTheme="minorHAnsi" w:hAnsiTheme="minorHAnsi" w:cstheme="minorHAnsi"/>
          <w:lang w:eastAsia="en-US"/>
        </w:rPr>
        <w:t>pkt 3</w:t>
      </w:r>
      <w:r w:rsidRPr="000F3C15">
        <w:rPr>
          <w:rFonts w:asciiTheme="minorHAnsi" w:eastAsiaTheme="minorHAnsi" w:hAnsiTheme="minorHAnsi" w:cstheme="minorHAnsi"/>
          <w:lang w:eastAsia="en-US"/>
        </w:rPr>
        <w:t>, wymierza, w drodze decyzji, właściwy wojewódzki inspektor Inspekcji Handlowej.</w:t>
      </w:r>
    </w:p>
    <w:p w14:paraId="3CADA436" w14:textId="65F1AFEB" w:rsidR="00F34863" w:rsidRPr="000F3C15" w:rsidRDefault="00F34863" w:rsidP="000F3C15">
      <w:pPr>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Zgodnie z art. 40b </w:t>
      </w:r>
      <w:r w:rsidR="002F02E0" w:rsidRPr="000F3C15">
        <w:rPr>
          <w:rFonts w:asciiTheme="minorHAnsi" w:eastAsiaTheme="minorHAnsi" w:hAnsiTheme="minorHAnsi" w:cstheme="minorHAnsi"/>
          <w:lang w:eastAsia="en-US"/>
        </w:rPr>
        <w:t xml:space="preserve">ust. 1 </w:t>
      </w:r>
      <w:r w:rsidRPr="000F3C15">
        <w:rPr>
          <w:rFonts w:asciiTheme="minorHAnsi" w:eastAsiaTheme="minorHAnsi" w:hAnsiTheme="minorHAnsi" w:cstheme="minorHAnsi"/>
          <w:lang w:eastAsia="en-US"/>
        </w:rPr>
        <w:t xml:space="preserve">pkt 1 ustawy z dnia 11 maja 2001 r. o obowiązkach przedsiębiorców w zakresie gospodarowania niektórymi odpadami oraz o opłacie produktowej, kary pieniężne, w przypadkach, </w:t>
      </w:r>
      <w:r w:rsidRPr="000F3C15">
        <w:rPr>
          <w:rFonts w:asciiTheme="minorHAnsi" w:eastAsiaTheme="minorHAnsi" w:hAnsiTheme="minorHAnsi" w:cstheme="minorHAnsi"/>
          <w:lang w:eastAsia="en-US"/>
        </w:rPr>
        <w:br/>
        <w:t>o których mowa w art. 40a pkt 1-6 wynoszą od 500 zł do 20 000 zł.</w:t>
      </w:r>
    </w:p>
    <w:p w14:paraId="791C1CF9" w14:textId="35CA00B2" w:rsidR="00F34863" w:rsidRPr="000F3C15" w:rsidRDefault="00F34863" w:rsidP="000F3C15">
      <w:pPr>
        <w:spacing w:before="60" w:after="60" w:line="360" w:lineRule="auto"/>
        <w:rPr>
          <w:rFonts w:asciiTheme="minorHAnsi" w:hAnsiTheme="minorHAnsi" w:cstheme="minorHAnsi"/>
          <w:color w:val="FF0000"/>
        </w:rPr>
      </w:pPr>
      <w:r w:rsidRPr="000F3C15">
        <w:rPr>
          <w:rFonts w:asciiTheme="minorHAnsi" w:hAnsiTheme="minorHAnsi" w:cstheme="minorHAnsi"/>
        </w:rPr>
        <w:t xml:space="preserve">W związku z powyższym, pismem z </w:t>
      </w:r>
      <w:r w:rsidR="009F3FE7" w:rsidRPr="000F3C15">
        <w:rPr>
          <w:rFonts w:asciiTheme="minorHAnsi" w:hAnsiTheme="minorHAnsi" w:cstheme="minorHAnsi"/>
        </w:rPr>
        <w:t>03</w:t>
      </w:r>
      <w:r w:rsidRPr="000F3C15">
        <w:rPr>
          <w:rFonts w:asciiTheme="minorHAnsi" w:hAnsiTheme="minorHAnsi" w:cstheme="minorHAnsi"/>
        </w:rPr>
        <w:t>.</w:t>
      </w:r>
      <w:r w:rsidR="009F3FE7" w:rsidRPr="000F3C15">
        <w:rPr>
          <w:rFonts w:asciiTheme="minorHAnsi" w:hAnsiTheme="minorHAnsi" w:cstheme="minorHAnsi"/>
        </w:rPr>
        <w:t>12</w:t>
      </w:r>
      <w:r w:rsidRPr="000F3C15">
        <w:rPr>
          <w:rFonts w:asciiTheme="minorHAnsi" w:hAnsiTheme="minorHAnsi" w:cstheme="minorHAnsi"/>
        </w:rPr>
        <w:t xml:space="preserve">.2024 r. Mazowiecki Wojewódzki Inspektor Inspekcji Handlowej działając na podstawie art. 61 § 1 i § 4 kpa, zawiadomił przedsiębiorcę 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co </w:t>
      </w:r>
      <w:r w:rsidR="00CE119D" w:rsidRPr="000F3C15">
        <w:rPr>
          <w:rFonts w:asciiTheme="minorHAnsi" w:hAnsiTheme="minorHAnsi" w:cstheme="minorHAnsi"/>
        </w:rPr>
        <w:br/>
      </w:r>
      <w:r w:rsidRPr="000F3C15">
        <w:rPr>
          <w:rFonts w:asciiTheme="minorHAnsi" w:hAnsiTheme="minorHAnsi" w:cstheme="minorHAnsi"/>
        </w:rPr>
        <w:t xml:space="preserve">do zebranych dowodów i materiałów. </w:t>
      </w:r>
    </w:p>
    <w:p w14:paraId="52472160" w14:textId="16A82358" w:rsidR="009F3FE7" w:rsidRPr="000F3C15" w:rsidRDefault="00B33C5D" w:rsidP="000F3C15">
      <w:pPr>
        <w:autoSpaceDE w:val="0"/>
        <w:autoSpaceDN w:val="0"/>
        <w:adjustRightInd w:val="0"/>
        <w:spacing w:line="360" w:lineRule="auto"/>
        <w:rPr>
          <w:rFonts w:asciiTheme="minorHAnsi" w:hAnsiTheme="minorHAnsi" w:cstheme="minorHAnsi"/>
        </w:rPr>
      </w:pPr>
      <w:r w:rsidRPr="000F3C15">
        <w:rPr>
          <w:rFonts w:asciiTheme="minorHAnsi" w:hAnsiTheme="minorHAnsi" w:cstheme="minorHAnsi"/>
        </w:rPr>
        <w:t xml:space="preserve">Strona w piśmie z dnia 16.12.24 r. złożyła podanie w sprawie nienakładania kary pieniężnej w związku </w:t>
      </w:r>
      <w:r w:rsidR="00CC124E" w:rsidRPr="000F3C15">
        <w:rPr>
          <w:rFonts w:asciiTheme="minorHAnsi" w:hAnsiTheme="minorHAnsi" w:cstheme="minorHAnsi"/>
        </w:rPr>
        <w:br/>
      </w:r>
      <w:r w:rsidRPr="000F3C15">
        <w:rPr>
          <w:rFonts w:asciiTheme="minorHAnsi" w:hAnsiTheme="minorHAnsi" w:cstheme="minorHAnsi"/>
        </w:rPr>
        <w:t xml:space="preserve">z naruszeniem obowiązków. Strona wystosowała prośbę o niewymierzenie kary </w:t>
      </w:r>
      <w:r w:rsidR="00CE119D" w:rsidRPr="000F3C15">
        <w:rPr>
          <w:rFonts w:asciiTheme="minorHAnsi" w:hAnsiTheme="minorHAnsi" w:cstheme="minorHAnsi"/>
        </w:rPr>
        <w:t>pieniężnej,</w:t>
      </w:r>
      <w:r w:rsidRPr="000F3C15">
        <w:rPr>
          <w:rFonts w:asciiTheme="minorHAnsi" w:hAnsiTheme="minorHAnsi" w:cstheme="minorHAnsi"/>
        </w:rPr>
        <w:t xml:space="preserve"> że względu </w:t>
      </w:r>
      <w:r w:rsidR="000E3561" w:rsidRPr="000F3C15">
        <w:rPr>
          <w:rFonts w:asciiTheme="minorHAnsi" w:hAnsiTheme="minorHAnsi" w:cstheme="minorHAnsi"/>
        </w:rPr>
        <w:br/>
      </w:r>
      <w:r w:rsidRPr="000F3C15">
        <w:rPr>
          <w:rFonts w:asciiTheme="minorHAnsi" w:hAnsiTheme="minorHAnsi" w:cstheme="minorHAnsi"/>
        </w:rPr>
        <w:t xml:space="preserve">na trudną sytuację finansową oraz brak intencji celowego naruszenia przepisów. Strona oświadczyła, iż dokonała starań, aby niezwłocznie po kontroli niezgodności były naprawione według zaleceń </w:t>
      </w:r>
      <w:r w:rsidR="00CE119D" w:rsidRPr="000F3C15">
        <w:rPr>
          <w:rFonts w:asciiTheme="minorHAnsi" w:hAnsiTheme="minorHAnsi" w:cstheme="minorHAnsi"/>
        </w:rPr>
        <w:t>oraz</w:t>
      </w:r>
      <w:r w:rsidRPr="000F3C15">
        <w:rPr>
          <w:rFonts w:asciiTheme="minorHAnsi" w:hAnsiTheme="minorHAnsi" w:cstheme="minorHAnsi"/>
        </w:rPr>
        <w:t xml:space="preserve"> iż jest świadoma znaczenia przestrzegania przepisów. Ponadto poprosiła o życzliwe rozpatrzenie wniosku </w:t>
      </w:r>
      <w:r w:rsidR="00CC124E" w:rsidRPr="000F3C15">
        <w:rPr>
          <w:rFonts w:asciiTheme="minorHAnsi" w:hAnsiTheme="minorHAnsi" w:cstheme="minorHAnsi"/>
        </w:rPr>
        <w:br/>
      </w:r>
      <w:r w:rsidRPr="000F3C15">
        <w:rPr>
          <w:rFonts w:asciiTheme="minorHAnsi" w:hAnsiTheme="minorHAnsi" w:cstheme="minorHAnsi"/>
        </w:rPr>
        <w:t>i odstąpienie od nałożenia kary pieniężnej. Ponadto przekazano informację, iż biorąc pod uwagę, że nie było to celowe, nie uzyskano żadnych korzyści, a klienci zawsze byli zadowoleni.</w:t>
      </w:r>
    </w:p>
    <w:p w14:paraId="27594955" w14:textId="0F5E998D" w:rsidR="009C11E2" w:rsidRPr="000F3C15" w:rsidRDefault="00BF0937" w:rsidP="000F3C15">
      <w:pPr>
        <w:autoSpaceDE w:val="0"/>
        <w:autoSpaceDN w:val="0"/>
        <w:adjustRightInd w:val="0"/>
        <w:spacing w:line="360" w:lineRule="auto"/>
        <w:rPr>
          <w:rFonts w:asciiTheme="minorHAnsi" w:hAnsiTheme="minorHAnsi" w:cstheme="minorHAnsi"/>
        </w:rPr>
      </w:pPr>
      <w:r w:rsidRPr="000F3C15">
        <w:rPr>
          <w:rFonts w:asciiTheme="minorHAnsi" w:hAnsiTheme="minorHAnsi" w:cstheme="minorHAnsi"/>
        </w:rPr>
        <w:t xml:space="preserve">Mazowiecki Wojewódzki Inspektor Inspekcji Handlowej wziął pod uwagę wyjaśnienia strony i zauważa, iż odpowiedzialność wynikająca z popełnienia deliktu administracyjnego ma charakter obiektywny. Okoliczność towarzysząca naruszeniu prawa, taka jak brak intencji celowego naruszenia przepisów nie ma wpływu na prowadzenie postępowania administracyjnego, przypisanie odpowiedzialności za niedopełnienie obowiązku i w rezultacie nałożenie </w:t>
      </w:r>
      <w:r w:rsidRPr="000F3C15">
        <w:rPr>
          <w:rFonts w:asciiTheme="minorHAnsi" w:hAnsiTheme="minorHAnsi" w:cstheme="minorHAnsi"/>
        </w:rPr>
        <w:lastRenderedPageBreak/>
        <w:t xml:space="preserve">administracyjnej kary pieniężnej. W toku kontroli jednoznacznie stwierdzono stan naruszający przepisy prawa, co jest wystarczającą przesłanką do nałożenia kary. </w:t>
      </w:r>
      <w:r w:rsidR="00344612" w:rsidRPr="000F3C15">
        <w:rPr>
          <w:rFonts w:asciiTheme="minorHAnsi" w:hAnsiTheme="minorHAnsi" w:cstheme="minorHAnsi"/>
        </w:rPr>
        <w:t>Zaistnienie określonych ustawą</w:t>
      </w:r>
      <w:r w:rsidR="00C569CA" w:rsidRPr="000F3C15">
        <w:rPr>
          <w:rFonts w:asciiTheme="minorHAnsi" w:hAnsiTheme="minorHAnsi" w:cstheme="minorHAnsi"/>
        </w:rPr>
        <w:t xml:space="preserve"> </w:t>
      </w:r>
      <w:r w:rsidR="00344612" w:rsidRPr="000F3C15">
        <w:rPr>
          <w:rFonts w:asciiTheme="minorHAnsi" w:hAnsiTheme="minorHAnsi" w:cstheme="minorHAnsi"/>
        </w:rPr>
        <w:t>przesłanek zobowiązuje organ do wymierzenia kary. Administracyjną karę pieniężną należy zatem rozumieć</w:t>
      </w:r>
      <w:r w:rsidR="00C569CA" w:rsidRPr="000F3C15">
        <w:rPr>
          <w:rFonts w:asciiTheme="minorHAnsi" w:hAnsiTheme="minorHAnsi" w:cstheme="minorHAnsi"/>
        </w:rPr>
        <w:t xml:space="preserve"> </w:t>
      </w:r>
      <w:r w:rsidR="00344612" w:rsidRPr="000F3C15">
        <w:rPr>
          <w:rFonts w:asciiTheme="minorHAnsi" w:hAnsiTheme="minorHAnsi" w:cstheme="minorHAnsi"/>
        </w:rPr>
        <w:t>jako określone w ustawie ujemne skutki prawne, które następują, gdy adresat normy prawnej nie zastosuje się</w:t>
      </w:r>
      <w:r w:rsidR="00C569CA" w:rsidRPr="000F3C15">
        <w:rPr>
          <w:rFonts w:asciiTheme="minorHAnsi" w:hAnsiTheme="minorHAnsi" w:cstheme="minorHAnsi"/>
        </w:rPr>
        <w:t xml:space="preserve"> </w:t>
      </w:r>
      <w:r w:rsidR="00344612" w:rsidRPr="000F3C15">
        <w:rPr>
          <w:rFonts w:asciiTheme="minorHAnsi" w:hAnsiTheme="minorHAnsi" w:cstheme="minorHAnsi"/>
        </w:rPr>
        <w:t>do ustanowionego nakazu albo zakazu.</w:t>
      </w:r>
    </w:p>
    <w:p w14:paraId="04D80FCB" w14:textId="121CE223" w:rsidR="008943C6" w:rsidRPr="000F3C15" w:rsidRDefault="008943C6" w:rsidP="000F3C15">
      <w:pPr>
        <w:spacing w:before="60" w:line="360" w:lineRule="auto"/>
        <w:rPr>
          <w:rFonts w:asciiTheme="minorHAnsi" w:hAnsiTheme="minorHAnsi" w:cstheme="minorHAnsi"/>
        </w:rPr>
      </w:pPr>
      <w:r w:rsidRPr="000F3C15">
        <w:rPr>
          <w:rFonts w:asciiTheme="minorHAnsi" w:hAnsiTheme="minorHAnsi" w:cstheme="minorHAnsi"/>
        </w:rPr>
        <w:t>Usta</w:t>
      </w:r>
      <w:r w:rsidR="004536F1" w:rsidRPr="000F3C15">
        <w:rPr>
          <w:rFonts w:asciiTheme="minorHAnsi" w:hAnsiTheme="minorHAnsi" w:cstheme="minorHAnsi"/>
        </w:rPr>
        <w:t>lając wysokość kary pieniężnej uwzględnia się</w:t>
      </w:r>
      <w:r w:rsidRPr="000F3C15">
        <w:rPr>
          <w:rFonts w:asciiTheme="minorHAnsi" w:hAnsiTheme="minorHAnsi" w:cstheme="minorHAnsi"/>
        </w:rPr>
        <w:t xml:space="preserve"> kryteria określone w art. 189d kpa., tj.</w:t>
      </w:r>
      <w:r w:rsidR="00C4257E" w:rsidRPr="000F3C15">
        <w:rPr>
          <w:rFonts w:asciiTheme="minorHAnsi" w:hAnsiTheme="minorHAnsi" w:cstheme="minorHAnsi"/>
        </w:rPr>
        <w:t>:</w:t>
      </w:r>
    </w:p>
    <w:p w14:paraId="6FE298D0" w14:textId="77777777" w:rsidR="008943C6" w:rsidRPr="000F3C15" w:rsidRDefault="008943C6" w:rsidP="000F3C15">
      <w:pPr>
        <w:pStyle w:val="Akapitzlist"/>
        <w:numPr>
          <w:ilvl w:val="0"/>
          <w:numId w:val="34"/>
        </w:numPr>
        <w:spacing w:line="360" w:lineRule="auto"/>
        <w:ind w:left="567"/>
        <w:rPr>
          <w:rFonts w:asciiTheme="minorHAnsi" w:hAnsiTheme="minorHAnsi" w:cstheme="minorHAnsi"/>
        </w:rPr>
      </w:pPr>
      <w:r w:rsidRPr="000F3C15">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0F3C15" w:rsidRDefault="008943C6" w:rsidP="000F3C15">
      <w:pPr>
        <w:pStyle w:val="Akapitzlist"/>
        <w:numPr>
          <w:ilvl w:val="0"/>
          <w:numId w:val="34"/>
        </w:numPr>
        <w:spacing w:line="360" w:lineRule="auto"/>
        <w:ind w:left="567"/>
        <w:rPr>
          <w:rFonts w:asciiTheme="minorHAnsi" w:hAnsiTheme="minorHAnsi" w:cstheme="minorHAnsi"/>
        </w:rPr>
      </w:pPr>
      <w:bookmarkStart w:id="6" w:name="mip45651197"/>
      <w:bookmarkEnd w:id="6"/>
      <w:r w:rsidRPr="000F3C15">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0F3C15" w:rsidRDefault="008943C6" w:rsidP="000F3C15">
      <w:pPr>
        <w:pStyle w:val="Akapitzlist"/>
        <w:numPr>
          <w:ilvl w:val="0"/>
          <w:numId w:val="34"/>
        </w:numPr>
        <w:spacing w:line="360" w:lineRule="auto"/>
        <w:ind w:left="567"/>
        <w:rPr>
          <w:rFonts w:asciiTheme="minorHAnsi" w:hAnsiTheme="minorHAnsi" w:cstheme="minorHAnsi"/>
        </w:rPr>
      </w:pPr>
      <w:bookmarkStart w:id="7" w:name="mip45651198"/>
      <w:bookmarkEnd w:id="7"/>
      <w:r w:rsidRPr="000F3C15">
        <w:rPr>
          <w:rFonts w:asciiTheme="minorHAnsi" w:hAnsiTheme="minorHAnsi" w:cstheme="minorHAnsi"/>
        </w:rPr>
        <w:t>uprzednie ukaranie za to samo zachowanie za przestępstwo, przestępstwo skarbowe, wykroczenie lub wykroczenie skarbowe;</w:t>
      </w:r>
      <w:r w:rsidR="00C43E21" w:rsidRPr="000F3C15">
        <w:rPr>
          <w:rFonts w:asciiTheme="minorHAnsi" w:hAnsiTheme="minorHAnsi" w:cstheme="minorHAnsi"/>
        </w:rPr>
        <w:t xml:space="preserve"> </w:t>
      </w:r>
    </w:p>
    <w:p w14:paraId="5B12F04C" w14:textId="77777777" w:rsidR="008943C6" w:rsidRPr="000F3C15" w:rsidRDefault="008943C6" w:rsidP="000F3C15">
      <w:pPr>
        <w:pStyle w:val="Akapitzlist"/>
        <w:numPr>
          <w:ilvl w:val="0"/>
          <w:numId w:val="34"/>
        </w:numPr>
        <w:spacing w:line="360" w:lineRule="auto"/>
        <w:ind w:left="567"/>
        <w:rPr>
          <w:rFonts w:asciiTheme="minorHAnsi" w:hAnsiTheme="minorHAnsi" w:cstheme="minorHAnsi"/>
        </w:rPr>
      </w:pPr>
      <w:bookmarkStart w:id="8" w:name="mip45651199"/>
      <w:bookmarkEnd w:id="8"/>
      <w:r w:rsidRPr="000F3C15">
        <w:rPr>
          <w:rFonts w:asciiTheme="minorHAnsi" w:hAnsiTheme="minorHAnsi" w:cstheme="minorHAnsi"/>
        </w:rPr>
        <w:t>stopień przyczynienia się strony, na którą jest nakładana administracyjna kara pieniężna,</w:t>
      </w:r>
      <w:r w:rsidR="00F416E9" w:rsidRPr="000F3C15">
        <w:rPr>
          <w:rFonts w:asciiTheme="minorHAnsi" w:hAnsiTheme="minorHAnsi" w:cstheme="minorHAnsi"/>
        </w:rPr>
        <w:br/>
      </w:r>
      <w:r w:rsidRPr="000F3C15">
        <w:rPr>
          <w:rFonts w:asciiTheme="minorHAnsi" w:hAnsiTheme="minorHAnsi" w:cstheme="minorHAnsi"/>
        </w:rPr>
        <w:t>do powstania naruszenia prawa;</w:t>
      </w:r>
    </w:p>
    <w:p w14:paraId="00997A7D" w14:textId="77777777" w:rsidR="008943C6" w:rsidRPr="000F3C15" w:rsidRDefault="008943C6" w:rsidP="000F3C15">
      <w:pPr>
        <w:pStyle w:val="Akapitzlist"/>
        <w:numPr>
          <w:ilvl w:val="0"/>
          <w:numId w:val="34"/>
        </w:numPr>
        <w:spacing w:line="360" w:lineRule="auto"/>
        <w:ind w:left="567"/>
        <w:rPr>
          <w:rFonts w:asciiTheme="minorHAnsi" w:hAnsiTheme="minorHAnsi" w:cstheme="minorHAnsi"/>
        </w:rPr>
      </w:pPr>
      <w:bookmarkStart w:id="9" w:name="mip45651200"/>
      <w:bookmarkEnd w:id="9"/>
      <w:r w:rsidRPr="000F3C15">
        <w:rPr>
          <w:rFonts w:asciiTheme="minorHAnsi" w:hAnsiTheme="minorHAnsi" w:cstheme="minorHAnsi"/>
        </w:rPr>
        <w:t>działania podjęte przez stronę dobrowolnie w celu uniknięcia skutków naruszenia prawa;</w:t>
      </w:r>
    </w:p>
    <w:p w14:paraId="1AFCCFF3" w14:textId="77777777" w:rsidR="008943C6" w:rsidRPr="000F3C15" w:rsidRDefault="008943C6" w:rsidP="000F3C15">
      <w:pPr>
        <w:pStyle w:val="Akapitzlist"/>
        <w:numPr>
          <w:ilvl w:val="0"/>
          <w:numId w:val="34"/>
        </w:numPr>
        <w:spacing w:line="360" w:lineRule="auto"/>
        <w:ind w:left="567"/>
        <w:rPr>
          <w:rFonts w:asciiTheme="minorHAnsi" w:hAnsiTheme="minorHAnsi" w:cstheme="minorHAnsi"/>
        </w:rPr>
      </w:pPr>
      <w:bookmarkStart w:id="10" w:name="mip45651201"/>
      <w:bookmarkEnd w:id="10"/>
      <w:r w:rsidRPr="000F3C15">
        <w:rPr>
          <w:rFonts w:asciiTheme="minorHAnsi" w:hAnsiTheme="minorHAnsi" w:cstheme="minorHAnsi"/>
        </w:rPr>
        <w:t>wysokość korzyści, którą strona osiągnęła, lub straty, której uniknęła;</w:t>
      </w:r>
    </w:p>
    <w:p w14:paraId="6FC25C24" w14:textId="77777777" w:rsidR="003C4654" w:rsidRPr="000F3C15" w:rsidRDefault="008943C6" w:rsidP="000F3C15">
      <w:pPr>
        <w:pStyle w:val="Akapitzlist"/>
        <w:numPr>
          <w:ilvl w:val="0"/>
          <w:numId w:val="34"/>
        </w:numPr>
        <w:spacing w:after="120" w:line="360" w:lineRule="auto"/>
        <w:ind w:left="567" w:hanging="357"/>
        <w:contextualSpacing w:val="0"/>
        <w:rPr>
          <w:rFonts w:asciiTheme="minorHAnsi" w:hAnsiTheme="minorHAnsi" w:cstheme="minorHAnsi"/>
        </w:rPr>
      </w:pPr>
      <w:bookmarkStart w:id="11" w:name="mip45651202"/>
      <w:bookmarkEnd w:id="11"/>
      <w:r w:rsidRPr="000F3C15">
        <w:rPr>
          <w:rFonts w:asciiTheme="minorHAnsi" w:hAnsiTheme="minorHAnsi" w:cstheme="minorHAnsi"/>
        </w:rPr>
        <w:t>w przypadku osoby fizycznej - warunki osobiste strony, na którą administracyjn</w:t>
      </w:r>
      <w:r w:rsidR="003C4654" w:rsidRPr="000F3C15">
        <w:rPr>
          <w:rFonts w:asciiTheme="minorHAnsi" w:hAnsiTheme="minorHAnsi" w:cstheme="minorHAnsi"/>
        </w:rPr>
        <w:t>a kara pieniężna jest nakładana.</w:t>
      </w:r>
    </w:p>
    <w:p w14:paraId="0E55C5A2" w14:textId="60A3FDF9" w:rsidR="00D45109" w:rsidRPr="000F3C15" w:rsidRDefault="00D45109" w:rsidP="000F3C15">
      <w:pPr>
        <w:spacing w:line="360" w:lineRule="auto"/>
        <w:rPr>
          <w:rFonts w:asciiTheme="minorHAnsi" w:hAnsiTheme="minorHAnsi" w:cstheme="minorHAnsi"/>
        </w:rPr>
      </w:pPr>
      <w:r w:rsidRPr="000F3C15">
        <w:rPr>
          <w:rFonts w:asciiTheme="minorHAnsi" w:hAnsiTheme="minorHAnsi" w:cstheme="minorHAnsi"/>
        </w:rPr>
        <w:t>Mazowiecki Wojewódzki Inspektor Inspekcji Handlowej ustalając wysokość kary wziął pod uwagę przesłanki zawarte w art. 189d kpa i zważył, co następuje</w:t>
      </w:r>
      <w:r w:rsidR="001B0B52" w:rsidRPr="000F3C15">
        <w:rPr>
          <w:rFonts w:asciiTheme="minorHAnsi" w:hAnsiTheme="minorHAnsi" w:cstheme="minorHAnsi"/>
        </w:rPr>
        <w:t>.</w:t>
      </w:r>
    </w:p>
    <w:p w14:paraId="0E629791" w14:textId="0901AA17" w:rsidR="00F34863" w:rsidRPr="000F3C15" w:rsidRDefault="00F34863" w:rsidP="000F3C15">
      <w:pPr>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Waga i okoliczności naruszenia prawa, potrzeba ochrony życia lub zdrowia, ochrona mienia </w:t>
      </w:r>
      <w:r w:rsidR="00CC124E" w:rsidRPr="000F3C15">
        <w:rPr>
          <w:rFonts w:asciiTheme="minorHAnsi" w:eastAsiaTheme="minorHAnsi" w:hAnsiTheme="minorHAnsi" w:cstheme="minorHAnsi"/>
          <w:lang w:eastAsia="en-US"/>
        </w:rPr>
        <w:br/>
      </w:r>
      <w:r w:rsidRPr="000F3C15">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3EC86887" w14:textId="6CE0F9A5" w:rsidR="00BF0937" w:rsidRPr="000F3C15" w:rsidRDefault="00BF0937" w:rsidP="000F3C15">
      <w:pPr>
        <w:spacing w:line="360" w:lineRule="auto"/>
        <w:rPr>
          <w:rFonts w:asciiTheme="minorHAnsi" w:eastAsiaTheme="minorHAnsi" w:hAnsiTheme="minorHAnsi" w:cstheme="minorHAnsi"/>
          <w:lang w:eastAsia="en-US"/>
        </w:rPr>
      </w:pPr>
      <w:bookmarkStart w:id="12" w:name="_Hlk140234015"/>
      <w:r w:rsidRPr="000F3C15">
        <w:rPr>
          <w:rFonts w:asciiTheme="minorHAnsi" w:eastAsiaTheme="minorHAnsi" w:hAnsiTheme="minorHAnsi" w:cstheme="minorHAnsi"/>
          <w:lang w:eastAsia="en-US"/>
        </w:rPr>
        <w:t xml:space="preserve">W toku kontroli stwierdzono, że strona w ww. lokalu gastronomicznym, nie zapewniała dostępności opakowań alternatywnych do opakowań jednorazowego użytku z tworzyw sztucznych wymienionych </w:t>
      </w:r>
      <w:r w:rsidR="00B13905" w:rsidRPr="000F3C15">
        <w:rPr>
          <w:rFonts w:asciiTheme="minorHAnsi" w:eastAsiaTheme="minorHAnsi" w:hAnsiTheme="minorHAnsi" w:cstheme="minorHAnsi"/>
          <w:lang w:eastAsia="en-US"/>
        </w:rPr>
        <w:br/>
      </w:r>
      <w:r w:rsidRPr="000F3C15">
        <w:rPr>
          <w:rFonts w:asciiTheme="minorHAnsi" w:eastAsiaTheme="minorHAnsi" w:hAnsiTheme="minorHAnsi" w:cstheme="minorHAnsi"/>
          <w:lang w:eastAsia="en-US"/>
        </w:rPr>
        <w:t>w załączniku nr 6 do ustawy z dnia 11 maja 2001 r. o obowiązkach przedsiębiorców w zakresie gospodarowania niektórymi odpadami oraz o opłacie produktowej tym samym</w:t>
      </w:r>
      <w:bookmarkEnd w:id="12"/>
      <w:r w:rsidRPr="000F3C15">
        <w:rPr>
          <w:rFonts w:asciiTheme="minorHAnsi" w:eastAsiaTheme="minorHAnsi" w:hAnsiTheme="minorHAnsi" w:cstheme="minorHAnsi"/>
          <w:lang w:eastAsia="en-US"/>
        </w:rPr>
        <w:t>, zgodnie z przepisami prawa, zobowiązana była spełniać wymagania ustawy.</w:t>
      </w:r>
    </w:p>
    <w:p w14:paraId="295EDFCE" w14:textId="6C573623" w:rsidR="00BF0937" w:rsidRPr="000F3C15" w:rsidRDefault="00BF0937" w:rsidP="000F3C15">
      <w:pPr>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Przepis art. 3b ust. 3 tejże ustawy stanowi, że Przedsiębiorca, o którym mowa w ust. 1, jest obowiązany </w:t>
      </w:r>
      <w:r w:rsidR="00B13905" w:rsidRPr="000F3C15">
        <w:rPr>
          <w:rFonts w:asciiTheme="minorHAnsi" w:eastAsiaTheme="minorHAnsi" w:hAnsiTheme="minorHAnsi" w:cstheme="minorHAnsi"/>
          <w:lang w:eastAsia="en-US"/>
        </w:rPr>
        <w:br/>
      </w:r>
      <w:r w:rsidRPr="000F3C15">
        <w:rPr>
          <w:rFonts w:asciiTheme="minorHAnsi" w:eastAsiaTheme="minorHAnsi" w:hAnsiTheme="minorHAnsi" w:cstheme="minorHAnsi"/>
          <w:lang w:eastAsia="en-US"/>
        </w:rPr>
        <w:t xml:space="preserve">do zapewnienia dostępności opakowań alternatywnych do produktów jednorazowego użytku z tworzyw sztucznych wymienionych w załączniku nr 6 do ustawy będących opakowaniami, </w:t>
      </w:r>
      <w:r w:rsidRPr="000F3C15">
        <w:rPr>
          <w:rFonts w:asciiTheme="minorHAnsi" w:eastAsiaTheme="minorHAnsi" w:hAnsiTheme="minorHAnsi" w:cstheme="minorHAnsi"/>
          <w:lang w:eastAsia="en-US"/>
        </w:rPr>
        <w:lastRenderedPageBreak/>
        <w:t xml:space="preserve">wytworzonych </w:t>
      </w:r>
      <w:r w:rsidR="00B13905" w:rsidRPr="000F3C15">
        <w:rPr>
          <w:rFonts w:asciiTheme="minorHAnsi" w:eastAsiaTheme="minorHAnsi" w:hAnsiTheme="minorHAnsi" w:cstheme="minorHAnsi"/>
          <w:lang w:eastAsia="en-US"/>
        </w:rPr>
        <w:br/>
      </w:r>
      <w:r w:rsidRPr="000F3C15">
        <w:rPr>
          <w:rFonts w:asciiTheme="minorHAnsi" w:eastAsiaTheme="minorHAnsi" w:hAnsiTheme="minorHAnsi" w:cstheme="minorHAnsi"/>
          <w:lang w:eastAsia="en-US"/>
        </w:rPr>
        <w:t>z materiałów innych niż tworzywa sztuczne, w tym innych niż tworzywa sztuczne ulegające biodegradacji, lub dostępności opakowań wielokrotnego użytku.</w:t>
      </w:r>
    </w:p>
    <w:p w14:paraId="37BCB6BB" w14:textId="77777777" w:rsidR="00BF0937" w:rsidRPr="000F3C15" w:rsidRDefault="00BF0937" w:rsidP="000F3C15">
      <w:pPr>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Brak zapewnienia dostępności opakowań alternatywnych do produktów jednorazowego użytku wpływa szkodliwie na środowisko. Wagę naruszenia prawa należy uznać za najwyższą. </w:t>
      </w:r>
    </w:p>
    <w:p w14:paraId="5DBAF60E" w14:textId="77777777" w:rsidR="00BF0937" w:rsidRPr="000F3C15" w:rsidRDefault="00BF0937" w:rsidP="000F3C15">
      <w:pPr>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Naruszenie prawa zostało stwierdzone 01.08.2024 r. W dniu 19.08.24 r. poinformowano, iż od 20.08.24 r. w ofercie będą dostępne pojemniki alternatywne wielokrotnego użytku.  </w:t>
      </w:r>
    </w:p>
    <w:p w14:paraId="2C92F16E" w14:textId="77777777" w:rsidR="00A30B15" w:rsidRPr="000F3C15" w:rsidRDefault="00A30B15" w:rsidP="000F3C15">
      <w:pPr>
        <w:spacing w:line="360" w:lineRule="auto"/>
        <w:rPr>
          <w:rFonts w:asciiTheme="minorHAnsi" w:eastAsiaTheme="minorHAnsi" w:hAnsiTheme="minorHAnsi" w:cstheme="minorHAnsi"/>
          <w:lang w:eastAsia="en-US"/>
        </w:rPr>
      </w:pPr>
      <w:r w:rsidRPr="000F3C15">
        <w:rPr>
          <w:rFonts w:asciiTheme="minorHAnsi" w:hAnsiTheme="minorHAnsi" w:cstheme="minorHAnsi"/>
        </w:rPr>
        <w:t>Częstotliwość niedopełniania w przeszłości obowiązku albo naruszania zakazu tego samego rodzaju co niedopełnienie obowiązku albo naruszenie zakazu</w:t>
      </w:r>
      <w:r w:rsidRPr="000F3C15">
        <w:rPr>
          <w:rFonts w:asciiTheme="minorHAnsi" w:eastAsiaTheme="minorHAnsi" w:hAnsiTheme="minorHAnsi" w:cstheme="minorHAnsi"/>
          <w:lang w:eastAsia="en-US"/>
        </w:rPr>
        <w:t>:</w:t>
      </w:r>
    </w:p>
    <w:p w14:paraId="1C44D65D" w14:textId="77777777" w:rsidR="00A30B15" w:rsidRPr="000F3C15" w:rsidRDefault="00A30B15" w:rsidP="000F3C15">
      <w:pPr>
        <w:spacing w:line="360" w:lineRule="auto"/>
        <w:rPr>
          <w:rFonts w:asciiTheme="minorHAnsi" w:hAnsiTheme="minorHAnsi" w:cstheme="minorHAnsi"/>
        </w:rPr>
      </w:pPr>
      <w:r w:rsidRPr="000F3C15">
        <w:rPr>
          <w:rFonts w:asciiTheme="minorHAnsi" w:eastAsiaTheme="minorHAnsi" w:hAnsiTheme="minorHAnsi" w:cstheme="minorHAnsi"/>
        </w:rPr>
        <w:t>Nie stwierdzono wcześniejszego naruszenia przez stronę ww. obowiązku informacyjnego</w:t>
      </w:r>
      <w:r w:rsidRPr="000F3C15">
        <w:rPr>
          <w:rFonts w:asciiTheme="minorHAnsi" w:hAnsiTheme="minorHAnsi" w:cstheme="minorHAnsi"/>
        </w:rPr>
        <w:t>.</w:t>
      </w:r>
    </w:p>
    <w:p w14:paraId="17E0799E" w14:textId="77777777" w:rsidR="00A30B15" w:rsidRPr="000F3C15" w:rsidRDefault="00A30B15" w:rsidP="000F3C15">
      <w:pPr>
        <w:spacing w:line="360" w:lineRule="auto"/>
        <w:rPr>
          <w:rFonts w:asciiTheme="minorHAnsi" w:eastAsiaTheme="minorHAnsi" w:hAnsiTheme="minorHAnsi" w:cstheme="minorHAnsi"/>
          <w:lang w:eastAsia="en-US"/>
        </w:rPr>
      </w:pPr>
      <w:r w:rsidRPr="000F3C15">
        <w:rPr>
          <w:rFonts w:asciiTheme="minorHAnsi" w:hAnsiTheme="minorHAnsi" w:cstheme="minorHAnsi"/>
        </w:rPr>
        <w:t>Uprzednie ukaranie za to samo zachowanie</w:t>
      </w:r>
      <w:r w:rsidRPr="000F3C15">
        <w:rPr>
          <w:rFonts w:asciiTheme="minorHAnsi" w:eastAsiaTheme="minorHAnsi" w:hAnsiTheme="minorHAnsi" w:cstheme="minorHAnsi"/>
          <w:lang w:eastAsia="en-US"/>
        </w:rPr>
        <w:t>:</w:t>
      </w:r>
    </w:p>
    <w:p w14:paraId="13743986" w14:textId="0CC876D2" w:rsidR="00BF0937" w:rsidRPr="000F3C15" w:rsidRDefault="00BF0937" w:rsidP="000F3C15">
      <w:pPr>
        <w:tabs>
          <w:tab w:val="left" w:pos="3261"/>
        </w:tabs>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W oparciu o wpis do Centralnej Ewidencji i Informacji o Działalności Gospodarczej, ustalono, że przedsiębiorca rozpoczął wykonywanie działalności gospodarczej 02.08.2020 r. Mazowiecki Wojewódzki Inspektor Inspekcji Handlowej nie nałożył wcześniej kary administracyjnej na przedsiębiorcę z tytułu naruszenia przepisów o obowiązkach przedsiębiorców w zakresie gospodarowania niektórymi odpadami oraz o opłacie produktowej. Przedsiębiorca poinformował, iż nie uzyskał korzyści majątkowych bądź strat w związku z naruszeniem obowiązków, o których mowa powyżej. </w:t>
      </w:r>
    </w:p>
    <w:p w14:paraId="0814D1C7" w14:textId="77777777" w:rsidR="00A30B15" w:rsidRPr="000F3C15" w:rsidRDefault="00A30B15" w:rsidP="000F3C15">
      <w:pPr>
        <w:tabs>
          <w:tab w:val="left" w:pos="3261"/>
        </w:tabs>
        <w:spacing w:line="360" w:lineRule="auto"/>
        <w:rPr>
          <w:rFonts w:asciiTheme="minorHAnsi" w:eastAsiaTheme="minorHAnsi" w:hAnsiTheme="minorHAnsi" w:cstheme="minorHAnsi"/>
          <w:lang w:eastAsia="en-US"/>
        </w:rPr>
      </w:pPr>
      <w:r w:rsidRPr="000F3C15">
        <w:rPr>
          <w:rFonts w:asciiTheme="minorHAnsi" w:hAnsiTheme="minorHAnsi" w:cstheme="minorHAnsi"/>
        </w:rPr>
        <w:t>Stopień przyczynienia się strony do powstania naruszenia prawa</w:t>
      </w:r>
      <w:r w:rsidRPr="000F3C15">
        <w:rPr>
          <w:rFonts w:asciiTheme="minorHAnsi" w:eastAsiaTheme="minorHAnsi" w:hAnsiTheme="minorHAnsi" w:cstheme="minorHAnsi"/>
          <w:lang w:eastAsia="en-US"/>
        </w:rPr>
        <w:t>:</w:t>
      </w:r>
    </w:p>
    <w:p w14:paraId="4E703259" w14:textId="7408712E" w:rsidR="00BF0937" w:rsidRPr="000F3C15" w:rsidRDefault="00BF0937" w:rsidP="000F3C15">
      <w:pPr>
        <w:tabs>
          <w:tab w:val="left" w:pos="3261"/>
        </w:tabs>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Naruszenie prawa powstało w wyniku </w:t>
      </w:r>
      <w:r w:rsidR="00DA4276" w:rsidRPr="000F3C15">
        <w:rPr>
          <w:rFonts w:asciiTheme="minorHAnsi" w:eastAsiaTheme="minorHAnsi" w:hAnsiTheme="minorHAnsi" w:cstheme="minorHAnsi"/>
          <w:lang w:eastAsia="en-US"/>
        </w:rPr>
        <w:t>niezapewnienia</w:t>
      </w:r>
      <w:r w:rsidRPr="000F3C15">
        <w:rPr>
          <w:rFonts w:asciiTheme="minorHAnsi" w:eastAsiaTheme="minorHAnsi" w:hAnsiTheme="minorHAnsi" w:cstheme="minorHAnsi"/>
          <w:lang w:eastAsia="en-US"/>
        </w:rPr>
        <w:t xml:space="preserve"> dostępności opakowań alternatywnych do opakowań jednorazowego użytku z tworzyw sztucznych wymienionych w załączniku nr 6 do ustawy z dnia 11 maja 2001 r. o obowiązkach przedsiębiorców w zakresie gospodarowania niektórymi odpadami oraz o opłacie produktowej. Stopień przyczynienia należy uznać za wysoki.</w:t>
      </w:r>
    </w:p>
    <w:p w14:paraId="70898F85" w14:textId="77777777" w:rsidR="00A30B15" w:rsidRPr="000F3C15" w:rsidRDefault="00A30B15" w:rsidP="000F3C15">
      <w:pPr>
        <w:tabs>
          <w:tab w:val="left" w:pos="3261"/>
        </w:tabs>
        <w:spacing w:line="360" w:lineRule="auto"/>
        <w:rPr>
          <w:rFonts w:asciiTheme="minorHAnsi" w:hAnsiTheme="minorHAnsi" w:cstheme="minorHAnsi"/>
        </w:rPr>
      </w:pPr>
      <w:r w:rsidRPr="000F3C15">
        <w:rPr>
          <w:rFonts w:asciiTheme="minorHAnsi" w:hAnsiTheme="minorHAnsi" w:cstheme="minorHAnsi"/>
        </w:rPr>
        <w:t>Działania podjęte przez stronę dobrowolnie w celu uniknięcia skutków naruszenia prawa:</w:t>
      </w:r>
    </w:p>
    <w:p w14:paraId="6853C591" w14:textId="77777777" w:rsidR="00A30B15" w:rsidRPr="000F3C15" w:rsidRDefault="00A30B15" w:rsidP="000F3C15">
      <w:pPr>
        <w:tabs>
          <w:tab w:val="left" w:pos="3261"/>
        </w:tabs>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Przedsiębiorca poinformował o działaniach podjętych w celu eliminacji nieprawidłowości.</w:t>
      </w:r>
    </w:p>
    <w:p w14:paraId="70CF4D60" w14:textId="77777777" w:rsidR="00A30B15" w:rsidRPr="000F3C15" w:rsidRDefault="00A30B15" w:rsidP="000F3C15">
      <w:pPr>
        <w:tabs>
          <w:tab w:val="left" w:pos="3261"/>
        </w:tabs>
        <w:spacing w:line="360" w:lineRule="auto"/>
        <w:rPr>
          <w:rFonts w:asciiTheme="minorHAnsi" w:hAnsiTheme="minorHAnsi" w:cstheme="minorHAnsi"/>
        </w:rPr>
      </w:pPr>
      <w:r w:rsidRPr="000F3C15">
        <w:rPr>
          <w:rFonts w:asciiTheme="minorHAnsi" w:hAnsiTheme="minorHAnsi" w:cstheme="minorHAnsi"/>
        </w:rPr>
        <w:t>Wysokość korzyści, którą strona osiągnęła, lub straty, której uniknęła:</w:t>
      </w:r>
    </w:p>
    <w:p w14:paraId="76968B84" w14:textId="6BA8D707" w:rsidR="0092293F" w:rsidRPr="000F3C15" w:rsidRDefault="0092293F" w:rsidP="000F3C15">
      <w:pPr>
        <w:tabs>
          <w:tab w:val="left" w:pos="3261"/>
        </w:tabs>
        <w:spacing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Strona poinformowała, iż nie uzyskała korzyści. </w:t>
      </w:r>
    </w:p>
    <w:p w14:paraId="12FB8380" w14:textId="1C5EA96D" w:rsidR="00A30B15" w:rsidRPr="000F3C15" w:rsidRDefault="00A30B15" w:rsidP="000F3C15">
      <w:pPr>
        <w:tabs>
          <w:tab w:val="left" w:pos="3261"/>
        </w:tabs>
        <w:spacing w:line="360" w:lineRule="auto"/>
        <w:rPr>
          <w:rFonts w:asciiTheme="minorHAnsi" w:hAnsiTheme="minorHAnsi" w:cstheme="minorHAnsi"/>
        </w:rPr>
      </w:pPr>
      <w:r w:rsidRPr="000F3C15">
        <w:rPr>
          <w:rFonts w:asciiTheme="minorHAnsi" w:hAnsiTheme="minorHAnsi" w:cstheme="minorHAnsi"/>
        </w:rPr>
        <w:t>Warunki osobiste strony:</w:t>
      </w:r>
    </w:p>
    <w:p w14:paraId="55F082CA" w14:textId="1C2C0FF4" w:rsidR="00A30B15" w:rsidRPr="000F3C15" w:rsidRDefault="00A30B15" w:rsidP="000F3C15">
      <w:pPr>
        <w:tabs>
          <w:tab w:val="left" w:pos="3261"/>
        </w:tabs>
        <w:spacing w:line="360" w:lineRule="auto"/>
        <w:rPr>
          <w:rFonts w:asciiTheme="minorHAnsi" w:hAnsiTheme="minorHAnsi" w:cstheme="minorHAnsi"/>
          <w:color w:val="FF0000"/>
        </w:rPr>
      </w:pPr>
      <w:r w:rsidRPr="000F3C15">
        <w:rPr>
          <w:rFonts w:asciiTheme="minorHAnsi" w:hAnsiTheme="minorHAnsi" w:cstheme="minorHAnsi"/>
        </w:rPr>
        <w:t xml:space="preserve">Strona </w:t>
      </w:r>
      <w:r w:rsidR="0092293F" w:rsidRPr="000F3C15">
        <w:rPr>
          <w:rFonts w:asciiTheme="minorHAnsi" w:hAnsiTheme="minorHAnsi" w:cstheme="minorHAnsi"/>
        </w:rPr>
        <w:t>poinformowała o przychodzie (obrocie) oraz stracie.</w:t>
      </w:r>
    </w:p>
    <w:p w14:paraId="10790A42" w14:textId="16F0A8D1" w:rsidR="0092293F" w:rsidRPr="000F3C15" w:rsidRDefault="0092293F" w:rsidP="000F3C15">
      <w:pPr>
        <w:spacing w:before="60" w:line="360" w:lineRule="auto"/>
        <w:rPr>
          <w:rFonts w:asciiTheme="minorHAnsi" w:eastAsiaTheme="minorHAnsi" w:hAnsiTheme="minorHAnsi" w:cstheme="minorHAnsi"/>
          <w:lang w:eastAsia="en-US"/>
        </w:rPr>
      </w:pPr>
      <w:r w:rsidRPr="000F3C15">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w:t>
      </w:r>
      <w:r w:rsidRPr="000F3C15">
        <w:rPr>
          <w:rFonts w:asciiTheme="minorHAnsi" w:eastAsiaTheme="minorHAnsi" w:hAnsiTheme="minorHAnsi" w:cstheme="minorHAnsi"/>
          <w:lang w:eastAsia="en-US"/>
        </w:rPr>
        <w:lastRenderedPageBreak/>
        <w:t xml:space="preserve">ocenie organu nie ma podstaw do odstąpienia od nałożenia administracyjnej kary pieniężnej na podstawie art. 189f § 1 pkt 1 kpa, ponieważ jak wykazano powyżej </w:t>
      </w:r>
      <w:r w:rsidR="00190219" w:rsidRPr="000F3C15">
        <w:rPr>
          <w:rFonts w:asciiTheme="minorHAnsi" w:eastAsiaTheme="minorHAnsi" w:hAnsiTheme="minorHAnsi" w:cstheme="minorHAnsi"/>
          <w:lang w:eastAsia="en-US"/>
        </w:rPr>
        <w:br/>
      </w:r>
      <w:r w:rsidRPr="000F3C15">
        <w:rPr>
          <w:rFonts w:asciiTheme="minorHAnsi" w:eastAsiaTheme="minorHAnsi" w:hAnsiTheme="minorHAnsi" w:cstheme="minorHAnsi"/>
          <w:lang w:eastAsia="en-US"/>
        </w:rPr>
        <w:t xml:space="preserve">w przedmiotowej sprawie waga naruszenia nie była znikoma. </w:t>
      </w:r>
      <w:r w:rsidR="00F34863" w:rsidRPr="000F3C15">
        <w:rPr>
          <w:rFonts w:asciiTheme="minorHAnsi" w:eastAsiaTheme="minorHAnsi" w:hAnsiTheme="minorHAnsi" w:cstheme="minorHAnsi"/>
          <w:lang w:eastAsia="en-US"/>
        </w:rPr>
        <w:t xml:space="preserve">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00DA4276" w:rsidRPr="000F3C15">
        <w:rPr>
          <w:rFonts w:asciiTheme="minorHAnsi" w:eastAsiaTheme="minorHAnsi" w:hAnsiTheme="minorHAnsi" w:cstheme="minorHAnsi"/>
          <w:lang w:eastAsia="en-US"/>
        </w:rPr>
        <w:br/>
      </w:r>
      <w:r w:rsidR="00F34863" w:rsidRPr="000F3C15">
        <w:rPr>
          <w:rFonts w:asciiTheme="minorHAnsi" w:eastAsiaTheme="minorHAnsi" w:hAnsiTheme="minorHAnsi" w:cstheme="minorHAnsi"/>
          <w:lang w:eastAsia="en-US"/>
        </w:rPr>
        <w:t xml:space="preserve">do przedstawienia dowodów potwierdzających: usunięcie naruszenia prawa lub powiadomienie właściwych podmiotów o stwierdzonym naruszeniu prawa, określając termin i sposób powiadomienia. Zgodnie </w:t>
      </w:r>
      <w:r w:rsidR="00DA4276" w:rsidRPr="000F3C15">
        <w:rPr>
          <w:rFonts w:asciiTheme="minorHAnsi" w:eastAsiaTheme="minorHAnsi" w:hAnsiTheme="minorHAnsi" w:cstheme="minorHAnsi"/>
          <w:lang w:eastAsia="en-US"/>
        </w:rPr>
        <w:br/>
      </w:r>
      <w:r w:rsidR="00F34863" w:rsidRPr="000F3C15">
        <w:rPr>
          <w:rFonts w:asciiTheme="minorHAnsi" w:eastAsiaTheme="minorHAnsi" w:hAnsiTheme="minorHAnsi" w:cstheme="minorHAnsi"/>
          <w:lang w:eastAsia="en-US"/>
        </w:rPr>
        <w:t xml:space="preserve">z art. 189f § 3 kpa, organ administracji publicznej w przypadkach, o których mowa w § 2, odstępuje </w:t>
      </w:r>
      <w:r w:rsidR="00DA4276" w:rsidRPr="000F3C15">
        <w:rPr>
          <w:rFonts w:asciiTheme="minorHAnsi" w:eastAsiaTheme="minorHAnsi" w:hAnsiTheme="minorHAnsi" w:cstheme="minorHAnsi"/>
          <w:lang w:eastAsia="en-US"/>
        </w:rPr>
        <w:br/>
      </w:r>
      <w:r w:rsidR="00F34863" w:rsidRPr="000F3C15">
        <w:rPr>
          <w:rFonts w:asciiTheme="minorHAnsi" w:eastAsiaTheme="minorHAnsi" w:hAnsiTheme="minorHAnsi" w:cstheme="minorHAnsi"/>
          <w:lang w:eastAsia="en-US"/>
        </w:rPr>
        <w:t xml:space="preserve">od nałożenia administracyjnej kary pieniężnej i poprzestaje na pouczeniu, jeżeli strona przedstawiła dowody, potwierdzające wykonanie postanowienia. </w:t>
      </w:r>
      <w:r w:rsidRPr="000F3C15">
        <w:rPr>
          <w:rFonts w:asciiTheme="minorHAnsi" w:eastAsiaTheme="minorHAnsi" w:hAnsiTheme="minorHAnsi" w:cstheme="minorHAnsi"/>
          <w:lang w:eastAsia="en-US"/>
        </w:rPr>
        <w:t xml:space="preserve">Warunkiem odstąpienia od nałożenia administracyjnej kary pieniężnej </w:t>
      </w:r>
      <w:r w:rsidR="00CC124E" w:rsidRPr="000F3C15">
        <w:rPr>
          <w:rFonts w:asciiTheme="minorHAnsi" w:eastAsiaTheme="minorHAnsi" w:hAnsiTheme="minorHAnsi" w:cstheme="minorHAnsi"/>
          <w:lang w:eastAsia="en-US"/>
        </w:rPr>
        <w:t>jest przywrócenie</w:t>
      </w:r>
      <w:r w:rsidRPr="000F3C15">
        <w:rPr>
          <w:rFonts w:asciiTheme="minorHAnsi" w:eastAsiaTheme="minorHAnsi" w:hAnsiTheme="minorHAnsi" w:cstheme="minorHAnsi"/>
          <w:lang w:eastAsia="en-US"/>
        </w:rPr>
        <w:t xml:space="preserv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w:t>
      </w:r>
      <w:r w:rsidRPr="000F3C15">
        <w:rPr>
          <w:rFonts w:asciiTheme="minorHAnsi" w:eastAsiaTheme="minorHAnsi" w:hAnsiTheme="minorHAnsi" w:cstheme="minorHAnsi"/>
          <w:i/>
          <w:iCs/>
          <w:lang w:eastAsia="en-US"/>
        </w:rPr>
        <w:t xml:space="preserve">). </w:t>
      </w:r>
      <w:r w:rsidRPr="000F3C15">
        <w:rPr>
          <w:rFonts w:asciiTheme="minorHAnsi" w:eastAsiaTheme="minorHAnsi" w:hAnsiTheme="minorHAnsi" w:cstheme="minorHAnsi"/>
          <w:lang w:eastAsia="en-US"/>
        </w:rPr>
        <w:t xml:space="preserve">W sprawie, przedsiębiorca zaprzestał naruszenia, jednakże nie usunął </w:t>
      </w:r>
      <w:r w:rsidR="00CC124E" w:rsidRPr="000F3C15">
        <w:rPr>
          <w:rFonts w:asciiTheme="minorHAnsi" w:eastAsiaTheme="minorHAnsi" w:hAnsiTheme="minorHAnsi" w:cstheme="minorHAnsi"/>
          <w:lang w:eastAsia="en-US"/>
        </w:rPr>
        <w:t>jego skutków</w:t>
      </w:r>
      <w:r w:rsidRPr="000F3C15">
        <w:rPr>
          <w:rFonts w:asciiTheme="minorHAnsi" w:eastAsiaTheme="minorHAnsi" w:hAnsiTheme="minorHAnsi" w:cstheme="minorHAnsi"/>
          <w:lang w:eastAsia="en-US"/>
        </w:rPr>
        <w:t xml:space="preserve">, albowiem zaistniałe naruszenie prawa, stwierdzone w dniu kontroli, nieodwracalnie pozbawiło pewną grupę konsumentów prawa do uzyskania przysługującym im istotnych informacji. </w:t>
      </w:r>
    </w:p>
    <w:p w14:paraId="33EF9602" w14:textId="09556588" w:rsidR="00EE74BB" w:rsidRPr="000F3C15" w:rsidRDefault="00C31F81" w:rsidP="000F3C15">
      <w:pPr>
        <w:spacing w:line="360" w:lineRule="auto"/>
        <w:rPr>
          <w:rFonts w:asciiTheme="minorHAnsi" w:eastAsiaTheme="minorHAnsi" w:hAnsiTheme="minorHAnsi" w:cstheme="minorHAnsi"/>
          <w:lang w:eastAsia="en-US"/>
        </w:rPr>
      </w:pPr>
      <w:r w:rsidRPr="000F3C15">
        <w:rPr>
          <w:rFonts w:asciiTheme="minorHAnsi" w:hAnsiTheme="minorHAnsi" w:cstheme="minorHAnsi"/>
        </w:rPr>
        <w:t>Mając powyższe na uwadze</w:t>
      </w:r>
      <w:r w:rsidR="00EE74BB" w:rsidRPr="000F3C15">
        <w:rPr>
          <w:rFonts w:asciiTheme="minorHAnsi" w:hAnsiTheme="minorHAnsi" w:cstheme="minorHAnsi"/>
        </w:rPr>
        <w:t>, Mazowiecki Wojewódzki Inspek</w:t>
      </w:r>
      <w:r w:rsidR="00377B0E" w:rsidRPr="000F3C15">
        <w:rPr>
          <w:rFonts w:asciiTheme="minorHAnsi" w:hAnsiTheme="minorHAnsi" w:cstheme="minorHAnsi"/>
        </w:rPr>
        <w:t>tor Inspekcji Handlowej uznał,</w:t>
      </w:r>
      <w:r w:rsidR="000C3984" w:rsidRPr="000F3C15">
        <w:rPr>
          <w:rFonts w:asciiTheme="minorHAnsi" w:hAnsiTheme="minorHAnsi" w:cstheme="minorHAnsi"/>
        </w:rPr>
        <w:t xml:space="preserve"> </w:t>
      </w:r>
      <w:r w:rsidR="00EE74BB" w:rsidRPr="000F3C15">
        <w:rPr>
          <w:rFonts w:asciiTheme="minorHAnsi" w:hAnsiTheme="minorHAnsi" w:cstheme="minorHAnsi"/>
        </w:rPr>
        <w:t>iż przedsiębiorc</w:t>
      </w:r>
      <w:r w:rsidR="00D21669" w:rsidRPr="000F3C15">
        <w:rPr>
          <w:rFonts w:asciiTheme="minorHAnsi" w:hAnsiTheme="minorHAnsi" w:cstheme="minorHAnsi"/>
        </w:rPr>
        <w:t>y</w:t>
      </w:r>
      <w:r w:rsidR="00D044AE" w:rsidRPr="000F3C15">
        <w:rPr>
          <w:rFonts w:asciiTheme="minorHAnsi" w:hAnsiTheme="minorHAnsi" w:cstheme="minorHAnsi"/>
        </w:rPr>
        <w:t xml:space="preserve"> </w:t>
      </w:r>
      <w:r w:rsidR="0092293F" w:rsidRPr="000F3C15">
        <w:rPr>
          <w:rFonts w:asciiTheme="minorHAnsi" w:eastAsiaTheme="minorHAnsi" w:hAnsiTheme="minorHAnsi" w:cstheme="minorHAnsi"/>
          <w:lang w:eastAsia="en-US"/>
        </w:rPr>
        <w:t xml:space="preserve">Martynie Ignaczak prowadzącej działalność gospodarczą pod firmą: KEBAB MASTI Martyna </w:t>
      </w:r>
      <w:r w:rsidR="00CC124E" w:rsidRPr="000F3C15">
        <w:rPr>
          <w:rFonts w:asciiTheme="minorHAnsi" w:eastAsiaTheme="minorHAnsi" w:hAnsiTheme="minorHAnsi" w:cstheme="minorHAnsi"/>
          <w:lang w:eastAsia="en-US"/>
        </w:rPr>
        <w:t xml:space="preserve">Ignaczak </w:t>
      </w:r>
      <w:r w:rsidR="00CC124E" w:rsidRPr="000F3C15">
        <w:rPr>
          <w:rFonts w:asciiTheme="minorHAnsi" w:hAnsiTheme="minorHAnsi" w:cstheme="minorHAnsi"/>
        </w:rPr>
        <w:t>z</w:t>
      </w:r>
      <w:r w:rsidR="004A3DE5" w:rsidRPr="000F3C15">
        <w:rPr>
          <w:rFonts w:asciiTheme="minorHAnsi" w:hAnsiTheme="minorHAnsi" w:cstheme="minorHAnsi"/>
        </w:rPr>
        <w:t xml:space="preserve"> tytułu</w:t>
      </w:r>
      <w:r w:rsidR="000159B6" w:rsidRPr="000F3C15">
        <w:rPr>
          <w:rFonts w:asciiTheme="minorHAnsi" w:hAnsiTheme="minorHAnsi" w:cstheme="minorHAnsi"/>
        </w:rPr>
        <w:t xml:space="preserve"> niewykonania obowiązku określonego w </w:t>
      </w:r>
      <w:r w:rsidR="001607A0" w:rsidRPr="000F3C15">
        <w:rPr>
          <w:rFonts w:asciiTheme="minorHAnsi" w:hAnsiTheme="minorHAnsi" w:cstheme="minorHAnsi"/>
        </w:rPr>
        <w:t xml:space="preserve">art. </w:t>
      </w:r>
      <w:r w:rsidR="000F4574" w:rsidRPr="000F3C15">
        <w:rPr>
          <w:rFonts w:asciiTheme="minorHAnsi" w:hAnsiTheme="minorHAnsi" w:cstheme="minorHAnsi"/>
        </w:rPr>
        <w:t>3b</w:t>
      </w:r>
      <w:r w:rsidR="001607A0" w:rsidRPr="000F3C15">
        <w:rPr>
          <w:rFonts w:asciiTheme="minorHAnsi" w:hAnsiTheme="minorHAnsi" w:cstheme="minorHAnsi"/>
        </w:rPr>
        <w:t xml:space="preserve"> </w:t>
      </w:r>
      <w:r w:rsidR="00B76342" w:rsidRPr="000F3C15">
        <w:rPr>
          <w:rFonts w:asciiTheme="minorHAnsi" w:hAnsiTheme="minorHAnsi" w:cstheme="minorHAnsi"/>
        </w:rPr>
        <w:t>ust.</w:t>
      </w:r>
      <w:r w:rsidR="000C3984" w:rsidRPr="000F3C15">
        <w:rPr>
          <w:rFonts w:asciiTheme="minorHAnsi" w:hAnsiTheme="minorHAnsi" w:cstheme="minorHAnsi"/>
        </w:rPr>
        <w:t>3</w:t>
      </w:r>
      <w:r w:rsidR="00B76342" w:rsidRPr="000F3C15">
        <w:rPr>
          <w:rFonts w:asciiTheme="minorHAnsi" w:hAnsiTheme="minorHAnsi" w:cstheme="minorHAnsi"/>
        </w:rPr>
        <w:t xml:space="preserve"> </w:t>
      </w:r>
      <w:r w:rsidR="000F4574" w:rsidRPr="000F3C15">
        <w:rPr>
          <w:rFonts w:asciiTheme="minorHAnsi" w:hAnsiTheme="minorHAnsi" w:cstheme="minorHAnsi"/>
        </w:rPr>
        <w:t xml:space="preserve">ustawy z dnia 11 maja </w:t>
      </w:r>
      <w:r w:rsidR="00CC124E" w:rsidRPr="000F3C15">
        <w:rPr>
          <w:rFonts w:asciiTheme="minorHAnsi" w:hAnsiTheme="minorHAnsi" w:cstheme="minorHAnsi"/>
        </w:rPr>
        <w:br/>
      </w:r>
      <w:r w:rsidR="000F4574" w:rsidRPr="000F3C15">
        <w:rPr>
          <w:rFonts w:asciiTheme="minorHAnsi" w:hAnsiTheme="minorHAnsi" w:cstheme="minorHAnsi"/>
        </w:rPr>
        <w:t>2001 r. o obowiązkach przedsiębiorców w zakresie gospodarowania niektórymi odpadami oraz o opłacie produktowej</w:t>
      </w:r>
      <w:r w:rsidR="001607A0" w:rsidRPr="000F3C15">
        <w:rPr>
          <w:rFonts w:asciiTheme="minorHAnsi" w:hAnsiTheme="minorHAnsi" w:cstheme="minorHAnsi"/>
        </w:rPr>
        <w:t xml:space="preserve">, </w:t>
      </w:r>
      <w:r w:rsidR="00EE74BB" w:rsidRPr="000F3C15">
        <w:rPr>
          <w:rFonts w:asciiTheme="minorHAnsi" w:hAnsiTheme="minorHAnsi" w:cstheme="minorHAnsi"/>
        </w:rPr>
        <w:t>należy wymierzyć karę pieniężną przewidzianą</w:t>
      </w:r>
      <w:r w:rsidR="00DF2058" w:rsidRPr="000F3C15">
        <w:rPr>
          <w:rFonts w:asciiTheme="minorHAnsi" w:hAnsiTheme="minorHAnsi" w:cstheme="minorHAnsi"/>
        </w:rPr>
        <w:t xml:space="preserve"> </w:t>
      </w:r>
      <w:r w:rsidR="00EE74BB" w:rsidRPr="000F3C15">
        <w:rPr>
          <w:rFonts w:asciiTheme="minorHAnsi" w:hAnsiTheme="minorHAnsi" w:cstheme="minorHAnsi"/>
        </w:rPr>
        <w:t>w</w:t>
      </w:r>
      <w:r w:rsidR="001505B4" w:rsidRPr="000F3C15">
        <w:rPr>
          <w:rFonts w:asciiTheme="minorHAnsi" w:hAnsiTheme="minorHAnsi" w:cstheme="minorHAnsi"/>
        </w:rPr>
        <w:t xml:space="preserve"> art. </w:t>
      </w:r>
      <w:r w:rsidR="000F4574" w:rsidRPr="000F3C15">
        <w:rPr>
          <w:rFonts w:asciiTheme="minorHAnsi" w:hAnsiTheme="minorHAnsi" w:cstheme="minorHAnsi"/>
        </w:rPr>
        <w:t xml:space="preserve">40b ust. 1 pkt 1 </w:t>
      </w:r>
      <w:r w:rsidR="006817D0" w:rsidRPr="000F3C15">
        <w:rPr>
          <w:rFonts w:asciiTheme="minorHAnsi" w:hAnsiTheme="minorHAnsi" w:cstheme="minorHAnsi"/>
        </w:rPr>
        <w:t>ww.</w:t>
      </w:r>
      <w:r w:rsidR="001607A0" w:rsidRPr="000F3C15">
        <w:rPr>
          <w:rFonts w:asciiTheme="minorHAnsi" w:hAnsiTheme="minorHAnsi" w:cstheme="minorHAnsi"/>
        </w:rPr>
        <w:t xml:space="preserve"> </w:t>
      </w:r>
      <w:r w:rsidR="001505B4" w:rsidRPr="000F3C15">
        <w:rPr>
          <w:rFonts w:asciiTheme="minorHAnsi" w:hAnsiTheme="minorHAnsi" w:cstheme="minorHAnsi"/>
        </w:rPr>
        <w:t>ustawy</w:t>
      </w:r>
      <w:r w:rsidR="002D775C" w:rsidRPr="000F3C15">
        <w:rPr>
          <w:rFonts w:asciiTheme="minorHAnsi" w:hAnsiTheme="minorHAnsi" w:cstheme="minorHAnsi"/>
        </w:rPr>
        <w:t xml:space="preserve"> </w:t>
      </w:r>
      <w:r w:rsidR="00CC124E" w:rsidRPr="000F3C15">
        <w:rPr>
          <w:rFonts w:asciiTheme="minorHAnsi" w:hAnsiTheme="minorHAnsi" w:cstheme="minorHAnsi"/>
        </w:rPr>
        <w:br/>
      </w:r>
      <w:r w:rsidR="002D775C" w:rsidRPr="000F3C15">
        <w:rPr>
          <w:rFonts w:asciiTheme="minorHAnsi" w:hAnsiTheme="minorHAnsi" w:cstheme="minorHAnsi"/>
        </w:rPr>
        <w:t>w wysokości</w:t>
      </w:r>
      <w:r w:rsidR="00E51363" w:rsidRPr="000F3C15">
        <w:rPr>
          <w:rFonts w:asciiTheme="minorHAnsi" w:hAnsiTheme="minorHAnsi" w:cstheme="minorHAnsi"/>
        </w:rPr>
        <w:t xml:space="preserve"> 5</w:t>
      </w:r>
      <w:r w:rsidR="006817D0" w:rsidRPr="000F3C15">
        <w:rPr>
          <w:rFonts w:asciiTheme="minorHAnsi" w:hAnsiTheme="minorHAnsi" w:cstheme="minorHAnsi"/>
        </w:rPr>
        <w:t xml:space="preserve">00 </w:t>
      </w:r>
      <w:r w:rsidR="00EE74BB" w:rsidRPr="000F3C15">
        <w:rPr>
          <w:rFonts w:asciiTheme="minorHAnsi" w:hAnsiTheme="minorHAnsi" w:cstheme="minorHAnsi"/>
        </w:rPr>
        <w:t xml:space="preserve">zł. </w:t>
      </w:r>
    </w:p>
    <w:p w14:paraId="095A8985" w14:textId="55C92261" w:rsidR="00EE74BB" w:rsidRPr="000F3C15" w:rsidRDefault="00EE74BB" w:rsidP="000F3C15">
      <w:pPr>
        <w:spacing w:line="360" w:lineRule="auto"/>
        <w:rPr>
          <w:rFonts w:asciiTheme="minorHAnsi" w:hAnsiTheme="minorHAnsi" w:cstheme="minorHAnsi"/>
        </w:rPr>
      </w:pPr>
      <w:r w:rsidRPr="000F3C15">
        <w:rPr>
          <w:rFonts w:asciiTheme="minorHAnsi" w:hAnsiTheme="minorHAnsi" w:cstheme="minorHAnsi"/>
        </w:rPr>
        <w:t xml:space="preserve">W związku z powyższym Mazowiecki Wojewódzki Inspektor </w:t>
      </w:r>
      <w:r w:rsidR="002130CC" w:rsidRPr="000F3C15">
        <w:rPr>
          <w:rFonts w:asciiTheme="minorHAnsi" w:hAnsiTheme="minorHAnsi" w:cstheme="minorHAnsi"/>
        </w:rPr>
        <w:t>Inspekcji Handlowej orzekł</w:t>
      </w:r>
      <w:r w:rsidR="00302B1F" w:rsidRPr="000F3C15">
        <w:rPr>
          <w:rFonts w:asciiTheme="minorHAnsi" w:hAnsiTheme="minorHAnsi" w:cstheme="minorHAnsi"/>
        </w:rPr>
        <w:t xml:space="preserve"> </w:t>
      </w:r>
      <w:r w:rsidR="002130CC" w:rsidRPr="000F3C15">
        <w:rPr>
          <w:rFonts w:asciiTheme="minorHAnsi" w:hAnsiTheme="minorHAnsi" w:cstheme="minorHAnsi"/>
        </w:rPr>
        <w:t xml:space="preserve">jak </w:t>
      </w:r>
      <w:r w:rsidRPr="000F3C15">
        <w:rPr>
          <w:rFonts w:asciiTheme="minorHAnsi" w:hAnsiTheme="minorHAnsi" w:cstheme="minorHAnsi"/>
        </w:rPr>
        <w:t>w sentencji.</w:t>
      </w:r>
    </w:p>
    <w:p w14:paraId="715A6F08" w14:textId="4E48E4B1" w:rsidR="00EE74BB" w:rsidRPr="000F3C15" w:rsidRDefault="00EE74BB" w:rsidP="000F3C15">
      <w:pPr>
        <w:spacing w:after="120" w:line="360" w:lineRule="auto"/>
        <w:rPr>
          <w:rFonts w:asciiTheme="minorHAnsi" w:hAnsiTheme="minorHAnsi" w:cstheme="minorHAnsi"/>
        </w:rPr>
      </w:pPr>
      <w:r w:rsidRPr="000F3C15">
        <w:rPr>
          <w:rFonts w:asciiTheme="minorHAnsi" w:hAnsiTheme="minorHAnsi" w:cstheme="minorHAnsi"/>
        </w:rPr>
        <w:lastRenderedPageBreak/>
        <w:t xml:space="preserve">Na podstawie art. </w:t>
      </w:r>
      <w:r w:rsidR="00627C05" w:rsidRPr="000F3C15">
        <w:rPr>
          <w:rFonts w:asciiTheme="minorHAnsi" w:hAnsiTheme="minorHAnsi" w:cstheme="minorHAnsi"/>
        </w:rPr>
        <w:t>40b</w:t>
      </w:r>
      <w:r w:rsidR="001607A0" w:rsidRPr="000F3C15">
        <w:rPr>
          <w:rFonts w:asciiTheme="minorHAnsi" w:hAnsiTheme="minorHAnsi" w:cstheme="minorHAnsi"/>
        </w:rPr>
        <w:t xml:space="preserve"> ust. </w:t>
      </w:r>
      <w:r w:rsidR="00627C05" w:rsidRPr="000F3C15">
        <w:rPr>
          <w:rFonts w:asciiTheme="minorHAnsi" w:hAnsiTheme="minorHAnsi" w:cstheme="minorHAnsi"/>
        </w:rPr>
        <w:t>6</w:t>
      </w:r>
      <w:r w:rsidR="001607A0" w:rsidRPr="000F3C15">
        <w:rPr>
          <w:rFonts w:asciiTheme="minorHAnsi" w:hAnsiTheme="minorHAnsi" w:cstheme="minorHAnsi"/>
        </w:rPr>
        <w:t xml:space="preserve"> </w:t>
      </w:r>
      <w:r w:rsidR="00627C05" w:rsidRPr="000F3C15">
        <w:rPr>
          <w:rFonts w:asciiTheme="minorHAnsi" w:hAnsiTheme="minorHAnsi" w:cstheme="minorHAnsi"/>
        </w:rPr>
        <w:t xml:space="preserve">ustawy z dnia 11 maja 2001 r.  o obowiązkach przedsiębiorców w zakresie gospodarowania niektórymi odpadami oraz o opłacie produktowej, </w:t>
      </w:r>
      <w:r w:rsidRPr="000F3C15">
        <w:rPr>
          <w:rFonts w:asciiTheme="minorHAnsi" w:hAnsiTheme="minorHAnsi" w:cstheme="minorHAnsi"/>
        </w:rPr>
        <w:t>karę pieniężną w kwocie</w:t>
      </w:r>
      <w:r w:rsidR="00E51363" w:rsidRPr="000F3C15">
        <w:rPr>
          <w:rFonts w:asciiTheme="minorHAnsi" w:hAnsiTheme="minorHAnsi" w:cstheme="minorHAnsi"/>
        </w:rPr>
        <w:t xml:space="preserve"> 5</w:t>
      </w:r>
      <w:r w:rsidR="00BC1B62" w:rsidRPr="000F3C15">
        <w:rPr>
          <w:rFonts w:asciiTheme="minorHAnsi" w:hAnsiTheme="minorHAnsi" w:cstheme="minorHAnsi"/>
        </w:rPr>
        <w:t>00</w:t>
      </w:r>
      <w:r w:rsidRPr="000F3C15">
        <w:rPr>
          <w:rFonts w:asciiTheme="minorHAnsi" w:hAnsiTheme="minorHAnsi" w:cstheme="minorHAnsi"/>
        </w:rPr>
        <w:t xml:space="preserve"> zł stanowiącą dochód budżetu p</w:t>
      </w:r>
      <w:r w:rsidR="002130CC" w:rsidRPr="000F3C15">
        <w:rPr>
          <w:rFonts w:asciiTheme="minorHAnsi" w:hAnsiTheme="minorHAnsi" w:cstheme="minorHAnsi"/>
        </w:rPr>
        <w:t>aństwa, strona powinna wpłacić</w:t>
      </w:r>
      <w:r w:rsidR="00C46DB2" w:rsidRPr="000F3C15">
        <w:rPr>
          <w:rFonts w:asciiTheme="minorHAnsi" w:hAnsiTheme="minorHAnsi" w:cstheme="minorHAnsi"/>
        </w:rPr>
        <w:t xml:space="preserve"> </w:t>
      </w:r>
      <w:r w:rsidRPr="000F3C15">
        <w:rPr>
          <w:rFonts w:asciiTheme="minorHAnsi" w:hAnsiTheme="minorHAnsi" w:cstheme="minorHAnsi"/>
        </w:rPr>
        <w:t xml:space="preserve">na rachunek bankowy Wojewódzkiego Inspektoratu Inspekcji Handlowej w </w:t>
      </w:r>
      <w:r w:rsidR="00627C05" w:rsidRPr="000F3C15">
        <w:rPr>
          <w:rFonts w:asciiTheme="minorHAnsi" w:hAnsiTheme="minorHAnsi" w:cstheme="minorHAnsi"/>
        </w:rPr>
        <w:t>Warszawie: NBP</w:t>
      </w:r>
      <w:r w:rsidRPr="000F3C15">
        <w:rPr>
          <w:rFonts w:asciiTheme="minorHAnsi" w:hAnsiTheme="minorHAnsi" w:cstheme="minorHAnsi"/>
        </w:rPr>
        <w:t xml:space="preserve"> O/O Warszawa Nr 59 1010 1010 0006 0622 3100 0000, </w:t>
      </w:r>
      <w:r w:rsidR="009F5B90" w:rsidRPr="000F3C15">
        <w:rPr>
          <w:rFonts w:asciiTheme="minorHAnsi" w:hAnsiTheme="minorHAnsi" w:cstheme="minorHAnsi"/>
        </w:rPr>
        <w:t>w terminie 14</w:t>
      </w:r>
      <w:r w:rsidRPr="000F3C15">
        <w:rPr>
          <w:rFonts w:asciiTheme="minorHAnsi" w:hAnsiTheme="minorHAnsi" w:cstheme="minorHAnsi"/>
        </w:rPr>
        <w:t xml:space="preserve"> dni od dni</w:t>
      </w:r>
      <w:r w:rsidR="002130CC" w:rsidRPr="000F3C15">
        <w:rPr>
          <w:rFonts w:asciiTheme="minorHAnsi" w:hAnsiTheme="minorHAnsi" w:cstheme="minorHAnsi"/>
        </w:rPr>
        <w:t>a, w którym decyzja</w:t>
      </w:r>
      <w:r w:rsidR="000B50BE" w:rsidRPr="000F3C15">
        <w:rPr>
          <w:rFonts w:asciiTheme="minorHAnsi" w:hAnsiTheme="minorHAnsi" w:cstheme="minorHAnsi"/>
        </w:rPr>
        <w:t xml:space="preserve"> </w:t>
      </w:r>
      <w:r w:rsidR="00E44F6D" w:rsidRPr="000F3C15">
        <w:rPr>
          <w:rFonts w:asciiTheme="minorHAnsi" w:hAnsiTheme="minorHAnsi" w:cstheme="minorHAnsi"/>
        </w:rPr>
        <w:t xml:space="preserve">o </w:t>
      </w:r>
      <w:r w:rsidRPr="000F3C15">
        <w:rPr>
          <w:rFonts w:asciiTheme="minorHAnsi" w:hAnsiTheme="minorHAnsi" w:cstheme="minorHAnsi"/>
        </w:rPr>
        <w:t>wymierzeniu kary stała się ostateczna.</w:t>
      </w:r>
    </w:p>
    <w:p w14:paraId="35627D31" w14:textId="00E5E3C2" w:rsidR="005015E5" w:rsidRPr="000F3C15" w:rsidRDefault="005015E5" w:rsidP="000F3C15">
      <w:pPr>
        <w:spacing w:after="120" w:line="360" w:lineRule="auto"/>
        <w:rPr>
          <w:rFonts w:asciiTheme="minorHAnsi" w:hAnsiTheme="minorHAnsi" w:cstheme="minorHAnsi"/>
        </w:rPr>
      </w:pPr>
      <w:r w:rsidRPr="000F3C15">
        <w:rPr>
          <w:rFonts w:asciiTheme="minorHAnsi" w:hAnsiTheme="minorHAnsi" w:cstheme="minorHAnsi"/>
        </w:rPr>
        <w:t xml:space="preserve">W myśl art. </w:t>
      </w:r>
      <w:r w:rsidR="00627C05" w:rsidRPr="000F3C15">
        <w:rPr>
          <w:rFonts w:asciiTheme="minorHAnsi" w:hAnsiTheme="minorHAnsi" w:cstheme="minorHAnsi"/>
        </w:rPr>
        <w:t>40c</w:t>
      </w:r>
      <w:r w:rsidRPr="000F3C15">
        <w:rPr>
          <w:rFonts w:asciiTheme="minorHAnsi" w:hAnsiTheme="minorHAnsi" w:cstheme="minorHAnsi"/>
        </w:rPr>
        <w:t xml:space="preserve"> ust. </w:t>
      </w:r>
      <w:r w:rsidR="00627C05" w:rsidRPr="000F3C15">
        <w:rPr>
          <w:rFonts w:asciiTheme="minorHAnsi" w:hAnsiTheme="minorHAnsi" w:cstheme="minorHAnsi"/>
        </w:rPr>
        <w:t>2</w:t>
      </w:r>
      <w:r w:rsidRPr="000F3C15">
        <w:rPr>
          <w:rFonts w:asciiTheme="minorHAnsi" w:hAnsiTheme="minorHAnsi" w:cstheme="minorHAnsi"/>
        </w:rPr>
        <w:t xml:space="preserve"> ww. ustawy, do kar pieniężnych</w:t>
      </w:r>
      <w:r w:rsidR="008C1913" w:rsidRPr="000F3C15">
        <w:rPr>
          <w:rFonts w:asciiTheme="minorHAnsi" w:hAnsiTheme="minorHAnsi" w:cstheme="minorHAnsi"/>
        </w:rPr>
        <w:t>, w zakresie nieuregulowanym w ustawie,</w:t>
      </w:r>
      <w:r w:rsidRPr="000F3C15">
        <w:rPr>
          <w:rFonts w:asciiTheme="minorHAnsi" w:hAnsiTheme="minorHAnsi" w:cstheme="minorHAnsi"/>
        </w:rPr>
        <w:t xml:space="preserve"> stosuje się odpowiednio przepisy działu III ustawy</w:t>
      </w:r>
      <w:r w:rsidR="008C1913" w:rsidRPr="000F3C15">
        <w:rPr>
          <w:rFonts w:asciiTheme="minorHAnsi" w:hAnsiTheme="minorHAnsi" w:cstheme="minorHAnsi"/>
        </w:rPr>
        <w:t xml:space="preserve"> </w:t>
      </w:r>
      <w:r w:rsidRPr="000F3C15">
        <w:rPr>
          <w:rFonts w:asciiTheme="minorHAnsi" w:hAnsiTheme="minorHAnsi" w:cstheme="minorHAnsi"/>
        </w:rPr>
        <w:t>z dnia 29 sierpnia 1997</w:t>
      </w:r>
      <w:r w:rsidR="00775534" w:rsidRPr="000F3C15">
        <w:rPr>
          <w:rFonts w:asciiTheme="minorHAnsi" w:hAnsiTheme="minorHAnsi" w:cstheme="minorHAnsi"/>
        </w:rPr>
        <w:t xml:space="preserve"> </w:t>
      </w:r>
      <w:r w:rsidRPr="000F3C15">
        <w:rPr>
          <w:rFonts w:asciiTheme="minorHAnsi" w:hAnsiTheme="minorHAnsi" w:cstheme="minorHAnsi"/>
        </w:rPr>
        <w:t xml:space="preserve">r. Ordynacja podatkowa </w:t>
      </w:r>
      <w:r w:rsidR="007E7F0A" w:rsidRPr="000F3C15">
        <w:rPr>
          <w:rFonts w:asciiTheme="minorHAnsi" w:hAnsiTheme="minorHAnsi" w:cstheme="minorHAnsi"/>
        </w:rPr>
        <w:t>(Dz.U. z 2023 r. poz. 2383</w:t>
      </w:r>
      <w:r w:rsidR="000411CB" w:rsidRPr="000F3C15">
        <w:rPr>
          <w:rFonts w:asciiTheme="minorHAnsi" w:hAnsiTheme="minorHAnsi" w:cstheme="minorHAnsi"/>
        </w:rPr>
        <w:t xml:space="preserve"> ze zm</w:t>
      </w:r>
      <w:r w:rsidR="00BB35CA" w:rsidRPr="000F3C15">
        <w:rPr>
          <w:rFonts w:asciiTheme="minorHAnsi" w:hAnsiTheme="minorHAnsi" w:cstheme="minorHAnsi"/>
        </w:rPr>
        <w:t>.</w:t>
      </w:r>
      <w:r w:rsidR="007E7F0A" w:rsidRPr="000F3C15">
        <w:rPr>
          <w:rFonts w:asciiTheme="minorHAnsi" w:hAnsiTheme="minorHAnsi" w:cstheme="minorHAnsi"/>
        </w:rPr>
        <w:t>).</w:t>
      </w:r>
    </w:p>
    <w:p w14:paraId="1E69A13C" w14:textId="3EBE7E61" w:rsidR="00F053A1" w:rsidRPr="000F3C15" w:rsidRDefault="00F053A1" w:rsidP="000F3C15">
      <w:pPr>
        <w:spacing w:after="120" w:line="360" w:lineRule="auto"/>
        <w:rPr>
          <w:rFonts w:asciiTheme="minorHAnsi" w:hAnsiTheme="minorHAnsi" w:cstheme="minorHAnsi"/>
        </w:rPr>
      </w:pPr>
      <w:bookmarkStart w:id="13" w:name="mip45651247"/>
      <w:bookmarkStart w:id="14" w:name="mip45651261"/>
      <w:bookmarkStart w:id="15" w:name="mip45651265"/>
      <w:bookmarkEnd w:id="13"/>
      <w:bookmarkEnd w:id="14"/>
      <w:bookmarkEnd w:id="15"/>
      <w:r w:rsidRPr="000F3C15">
        <w:rPr>
          <w:rFonts w:asciiTheme="minorHAnsi" w:hAnsiTheme="minorHAnsi" w:cstheme="minorHAnsi"/>
        </w:rPr>
        <w:t>W myśl art. 3 pkt 8 ustawy z dnia 29 sierpnia 1997</w:t>
      </w:r>
      <w:r w:rsidR="00775534" w:rsidRPr="000F3C15">
        <w:rPr>
          <w:rFonts w:asciiTheme="minorHAnsi" w:hAnsiTheme="minorHAnsi" w:cstheme="minorHAnsi"/>
        </w:rPr>
        <w:t xml:space="preserve"> </w:t>
      </w:r>
      <w:r w:rsidRPr="000F3C15">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0F3C15" w:rsidRDefault="00EE74BB" w:rsidP="000F3C15">
      <w:pPr>
        <w:spacing w:line="360" w:lineRule="auto"/>
        <w:rPr>
          <w:rFonts w:asciiTheme="minorHAnsi" w:hAnsiTheme="minorHAnsi" w:cstheme="minorHAnsi"/>
        </w:rPr>
      </w:pPr>
      <w:r w:rsidRPr="000F3C15">
        <w:rPr>
          <w:rFonts w:asciiTheme="minorHAnsi" w:hAnsiTheme="minorHAnsi" w:cstheme="minorHAnsi"/>
        </w:rPr>
        <w:t>Pouczenie:</w:t>
      </w:r>
    </w:p>
    <w:p w14:paraId="68E18AB2" w14:textId="726673D9" w:rsidR="009173A2" w:rsidRPr="000F3C15" w:rsidRDefault="00EE74BB" w:rsidP="000F3C15">
      <w:pPr>
        <w:spacing w:line="360" w:lineRule="auto"/>
        <w:rPr>
          <w:rFonts w:asciiTheme="minorHAnsi" w:hAnsiTheme="minorHAnsi" w:cstheme="minorHAnsi"/>
        </w:rPr>
      </w:pPr>
      <w:r w:rsidRPr="000F3C15">
        <w:rPr>
          <w:rFonts w:asciiTheme="minorHAnsi" w:hAnsiTheme="minorHAnsi" w:cstheme="minorHAnsi"/>
        </w:rPr>
        <w:t>Zgodnie z art. 5 ust. 2 ustawy z dnia 15 grudnia 2000</w:t>
      </w:r>
      <w:r w:rsidR="00775534" w:rsidRPr="000F3C15">
        <w:rPr>
          <w:rFonts w:asciiTheme="minorHAnsi" w:hAnsiTheme="minorHAnsi" w:cstheme="minorHAnsi"/>
        </w:rPr>
        <w:t xml:space="preserve"> </w:t>
      </w:r>
      <w:r w:rsidRPr="000F3C15">
        <w:rPr>
          <w:rFonts w:asciiTheme="minorHAnsi" w:hAnsiTheme="minorHAnsi" w:cstheme="minorHAnsi"/>
        </w:rPr>
        <w:t>r</w:t>
      </w:r>
      <w:r w:rsidR="00405078" w:rsidRPr="000F3C15">
        <w:rPr>
          <w:rFonts w:asciiTheme="minorHAnsi" w:hAnsiTheme="minorHAnsi" w:cstheme="minorHAnsi"/>
        </w:rPr>
        <w:t>. o Inspekcji Handlowej</w:t>
      </w:r>
      <w:r w:rsidR="000411CB" w:rsidRPr="000F3C15">
        <w:rPr>
          <w:rFonts w:asciiTheme="minorHAnsi" w:hAnsiTheme="minorHAnsi" w:cstheme="minorHAnsi"/>
        </w:rPr>
        <w:t xml:space="preserve"> (Dz.U. z 2024 r. poz. 312</w:t>
      </w:r>
      <w:r w:rsidR="000C3984" w:rsidRPr="000F3C15">
        <w:rPr>
          <w:rFonts w:asciiTheme="minorHAnsi" w:hAnsiTheme="minorHAnsi" w:cstheme="minorHAnsi"/>
        </w:rPr>
        <w:t>, ze zm.</w:t>
      </w:r>
      <w:r w:rsidR="000411CB" w:rsidRPr="000F3C15">
        <w:rPr>
          <w:rFonts w:asciiTheme="minorHAnsi" w:hAnsiTheme="minorHAnsi" w:cstheme="minorHAnsi"/>
        </w:rPr>
        <w:t>)</w:t>
      </w:r>
      <w:r w:rsidRPr="000F3C15">
        <w:rPr>
          <w:rFonts w:asciiTheme="minorHAnsi" w:hAnsiTheme="minorHAnsi" w:cstheme="minorHAnsi"/>
        </w:rPr>
        <w:t xml:space="preserve">, art. 127 § 1 i § 2 </w:t>
      </w:r>
      <w:r w:rsidR="00BB35CA" w:rsidRPr="000F3C15">
        <w:rPr>
          <w:rFonts w:asciiTheme="minorHAnsi" w:hAnsiTheme="minorHAnsi" w:cstheme="minorHAnsi"/>
        </w:rPr>
        <w:t>k</w:t>
      </w:r>
      <w:r w:rsidRPr="000F3C15">
        <w:rPr>
          <w:rFonts w:asciiTheme="minorHAnsi" w:hAnsiTheme="minorHAnsi" w:cstheme="minorHAnsi"/>
        </w:rPr>
        <w:t xml:space="preserve">pa oraz art. 129 § 1 i § 2 </w:t>
      </w:r>
      <w:r w:rsidR="00954C5D" w:rsidRPr="000F3C15">
        <w:rPr>
          <w:rFonts w:asciiTheme="minorHAnsi" w:hAnsiTheme="minorHAnsi" w:cstheme="minorHAnsi"/>
        </w:rPr>
        <w:t>kpa</w:t>
      </w:r>
      <w:r w:rsidRPr="000F3C15">
        <w:rPr>
          <w:rFonts w:asciiTheme="minorHAnsi" w:hAnsiTheme="minorHAnsi" w:cstheme="minorHAnsi"/>
        </w:rPr>
        <w:t>, stronie postępowania</w:t>
      </w:r>
      <w:r w:rsidR="00FC08BF" w:rsidRPr="000F3C15">
        <w:rPr>
          <w:rFonts w:asciiTheme="minorHAnsi" w:hAnsiTheme="minorHAnsi" w:cstheme="minorHAnsi"/>
        </w:rPr>
        <w:t xml:space="preserve"> </w:t>
      </w:r>
      <w:r w:rsidRPr="000F3C15">
        <w:rPr>
          <w:rFonts w:asciiTheme="minorHAnsi" w:hAnsiTheme="minorHAnsi" w:cstheme="minorHAnsi"/>
        </w:rPr>
        <w:t xml:space="preserve">służy odwołanie od niniejszej decyzji do Prezesa Urzędu Ochrony Konkurencji i Konsumentów. </w:t>
      </w:r>
      <w:r w:rsidR="009173A2" w:rsidRPr="000F3C15">
        <w:rPr>
          <w:rFonts w:asciiTheme="minorHAnsi" w:hAnsiTheme="minorHAnsi" w:cstheme="minorHAnsi"/>
        </w:rPr>
        <w:t xml:space="preserve"> </w:t>
      </w:r>
      <w:r w:rsidRPr="000F3C15">
        <w:rPr>
          <w:rFonts w:asciiTheme="minorHAnsi" w:hAnsiTheme="minorHAnsi" w:cstheme="minorHAnsi"/>
        </w:rPr>
        <w:t xml:space="preserve">Odwołanie wnosi się w terminie 14 dni od dnia doręczenia decyzji, za pośrednictwem Mazowieckiego Wojewódzkiego Inspektora Inspekcji </w:t>
      </w:r>
      <w:r w:rsidR="002130CC" w:rsidRPr="000F3C15">
        <w:rPr>
          <w:rFonts w:asciiTheme="minorHAnsi" w:hAnsiTheme="minorHAnsi" w:cstheme="minorHAnsi"/>
        </w:rPr>
        <w:t xml:space="preserve">Handlowej, ul. Sienkiewicza 3, </w:t>
      </w:r>
      <w:r w:rsidRPr="000F3C15">
        <w:rPr>
          <w:rFonts w:asciiTheme="minorHAnsi" w:hAnsiTheme="minorHAnsi" w:cstheme="minorHAnsi"/>
        </w:rPr>
        <w:t>00-015 Warszawa.</w:t>
      </w:r>
    </w:p>
    <w:p w14:paraId="132C8CBC" w14:textId="77777777" w:rsidR="00627C05" w:rsidRPr="000F3C15" w:rsidRDefault="00627C05" w:rsidP="000F3C15">
      <w:pPr>
        <w:autoSpaceDE w:val="0"/>
        <w:autoSpaceDN w:val="0"/>
        <w:adjustRightInd w:val="0"/>
        <w:spacing w:line="360" w:lineRule="auto"/>
        <w:ind w:left="2829"/>
        <w:rPr>
          <w:rFonts w:asciiTheme="minorHAnsi" w:hAnsiTheme="minorHAnsi" w:cstheme="minorHAnsi"/>
          <w:i/>
          <w:iCs/>
        </w:rPr>
      </w:pPr>
      <w:r w:rsidRPr="000F3C15">
        <w:rPr>
          <w:rFonts w:asciiTheme="minorHAnsi" w:hAnsiTheme="minorHAnsi" w:cstheme="minorHAnsi"/>
          <w:i/>
          <w:iCs/>
        </w:rPr>
        <w:t>Z up. Mazowieckiego Wojewódzkiego Inspektora Inspekcji Handlowej</w:t>
      </w:r>
    </w:p>
    <w:p w14:paraId="2F1FBEEC" w14:textId="77777777" w:rsidR="00627C05" w:rsidRPr="000F3C15" w:rsidRDefault="00627C05" w:rsidP="000F3C15">
      <w:pPr>
        <w:autoSpaceDE w:val="0"/>
        <w:autoSpaceDN w:val="0"/>
        <w:adjustRightInd w:val="0"/>
        <w:spacing w:line="360" w:lineRule="auto"/>
        <w:ind w:left="6372" w:firstLine="708"/>
        <w:rPr>
          <w:rFonts w:asciiTheme="minorHAnsi" w:hAnsiTheme="minorHAnsi" w:cstheme="minorHAnsi"/>
          <w:i/>
          <w:iCs/>
        </w:rPr>
      </w:pPr>
      <w:r w:rsidRPr="000F3C15">
        <w:rPr>
          <w:rFonts w:asciiTheme="minorHAnsi" w:hAnsiTheme="minorHAnsi" w:cstheme="minorHAnsi"/>
          <w:i/>
          <w:iCs/>
        </w:rPr>
        <w:t>Agnieszka Cieślik</w:t>
      </w:r>
    </w:p>
    <w:p w14:paraId="6FEC272B" w14:textId="77777777" w:rsidR="00627C05" w:rsidRPr="000F3C15" w:rsidRDefault="00627C05" w:rsidP="000F3C15">
      <w:pPr>
        <w:spacing w:line="360" w:lineRule="auto"/>
        <w:ind w:left="2831" w:firstLine="1"/>
        <w:rPr>
          <w:rFonts w:asciiTheme="minorHAnsi" w:hAnsiTheme="minorHAnsi" w:cstheme="minorHAnsi"/>
          <w:i/>
          <w:iCs/>
        </w:rPr>
      </w:pPr>
      <w:r w:rsidRPr="000F3C15">
        <w:rPr>
          <w:rFonts w:asciiTheme="minorHAnsi" w:hAnsiTheme="minorHAnsi" w:cstheme="minorHAnsi"/>
          <w:i/>
          <w:iCs/>
        </w:rPr>
        <w:t>Z-ca Mazowieckiego Wojewódzkiego Inspektora Inspekcji Handlowej</w:t>
      </w:r>
    </w:p>
    <w:p w14:paraId="51A788BE" w14:textId="77777777" w:rsidR="00627C05" w:rsidRPr="000F3C15" w:rsidRDefault="00627C05" w:rsidP="000F3C15">
      <w:pPr>
        <w:spacing w:line="360" w:lineRule="auto"/>
        <w:ind w:left="4956" w:firstLine="709"/>
        <w:rPr>
          <w:rFonts w:asciiTheme="minorHAnsi" w:hAnsiTheme="minorHAnsi" w:cstheme="minorHAnsi"/>
        </w:rPr>
      </w:pPr>
      <w:r w:rsidRPr="000F3C15">
        <w:rPr>
          <w:rFonts w:asciiTheme="minorHAnsi" w:hAnsiTheme="minorHAnsi" w:cstheme="minorHAnsi"/>
        </w:rPr>
        <w:t>/podpisano elektronicznie/</w:t>
      </w:r>
    </w:p>
    <w:p w14:paraId="2335BF0F" w14:textId="77777777" w:rsidR="00627C05" w:rsidRPr="000F3C15" w:rsidRDefault="00627C05" w:rsidP="000F3C15">
      <w:pPr>
        <w:rPr>
          <w:rFonts w:asciiTheme="minorHAnsi" w:hAnsiTheme="minorHAnsi" w:cstheme="minorHAnsi"/>
        </w:rPr>
      </w:pPr>
      <w:r w:rsidRPr="000F3C15">
        <w:rPr>
          <w:rFonts w:asciiTheme="minorHAnsi" w:hAnsiTheme="minorHAnsi" w:cstheme="minorHAnsi"/>
        </w:rPr>
        <w:t>Otrzymują:</w:t>
      </w:r>
    </w:p>
    <w:p w14:paraId="3420F0E3" w14:textId="6E0BE12D" w:rsidR="00F769C2" w:rsidRPr="000F3C15" w:rsidRDefault="00F769C2" w:rsidP="000F3C15">
      <w:pPr>
        <w:pStyle w:val="Akapitzlist"/>
        <w:numPr>
          <w:ilvl w:val="0"/>
          <w:numId w:val="44"/>
        </w:numPr>
        <w:ind w:left="714" w:hanging="357"/>
        <w:rPr>
          <w:rFonts w:asciiTheme="minorHAnsi" w:eastAsiaTheme="minorHAnsi" w:hAnsiTheme="minorHAnsi" w:cstheme="minorHAnsi"/>
          <w14:ligatures w14:val="standardContextual"/>
        </w:rPr>
      </w:pPr>
      <w:r w:rsidRPr="000F3C15">
        <w:rPr>
          <w:rFonts w:asciiTheme="minorHAnsi" w:hAnsiTheme="minorHAnsi" w:cstheme="minorHAnsi"/>
        </w:rPr>
        <w:t>p.;</w:t>
      </w:r>
    </w:p>
    <w:p w14:paraId="6E61C052" w14:textId="733DBDB7" w:rsidR="00F769C2" w:rsidRPr="000F3C15" w:rsidRDefault="00F769C2" w:rsidP="000F3C15">
      <w:pPr>
        <w:pStyle w:val="Akapitzlist"/>
        <w:numPr>
          <w:ilvl w:val="0"/>
          <w:numId w:val="44"/>
        </w:numPr>
        <w:ind w:left="714" w:hanging="357"/>
        <w:rPr>
          <w:rFonts w:asciiTheme="minorHAnsi" w:eastAsiaTheme="minorHAnsi" w:hAnsiTheme="minorHAnsi" w:cstheme="minorHAnsi"/>
          <w14:ligatures w14:val="standardContextual"/>
        </w:rPr>
      </w:pPr>
      <w:r w:rsidRPr="000F3C15">
        <w:rPr>
          <w:rFonts w:asciiTheme="minorHAnsi" w:eastAsiaTheme="minorHAnsi" w:hAnsiTheme="minorHAnsi" w:cstheme="minorHAnsi"/>
          <w14:ligatures w14:val="standardContextual"/>
        </w:rPr>
        <w:t>aa.</w:t>
      </w:r>
    </w:p>
    <w:sectPr w:rsidR="00F769C2" w:rsidRPr="000F3C15"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C8E0" w14:textId="77777777" w:rsidR="000A47B2" w:rsidRDefault="000A47B2">
      <w:r>
        <w:separator/>
      </w:r>
    </w:p>
  </w:endnote>
  <w:endnote w:type="continuationSeparator" w:id="0">
    <w:p w14:paraId="3FBC2968" w14:textId="77777777" w:rsidR="000A47B2" w:rsidRDefault="000A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E1F5" w14:textId="77777777" w:rsidR="000A47B2" w:rsidRDefault="000A47B2">
      <w:r>
        <w:separator/>
      </w:r>
    </w:p>
  </w:footnote>
  <w:footnote w:type="continuationSeparator" w:id="0">
    <w:p w14:paraId="091FE29F" w14:textId="77777777" w:rsidR="000A47B2" w:rsidRDefault="000A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6289"/>
    <w:rsid w:val="00066369"/>
    <w:rsid w:val="0006654F"/>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66D7"/>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47B2"/>
    <w:rsid w:val="000A51DF"/>
    <w:rsid w:val="000A5346"/>
    <w:rsid w:val="000A623A"/>
    <w:rsid w:val="000A7BA0"/>
    <w:rsid w:val="000B0926"/>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26E0"/>
    <w:rsid w:val="000C3984"/>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3561"/>
    <w:rsid w:val="000E4693"/>
    <w:rsid w:val="000E7153"/>
    <w:rsid w:val="000F0C97"/>
    <w:rsid w:val="000F29A5"/>
    <w:rsid w:val="000F3C15"/>
    <w:rsid w:val="000F4574"/>
    <w:rsid w:val="000F77A8"/>
    <w:rsid w:val="000F7CAC"/>
    <w:rsid w:val="000F7E60"/>
    <w:rsid w:val="001005B5"/>
    <w:rsid w:val="00100658"/>
    <w:rsid w:val="00100DCF"/>
    <w:rsid w:val="00100DE8"/>
    <w:rsid w:val="00100FDB"/>
    <w:rsid w:val="001010B8"/>
    <w:rsid w:val="001028D0"/>
    <w:rsid w:val="001029AC"/>
    <w:rsid w:val="00103C11"/>
    <w:rsid w:val="001056DD"/>
    <w:rsid w:val="00105D16"/>
    <w:rsid w:val="00105DAF"/>
    <w:rsid w:val="001068C8"/>
    <w:rsid w:val="00106B31"/>
    <w:rsid w:val="00107883"/>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BAF"/>
    <w:rsid w:val="00125DE9"/>
    <w:rsid w:val="00127666"/>
    <w:rsid w:val="00131514"/>
    <w:rsid w:val="00131579"/>
    <w:rsid w:val="00131DDD"/>
    <w:rsid w:val="00132D5A"/>
    <w:rsid w:val="0013340D"/>
    <w:rsid w:val="00135B10"/>
    <w:rsid w:val="001376C5"/>
    <w:rsid w:val="00137E68"/>
    <w:rsid w:val="001412E2"/>
    <w:rsid w:val="00141377"/>
    <w:rsid w:val="00141BC5"/>
    <w:rsid w:val="001420B3"/>
    <w:rsid w:val="00142735"/>
    <w:rsid w:val="00143730"/>
    <w:rsid w:val="00143DDA"/>
    <w:rsid w:val="0014459A"/>
    <w:rsid w:val="00144B41"/>
    <w:rsid w:val="00145406"/>
    <w:rsid w:val="00146608"/>
    <w:rsid w:val="0014711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67EF5"/>
    <w:rsid w:val="00170EFA"/>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219"/>
    <w:rsid w:val="00190D73"/>
    <w:rsid w:val="00193564"/>
    <w:rsid w:val="00193785"/>
    <w:rsid w:val="0019486C"/>
    <w:rsid w:val="00194FE3"/>
    <w:rsid w:val="00195C2E"/>
    <w:rsid w:val="00196A29"/>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7A8"/>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D7708"/>
    <w:rsid w:val="001E06D5"/>
    <w:rsid w:val="001E0A6E"/>
    <w:rsid w:val="001E0CAF"/>
    <w:rsid w:val="001E1DDA"/>
    <w:rsid w:val="001E1E43"/>
    <w:rsid w:val="001E29A1"/>
    <w:rsid w:val="001E357A"/>
    <w:rsid w:val="001E3794"/>
    <w:rsid w:val="001E3E16"/>
    <w:rsid w:val="001E4E94"/>
    <w:rsid w:val="001E4F0D"/>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285"/>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A0F"/>
    <w:rsid w:val="00247746"/>
    <w:rsid w:val="002508D6"/>
    <w:rsid w:val="0025238E"/>
    <w:rsid w:val="0025290B"/>
    <w:rsid w:val="0025314A"/>
    <w:rsid w:val="0025381C"/>
    <w:rsid w:val="0025386D"/>
    <w:rsid w:val="00253F38"/>
    <w:rsid w:val="00254F59"/>
    <w:rsid w:val="002560F1"/>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3A"/>
    <w:rsid w:val="002E4F55"/>
    <w:rsid w:val="002E57E5"/>
    <w:rsid w:val="002E5840"/>
    <w:rsid w:val="002E5BA4"/>
    <w:rsid w:val="002E67E2"/>
    <w:rsid w:val="002E7014"/>
    <w:rsid w:val="002F02E0"/>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612"/>
    <w:rsid w:val="00344EED"/>
    <w:rsid w:val="00345036"/>
    <w:rsid w:val="00345C0F"/>
    <w:rsid w:val="00351188"/>
    <w:rsid w:val="0035136A"/>
    <w:rsid w:val="00352966"/>
    <w:rsid w:val="003530EB"/>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31E"/>
    <w:rsid w:val="003F5987"/>
    <w:rsid w:val="003F59FC"/>
    <w:rsid w:val="003F5BAD"/>
    <w:rsid w:val="003F6567"/>
    <w:rsid w:val="003F68D3"/>
    <w:rsid w:val="0040066D"/>
    <w:rsid w:val="0040480C"/>
    <w:rsid w:val="00404C95"/>
    <w:rsid w:val="00405078"/>
    <w:rsid w:val="0040583D"/>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491"/>
    <w:rsid w:val="00432F44"/>
    <w:rsid w:val="004339D6"/>
    <w:rsid w:val="00433CE1"/>
    <w:rsid w:val="00434FFC"/>
    <w:rsid w:val="004358F6"/>
    <w:rsid w:val="0043671F"/>
    <w:rsid w:val="00436C6B"/>
    <w:rsid w:val="004373B9"/>
    <w:rsid w:val="00437A09"/>
    <w:rsid w:val="004406A8"/>
    <w:rsid w:val="00440FEC"/>
    <w:rsid w:val="00441C1B"/>
    <w:rsid w:val="00441EE8"/>
    <w:rsid w:val="00443450"/>
    <w:rsid w:val="004447D9"/>
    <w:rsid w:val="00444B50"/>
    <w:rsid w:val="00444CBE"/>
    <w:rsid w:val="00446A73"/>
    <w:rsid w:val="00447E03"/>
    <w:rsid w:val="00450744"/>
    <w:rsid w:val="00451B2C"/>
    <w:rsid w:val="00451C60"/>
    <w:rsid w:val="004533E4"/>
    <w:rsid w:val="004536F1"/>
    <w:rsid w:val="004543CE"/>
    <w:rsid w:val="00454871"/>
    <w:rsid w:val="00457366"/>
    <w:rsid w:val="004576D3"/>
    <w:rsid w:val="00460590"/>
    <w:rsid w:val="004607FF"/>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3159"/>
    <w:rsid w:val="004C4023"/>
    <w:rsid w:val="004C40BE"/>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51D"/>
    <w:rsid w:val="005265D6"/>
    <w:rsid w:val="0052666A"/>
    <w:rsid w:val="00526A42"/>
    <w:rsid w:val="00526F03"/>
    <w:rsid w:val="00526FC7"/>
    <w:rsid w:val="0053156D"/>
    <w:rsid w:val="00531A40"/>
    <w:rsid w:val="00535203"/>
    <w:rsid w:val="00535EF4"/>
    <w:rsid w:val="0053627C"/>
    <w:rsid w:val="00540E31"/>
    <w:rsid w:val="00543798"/>
    <w:rsid w:val="00543DCF"/>
    <w:rsid w:val="005446D1"/>
    <w:rsid w:val="00544E15"/>
    <w:rsid w:val="00545CD2"/>
    <w:rsid w:val="005469F2"/>
    <w:rsid w:val="00547B71"/>
    <w:rsid w:val="005510D9"/>
    <w:rsid w:val="0055152B"/>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2337"/>
    <w:rsid w:val="0059268C"/>
    <w:rsid w:val="00594754"/>
    <w:rsid w:val="0059487C"/>
    <w:rsid w:val="00596A40"/>
    <w:rsid w:val="00596E24"/>
    <w:rsid w:val="0059736D"/>
    <w:rsid w:val="005975B4"/>
    <w:rsid w:val="00597AEC"/>
    <w:rsid w:val="00597F5B"/>
    <w:rsid w:val="005A0649"/>
    <w:rsid w:val="005A0695"/>
    <w:rsid w:val="005A127C"/>
    <w:rsid w:val="005A176D"/>
    <w:rsid w:val="005A194E"/>
    <w:rsid w:val="005A24AE"/>
    <w:rsid w:val="005A3D23"/>
    <w:rsid w:val="005A407C"/>
    <w:rsid w:val="005A42FC"/>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1B28"/>
    <w:rsid w:val="00612D92"/>
    <w:rsid w:val="00612EED"/>
    <w:rsid w:val="00614BB1"/>
    <w:rsid w:val="00616D1E"/>
    <w:rsid w:val="006175C4"/>
    <w:rsid w:val="00620012"/>
    <w:rsid w:val="006208A3"/>
    <w:rsid w:val="00620E40"/>
    <w:rsid w:val="00622031"/>
    <w:rsid w:val="006228CC"/>
    <w:rsid w:val="00623D0F"/>
    <w:rsid w:val="00623F90"/>
    <w:rsid w:val="006255E7"/>
    <w:rsid w:val="00626183"/>
    <w:rsid w:val="006269F3"/>
    <w:rsid w:val="00626DB9"/>
    <w:rsid w:val="00627C05"/>
    <w:rsid w:val="006302A2"/>
    <w:rsid w:val="00630C0E"/>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44D0"/>
    <w:rsid w:val="006945D7"/>
    <w:rsid w:val="00694C7B"/>
    <w:rsid w:val="00694CA6"/>
    <w:rsid w:val="00696620"/>
    <w:rsid w:val="00696652"/>
    <w:rsid w:val="00696B41"/>
    <w:rsid w:val="00696B94"/>
    <w:rsid w:val="00697AB1"/>
    <w:rsid w:val="006A0C47"/>
    <w:rsid w:val="006A15DB"/>
    <w:rsid w:val="006A204A"/>
    <w:rsid w:val="006A217D"/>
    <w:rsid w:val="006A21DD"/>
    <w:rsid w:val="006A2959"/>
    <w:rsid w:val="006A2BBA"/>
    <w:rsid w:val="006A476A"/>
    <w:rsid w:val="006A69C0"/>
    <w:rsid w:val="006A6CA1"/>
    <w:rsid w:val="006A6DDF"/>
    <w:rsid w:val="006A7A73"/>
    <w:rsid w:val="006A7AF8"/>
    <w:rsid w:val="006B0AB6"/>
    <w:rsid w:val="006B0E3A"/>
    <w:rsid w:val="006B1463"/>
    <w:rsid w:val="006B165F"/>
    <w:rsid w:val="006B2C68"/>
    <w:rsid w:val="006B4B04"/>
    <w:rsid w:val="006B53B1"/>
    <w:rsid w:val="006B6540"/>
    <w:rsid w:val="006B67BB"/>
    <w:rsid w:val="006C075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0CE"/>
    <w:rsid w:val="006F2C4E"/>
    <w:rsid w:val="006F4296"/>
    <w:rsid w:val="006F4989"/>
    <w:rsid w:val="006F4CE3"/>
    <w:rsid w:val="006F51DB"/>
    <w:rsid w:val="006F5A7F"/>
    <w:rsid w:val="006F6C1B"/>
    <w:rsid w:val="006F7F5F"/>
    <w:rsid w:val="00700B9B"/>
    <w:rsid w:val="007015B1"/>
    <w:rsid w:val="007024AB"/>
    <w:rsid w:val="007025EE"/>
    <w:rsid w:val="00704A95"/>
    <w:rsid w:val="007060F2"/>
    <w:rsid w:val="007067AE"/>
    <w:rsid w:val="00706CB5"/>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604BF"/>
    <w:rsid w:val="00761F46"/>
    <w:rsid w:val="00764310"/>
    <w:rsid w:val="00764F86"/>
    <w:rsid w:val="00765D28"/>
    <w:rsid w:val="00770B60"/>
    <w:rsid w:val="00770D2D"/>
    <w:rsid w:val="0077158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B7FE0"/>
    <w:rsid w:val="007C1790"/>
    <w:rsid w:val="007C1998"/>
    <w:rsid w:val="007C1EA6"/>
    <w:rsid w:val="007C1EFF"/>
    <w:rsid w:val="007C1FFD"/>
    <w:rsid w:val="007C301C"/>
    <w:rsid w:val="007C3EDA"/>
    <w:rsid w:val="007C40F6"/>
    <w:rsid w:val="007C4A27"/>
    <w:rsid w:val="007C53C5"/>
    <w:rsid w:val="007C56DC"/>
    <w:rsid w:val="007C5917"/>
    <w:rsid w:val="007C7AA4"/>
    <w:rsid w:val="007C7FF8"/>
    <w:rsid w:val="007D089C"/>
    <w:rsid w:val="007D0B95"/>
    <w:rsid w:val="007D26F8"/>
    <w:rsid w:val="007D3253"/>
    <w:rsid w:val="007D423F"/>
    <w:rsid w:val="007D46EE"/>
    <w:rsid w:val="007D59D5"/>
    <w:rsid w:val="007D6932"/>
    <w:rsid w:val="007D7BAA"/>
    <w:rsid w:val="007E05C1"/>
    <w:rsid w:val="007E1976"/>
    <w:rsid w:val="007E1B58"/>
    <w:rsid w:val="007E1D64"/>
    <w:rsid w:val="007E2242"/>
    <w:rsid w:val="007E2FD4"/>
    <w:rsid w:val="007E333B"/>
    <w:rsid w:val="007E387D"/>
    <w:rsid w:val="007E4577"/>
    <w:rsid w:val="007E46D4"/>
    <w:rsid w:val="007E48F1"/>
    <w:rsid w:val="007E495A"/>
    <w:rsid w:val="007E4F32"/>
    <w:rsid w:val="007E5007"/>
    <w:rsid w:val="007E5DD8"/>
    <w:rsid w:val="007E657D"/>
    <w:rsid w:val="007E687A"/>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A6A"/>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ECA"/>
    <w:rsid w:val="00871F93"/>
    <w:rsid w:val="00873C3A"/>
    <w:rsid w:val="008741E2"/>
    <w:rsid w:val="00874F02"/>
    <w:rsid w:val="00875C77"/>
    <w:rsid w:val="00875CBC"/>
    <w:rsid w:val="008766AE"/>
    <w:rsid w:val="00877159"/>
    <w:rsid w:val="00877A30"/>
    <w:rsid w:val="008809E1"/>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D7CFB"/>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6DFD"/>
    <w:rsid w:val="009173A2"/>
    <w:rsid w:val="00917C1B"/>
    <w:rsid w:val="00920157"/>
    <w:rsid w:val="009215C1"/>
    <w:rsid w:val="00921B05"/>
    <w:rsid w:val="00922577"/>
    <w:rsid w:val="0092272E"/>
    <w:rsid w:val="0092293F"/>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12D"/>
    <w:rsid w:val="00956620"/>
    <w:rsid w:val="009566F7"/>
    <w:rsid w:val="00956D68"/>
    <w:rsid w:val="0095760D"/>
    <w:rsid w:val="00957F25"/>
    <w:rsid w:val="0096148B"/>
    <w:rsid w:val="00961F96"/>
    <w:rsid w:val="00962573"/>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55BE"/>
    <w:rsid w:val="00986033"/>
    <w:rsid w:val="00986CDC"/>
    <w:rsid w:val="00990D07"/>
    <w:rsid w:val="009913BA"/>
    <w:rsid w:val="0099190F"/>
    <w:rsid w:val="00993606"/>
    <w:rsid w:val="0099477E"/>
    <w:rsid w:val="00994AF2"/>
    <w:rsid w:val="0099583E"/>
    <w:rsid w:val="00996918"/>
    <w:rsid w:val="009A053C"/>
    <w:rsid w:val="009A24C7"/>
    <w:rsid w:val="009A24C9"/>
    <w:rsid w:val="009A2600"/>
    <w:rsid w:val="009A5158"/>
    <w:rsid w:val="009A5493"/>
    <w:rsid w:val="009A64F5"/>
    <w:rsid w:val="009A650B"/>
    <w:rsid w:val="009A6AFC"/>
    <w:rsid w:val="009A6EE2"/>
    <w:rsid w:val="009A78A4"/>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1E2"/>
    <w:rsid w:val="009C11F9"/>
    <w:rsid w:val="009C15BB"/>
    <w:rsid w:val="009C1964"/>
    <w:rsid w:val="009C1E77"/>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3FE7"/>
    <w:rsid w:val="009F5B90"/>
    <w:rsid w:val="009F6AEF"/>
    <w:rsid w:val="009F6D4D"/>
    <w:rsid w:val="009F7285"/>
    <w:rsid w:val="009F7DC0"/>
    <w:rsid w:val="009F7F87"/>
    <w:rsid w:val="00A00353"/>
    <w:rsid w:val="00A010C3"/>
    <w:rsid w:val="00A0169F"/>
    <w:rsid w:val="00A0180E"/>
    <w:rsid w:val="00A0396E"/>
    <w:rsid w:val="00A04A8C"/>
    <w:rsid w:val="00A04B11"/>
    <w:rsid w:val="00A04D79"/>
    <w:rsid w:val="00A04DD6"/>
    <w:rsid w:val="00A0667B"/>
    <w:rsid w:val="00A068D3"/>
    <w:rsid w:val="00A06BC9"/>
    <w:rsid w:val="00A0797A"/>
    <w:rsid w:val="00A07D5D"/>
    <w:rsid w:val="00A07F55"/>
    <w:rsid w:val="00A10B78"/>
    <w:rsid w:val="00A118B9"/>
    <w:rsid w:val="00A12A6E"/>
    <w:rsid w:val="00A12CB8"/>
    <w:rsid w:val="00A13319"/>
    <w:rsid w:val="00A14A21"/>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B15"/>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1471"/>
    <w:rsid w:val="00AB2501"/>
    <w:rsid w:val="00AB2E79"/>
    <w:rsid w:val="00AB2FEA"/>
    <w:rsid w:val="00AB3076"/>
    <w:rsid w:val="00AB3094"/>
    <w:rsid w:val="00AB33D4"/>
    <w:rsid w:val="00AB4C3D"/>
    <w:rsid w:val="00AB4DCA"/>
    <w:rsid w:val="00AB6140"/>
    <w:rsid w:val="00AB6D79"/>
    <w:rsid w:val="00AB7C33"/>
    <w:rsid w:val="00AC0068"/>
    <w:rsid w:val="00AC052F"/>
    <w:rsid w:val="00AC0786"/>
    <w:rsid w:val="00AC12AE"/>
    <w:rsid w:val="00AC1F71"/>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CC4"/>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707"/>
    <w:rsid w:val="00B018CC"/>
    <w:rsid w:val="00B02E15"/>
    <w:rsid w:val="00B037E2"/>
    <w:rsid w:val="00B03C34"/>
    <w:rsid w:val="00B04BD1"/>
    <w:rsid w:val="00B04BD9"/>
    <w:rsid w:val="00B04FEF"/>
    <w:rsid w:val="00B05383"/>
    <w:rsid w:val="00B0596F"/>
    <w:rsid w:val="00B060CF"/>
    <w:rsid w:val="00B07924"/>
    <w:rsid w:val="00B13279"/>
    <w:rsid w:val="00B13905"/>
    <w:rsid w:val="00B13FA0"/>
    <w:rsid w:val="00B14BE4"/>
    <w:rsid w:val="00B15452"/>
    <w:rsid w:val="00B15E5E"/>
    <w:rsid w:val="00B16B2B"/>
    <w:rsid w:val="00B17CC7"/>
    <w:rsid w:val="00B20834"/>
    <w:rsid w:val="00B235AF"/>
    <w:rsid w:val="00B24835"/>
    <w:rsid w:val="00B2523F"/>
    <w:rsid w:val="00B2597D"/>
    <w:rsid w:val="00B26243"/>
    <w:rsid w:val="00B26514"/>
    <w:rsid w:val="00B26871"/>
    <w:rsid w:val="00B26DDE"/>
    <w:rsid w:val="00B27189"/>
    <w:rsid w:val="00B2781A"/>
    <w:rsid w:val="00B30027"/>
    <w:rsid w:val="00B3304B"/>
    <w:rsid w:val="00B338EA"/>
    <w:rsid w:val="00B33B79"/>
    <w:rsid w:val="00B33C5D"/>
    <w:rsid w:val="00B33CD9"/>
    <w:rsid w:val="00B34A8B"/>
    <w:rsid w:val="00B357C6"/>
    <w:rsid w:val="00B35B9D"/>
    <w:rsid w:val="00B36452"/>
    <w:rsid w:val="00B37937"/>
    <w:rsid w:val="00B37EA8"/>
    <w:rsid w:val="00B40054"/>
    <w:rsid w:val="00B403A8"/>
    <w:rsid w:val="00B4067E"/>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443E"/>
    <w:rsid w:val="00B74A04"/>
    <w:rsid w:val="00B74A2D"/>
    <w:rsid w:val="00B74E96"/>
    <w:rsid w:val="00B76342"/>
    <w:rsid w:val="00B767FC"/>
    <w:rsid w:val="00B77189"/>
    <w:rsid w:val="00B77358"/>
    <w:rsid w:val="00B77586"/>
    <w:rsid w:val="00B80208"/>
    <w:rsid w:val="00B8045C"/>
    <w:rsid w:val="00B810D8"/>
    <w:rsid w:val="00B81B9A"/>
    <w:rsid w:val="00B81BA2"/>
    <w:rsid w:val="00B81E8C"/>
    <w:rsid w:val="00B82BDB"/>
    <w:rsid w:val="00B8317B"/>
    <w:rsid w:val="00B8331E"/>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289D"/>
    <w:rsid w:val="00BA34F1"/>
    <w:rsid w:val="00BA365C"/>
    <w:rsid w:val="00BA4D74"/>
    <w:rsid w:val="00BA6674"/>
    <w:rsid w:val="00BA7616"/>
    <w:rsid w:val="00BA781A"/>
    <w:rsid w:val="00BB038C"/>
    <w:rsid w:val="00BB0D59"/>
    <w:rsid w:val="00BB17BF"/>
    <w:rsid w:val="00BB17F6"/>
    <w:rsid w:val="00BB252B"/>
    <w:rsid w:val="00BB3061"/>
    <w:rsid w:val="00BB3545"/>
    <w:rsid w:val="00BB35CA"/>
    <w:rsid w:val="00BB4136"/>
    <w:rsid w:val="00BB53A4"/>
    <w:rsid w:val="00BB6236"/>
    <w:rsid w:val="00BB64F9"/>
    <w:rsid w:val="00BB77B0"/>
    <w:rsid w:val="00BB792E"/>
    <w:rsid w:val="00BC057D"/>
    <w:rsid w:val="00BC1B62"/>
    <w:rsid w:val="00BC1FD9"/>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937"/>
    <w:rsid w:val="00BF0FC1"/>
    <w:rsid w:val="00BF223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4AB1"/>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6DB2"/>
    <w:rsid w:val="00C504C8"/>
    <w:rsid w:val="00C51896"/>
    <w:rsid w:val="00C52286"/>
    <w:rsid w:val="00C52772"/>
    <w:rsid w:val="00C5303B"/>
    <w:rsid w:val="00C53FBF"/>
    <w:rsid w:val="00C569CA"/>
    <w:rsid w:val="00C56C88"/>
    <w:rsid w:val="00C60CB2"/>
    <w:rsid w:val="00C6259F"/>
    <w:rsid w:val="00C6302D"/>
    <w:rsid w:val="00C649D7"/>
    <w:rsid w:val="00C66154"/>
    <w:rsid w:val="00C6696F"/>
    <w:rsid w:val="00C66E18"/>
    <w:rsid w:val="00C66ED5"/>
    <w:rsid w:val="00C67105"/>
    <w:rsid w:val="00C6727C"/>
    <w:rsid w:val="00C700A3"/>
    <w:rsid w:val="00C70159"/>
    <w:rsid w:val="00C712D0"/>
    <w:rsid w:val="00C71473"/>
    <w:rsid w:val="00C716A3"/>
    <w:rsid w:val="00C7215E"/>
    <w:rsid w:val="00C73818"/>
    <w:rsid w:val="00C73E69"/>
    <w:rsid w:val="00C74902"/>
    <w:rsid w:val="00C75B66"/>
    <w:rsid w:val="00C7610E"/>
    <w:rsid w:val="00C76BB1"/>
    <w:rsid w:val="00C77B58"/>
    <w:rsid w:val="00C77D7A"/>
    <w:rsid w:val="00C81453"/>
    <w:rsid w:val="00C82E9D"/>
    <w:rsid w:val="00C8347C"/>
    <w:rsid w:val="00C861A4"/>
    <w:rsid w:val="00C862A9"/>
    <w:rsid w:val="00C86606"/>
    <w:rsid w:val="00C86E37"/>
    <w:rsid w:val="00C878D4"/>
    <w:rsid w:val="00C87986"/>
    <w:rsid w:val="00C87B84"/>
    <w:rsid w:val="00C93144"/>
    <w:rsid w:val="00C9345A"/>
    <w:rsid w:val="00C9377E"/>
    <w:rsid w:val="00C940EC"/>
    <w:rsid w:val="00C943EE"/>
    <w:rsid w:val="00C95575"/>
    <w:rsid w:val="00CA0530"/>
    <w:rsid w:val="00CA0610"/>
    <w:rsid w:val="00CA0B5E"/>
    <w:rsid w:val="00CA3395"/>
    <w:rsid w:val="00CA37D0"/>
    <w:rsid w:val="00CA49E2"/>
    <w:rsid w:val="00CA509A"/>
    <w:rsid w:val="00CA5452"/>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24E"/>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3BA0"/>
    <w:rsid w:val="00CD5C68"/>
    <w:rsid w:val="00CD646A"/>
    <w:rsid w:val="00CD6C47"/>
    <w:rsid w:val="00CE04AF"/>
    <w:rsid w:val="00CE119D"/>
    <w:rsid w:val="00CE1435"/>
    <w:rsid w:val="00CE1E0E"/>
    <w:rsid w:val="00CE1F79"/>
    <w:rsid w:val="00CE20B2"/>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1C6E"/>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4B6A"/>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25CE"/>
    <w:rsid w:val="00DA2710"/>
    <w:rsid w:val="00DA4276"/>
    <w:rsid w:val="00DA4396"/>
    <w:rsid w:val="00DA44AC"/>
    <w:rsid w:val="00DA4CA6"/>
    <w:rsid w:val="00DA62E6"/>
    <w:rsid w:val="00DA6BB6"/>
    <w:rsid w:val="00DA6E98"/>
    <w:rsid w:val="00DA7385"/>
    <w:rsid w:val="00DB151F"/>
    <w:rsid w:val="00DB25EE"/>
    <w:rsid w:val="00DB388D"/>
    <w:rsid w:val="00DB3A57"/>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0F95"/>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146B"/>
    <w:rsid w:val="00E31B2C"/>
    <w:rsid w:val="00E31B8D"/>
    <w:rsid w:val="00E31CFA"/>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3E9"/>
    <w:rsid w:val="00E42F45"/>
    <w:rsid w:val="00E43522"/>
    <w:rsid w:val="00E441D6"/>
    <w:rsid w:val="00E44F6D"/>
    <w:rsid w:val="00E44FEC"/>
    <w:rsid w:val="00E459FA"/>
    <w:rsid w:val="00E45C44"/>
    <w:rsid w:val="00E45F2E"/>
    <w:rsid w:val="00E51363"/>
    <w:rsid w:val="00E5137B"/>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3ABA"/>
    <w:rsid w:val="00E64718"/>
    <w:rsid w:val="00E64825"/>
    <w:rsid w:val="00E64CB0"/>
    <w:rsid w:val="00E65FDC"/>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9C3"/>
    <w:rsid w:val="00E93575"/>
    <w:rsid w:val="00E93816"/>
    <w:rsid w:val="00E94DB8"/>
    <w:rsid w:val="00E94F01"/>
    <w:rsid w:val="00E96307"/>
    <w:rsid w:val="00E963AB"/>
    <w:rsid w:val="00E96686"/>
    <w:rsid w:val="00E966EC"/>
    <w:rsid w:val="00E96B90"/>
    <w:rsid w:val="00E97001"/>
    <w:rsid w:val="00E97425"/>
    <w:rsid w:val="00EA0AE9"/>
    <w:rsid w:val="00EA0E2A"/>
    <w:rsid w:val="00EA183F"/>
    <w:rsid w:val="00EA32B3"/>
    <w:rsid w:val="00EA3E41"/>
    <w:rsid w:val="00EA6707"/>
    <w:rsid w:val="00EA6735"/>
    <w:rsid w:val="00EA6F39"/>
    <w:rsid w:val="00EA7B7C"/>
    <w:rsid w:val="00EB2470"/>
    <w:rsid w:val="00EB2644"/>
    <w:rsid w:val="00EB29B6"/>
    <w:rsid w:val="00EB3804"/>
    <w:rsid w:val="00EB40DE"/>
    <w:rsid w:val="00EB4F78"/>
    <w:rsid w:val="00EB503C"/>
    <w:rsid w:val="00EB6022"/>
    <w:rsid w:val="00EB61F6"/>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5D39"/>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23E"/>
    <w:rsid w:val="00F10A11"/>
    <w:rsid w:val="00F10DA1"/>
    <w:rsid w:val="00F11843"/>
    <w:rsid w:val="00F12371"/>
    <w:rsid w:val="00F12836"/>
    <w:rsid w:val="00F12E29"/>
    <w:rsid w:val="00F143CB"/>
    <w:rsid w:val="00F158F6"/>
    <w:rsid w:val="00F15C56"/>
    <w:rsid w:val="00F163F2"/>
    <w:rsid w:val="00F172D6"/>
    <w:rsid w:val="00F205DC"/>
    <w:rsid w:val="00F2192E"/>
    <w:rsid w:val="00F21D91"/>
    <w:rsid w:val="00F25B92"/>
    <w:rsid w:val="00F25E99"/>
    <w:rsid w:val="00F27FF4"/>
    <w:rsid w:val="00F30749"/>
    <w:rsid w:val="00F31F46"/>
    <w:rsid w:val="00F323BA"/>
    <w:rsid w:val="00F33269"/>
    <w:rsid w:val="00F333B5"/>
    <w:rsid w:val="00F34713"/>
    <w:rsid w:val="00F34863"/>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769C2"/>
    <w:rsid w:val="00F8176E"/>
    <w:rsid w:val="00F822A3"/>
    <w:rsid w:val="00F83005"/>
    <w:rsid w:val="00F83519"/>
    <w:rsid w:val="00F84482"/>
    <w:rsid w:val="00F85D71"/>
    <w:rsid w:val="00F86E45"/>
    <w:rsid w:val="00F875EE"/>
    <w:rsid w:val="00F8770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077C"/>
    <w:rsid w:val="00FB183A"/>
    <w:rsid w:val="00FB2405"/>
    <w:rsid w:val="00FB39B5"/>
    <w:rsid w:val="00FB3E3E"/>
    <w:rsid w:val="00FB457B"/>
    <w:rsid w:val="00FB5297"/>
    <w:rsid w:val="00FC08BF"/>
    <w:rsid w:val="00FC2A51"/>
    <w:rsid w:val="00FC2E72"/>
    <w:rsid w:val="00FC669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05854748">
      <w:bodyDiv w:val="1"/>
      <w:marLeft w:val="0"/>
      <w:marRight w:val="0"/>
      <w:marTop w:val="0"/>
      <w:marBottom w:val="0"/>
      <w:divBdr>
        <w:top w:val="none" w:sz="0" w:space="0" w:color="auto"/>
        <w:left w:val="none" w:sz="0" w:space="0" w:color="auto"/>
        <w:bottom w:val="none" w:sz="0" w:space="0" w:color="auto"/>
        <w:right w:val="none" w:sz="0" w:space="0" w:color="auto"/>
      </w:divBdr>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1990016609">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knjwg42tmltqmfyc4nrygi3dkojsgq&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5E807-D950-4166-B61F-0CB94F22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7</Pages>
  <Words>2238</Words>
  <Characters>14145</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16351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2025-06-26T09:49:00Z</dcterms:created>
  <dcterms:modified xsi:type="dcterms:W3CDTF">2025-06-26T09:49:00Z</dcterms:modified>
</cp:coreProperties>
</file>