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8519" w14:textId="3A0F6363" w:rsidR="0050101A" w:rsidRPr="003A2206" w:rsidRDefault="0050101A" w:rsidP="003A2206">
      <w:pPr>
        <w:spacing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>Warszawa, dnia</w:t>
      </w:r>
      <w:r w:rsidR="004561F3" w:rsidRPr="003A2206">
        <w:rPr>
          <w:rFonts w:asciiTheme="minorHAnsi" w:hAnsiTheme="minorHAnsi" w:cstheme="minorHAnsi"/>
        </w:rPr>
        <w:t xml:space="preserve"> </w:t>
      </w:r>
      <w:r w:rsidR="00D24BFB" w:rsidRPr="003A2206">
        <w:rPr>
          <w:rFonts w:asciiTheme="minorHAnsi" w:hAnsiTheme="minorHAnsi" w:cstheme="minorHAnsi"/>
        </w:rPr>
        <w:t>2</w:t>
      </w:r>
      <w:r w:rsidR="00C1757C" w:rsidRPr="003A2206">
        <w:rPr>
          <w:rFonts w:asciiTheme="minorHAnsi" w:hAnsiTheme="minorHAnsi" w:cstheme="minorHAnsi"/>
        </w:rPr>
        <w:t>8</w:t>
      </w:r>
      <w:r w:rsidR="00D24BFB" w:rsidRPr="003A2206">
        <w:rPr>
          <w:rFonts w:asciiTheme="minorHAnsi" w:hAnsiTheme="minorHAnsi" w:cstheme="minorHAnsi"/>
        </w:rPr>
        <w:t xml:space="preserve"> </w:t>
      </w:r>
      <w:r w:rsidR="00A41FF3" w:rsidRPr="003A2206">
        <w:rPr>
          <w:rFonts w:asciiTheme="minorHAnsi" w:hAnsiTheme="minorHAnsi" w:cstheme="minorHAnsi"/>
        </w:rPr>
        <w:t>lutego</w:t>
      </w:r>
      <w:r w:rsidRPr="003A2206">
        <w:rPr>
          <w:rFonts w:asciiTheme="minorHAnsi" w:hAnsiTheme="minorHAnsi" w:cstheme="minorHAnsi"/>
        </w:rPr>
        <w:t xml:space="preserve"> 202</w:t>
      </w:r>
      <w:r w:rsidR="00A41FF3" w:rsidRPr="003A2206">
        <w:rPr>
          <w:rFonts w:asciiTheme="minorHAnsi" w:hAnsiTheme="minorHAnsi" w:cstheme="minorHAnsi"/>
        </w:rPr>
        <w:t>5</w:t>
      </w:r>
      <w:r w:rsidR="00F9008B" w:rsidRPr="003A2206">
        <w:rPr>
          <w:rFonts w:asciiTheme="minorHAnsi" w:hAnsiTheme="minorHAnsi" w:cstheme="minorHAnsi"/>
        </w:rPr>
        <w:t xml:space="preserve"> </w:t>
      </w:r>
      <w:r w:rsidRPr="003A2206">
        <w:rPr>
          <w:rFonts w:asciiTheme="minorHAnsi" w:hAnsiTheme="minorHAnsi" w:cstheme="minorHAnsi"/>
        </w:rPr>
        <w:t>r.</w:t>
      </w:r>
    </w:p>
    <w:p w14:paraId="4B5A28EE" w14:textId="2CFF4700" w:rsidR="006C0DA3" w:rsidRPr="003A2206" w:rsidRDefault="008B3146" w:rsidP="003A2206">
      <w:pPr>
        <w:spacing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>DO</w:t>
      </w:r>
      <w:r w:rsidR="006C0DA3" w:rsidRPr="003A2206">
        <w:rPr>
          <w:rFonts w:asciiTheme="minorHAnsi" w:hAnsiTheme="minorHAnsi" w:cstheme="minorHAnsi"/>
        </w:rPr>
        <w:t>.8361.29</w:t>
      </w:r>
      <w:r w:rsidRPr="003A2206">
        <w:rPr>
          <w:rFonts w:asciiTheme="minorHAnsi" w:hAnsiTheme="minorHAnsi" w:cstheme="minorHAnsi"/>
        </w:rPr>
        <w:t>4</w:t>
      </w:r>
      <w:r w:rsidR="006C0DA3" w:rsidRPr="003A2206">
        <w:rPr>
          <w:rFonts w:asciiTheme="minorHAnsi" w:hAnsiTheme="minorHAnsi" w:cstheme="minorHAnsi"/>
        </w:rPr>
        <w:t>.2024</w:t>
      </w:r>
    </w:p>
    <w:p w14:paraId="6C9F0CAC" w14:textId="77777777" w:rsidR="00AB2577" w:rsidRPr="003A2206" w:rsidRDefault="00AB2577" w:rsidP="003A2206">
      <w:pPr>
        <w:spacing w:line="360" w:lineRule="auto"/>
        <w:rPr>
          <w:rFonts w:asciiTheme="minorHAnsi" w:hAnsiTheme="minorHAnsi" w:cstheme="minorHAnsi"/>
        </w:rPr>
      </w:pPr>
    </w:p>
    <w:p w14:paraId="6171D64A" w14:textId="47E216F7" w:rsidR="00AB2577" w:rsidRPr="003A2206" w:rsidRDefault="0050101A" w:rsidP="003A2206">
      <w:pPr>
        <w:spacing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>DECYZJA</w:t>
      </w:r>
      <w:r w:rsidR="004561F3" w:rsidRPr="003A2206">
        <w:rPr>
          <w:rFonts w:asciiTheme="minorHAnsi" w:hAnsiTheme="minorHAnsi" w:cstheme="minorHAnsi"/>
        </w:rPr>
        <w:t xml:space="preserve"> PO.</w:t>
      </w:r>
      <w:r w:rsidR="005437C0" w:rsidRPr="003A2206">
        <w:rPr>
          <w:rFonts w:asciiTheme="minorHAnsi" w:hAnsiTheme="minorHAnsi" w:cstheme="minorHAnsi"/>
        </w:rPr>
        <w:t>48</w:t>
      </w:r>
      <w:r w:rsidR="004561F3" w:rsidRPr="003A2206">
        <w:rPr>
          <w:rFonts w:asciiTheme="minorHAnsi" w:hAnsiTheme="minorHAnsi" w:cstheme="minorHAnsi"/>
        </w:rPr>
        <w:t>.KPS.</w:t>
      </w:r>
      <w:r w:rsidR="005437C0" w:rsidRPr="003A2206">
        <w:rPr>
          <w:rFonts w:asciiTheme="minorHAnsi" w:hAnsiTheme="minorHAnsi" w:cstheme="minorHAnsi"/>
        </w:rPr>
        <w:t>1</w:t>
      </w:r>
      <w:r w:rsidR="004561F3" w:rsidRPr="003A2206">
        <w:rPr>
          <w:rFonts w:asciiTheme="minorHAnsi" w:hAnsiTheme="minorHAnsi" w:cstheme="minorHAnsi"/>
        </w:rPr>
        <w:t>.202</w:t>
      </w:r>
      <w:r w:rsidR="005437C0" w:rsidRPr="003A2206">
        <w:rPr>
          <w:rFonts w:asciiTheme="minorHAnsi" w:hAnsiTheme="minorHAnsi" w:cstheme="minorHAnsi"/>
        </w:rPr>
        <w:t>5</w:t>
      </w:r>
      <w:r w:rsidR="004561F3" w:rsidRPr="003A2206">
        <w:rPr>
          <w:rFonts w:asciiTheme="minorHAnsi" w:hAnsiTheme="minorHAnsi" w:cstheme="minorHAnsi"/>
        </w:rPr>
        <w:t>.</w:t>
      </w:r>
      <w:r w:rsidR="005437C0" w:rsidRPr="003A2206">
        <w:rPr>
          <w:rFonts w:asciiTheme="minorHAnsi" w:hAnsiTheme="minorHAnsi" w:cstheme="minorHAnsi"/>
        </w:rPr>
        <w:t>JG</w:t>
      </w:r>
    </w:p>
    <w:p w14:paraId="27F41298" w14:textId="48AC98B1" w:rsidR="0050101A" w:rsidRPr="003A2206" w:rsidRDefault="0050101A" w:rsidP="003A2206">
      <w:pPr>
        <w:spacing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 xml:space="preserve">Na podstawie art. 24 ust. 1a, </w:t>
      </w:r>
      <w:r w:rsidR="00D71053" w:rsidRPr="003A2206">
        <w:rPr>
          <w:rFonts w:asciiTheme="minorHAnsi" w:hAnsiTheme="minorHAnsi" w:cstheme="minorHAnsi"/>
        </w:rPr>
        <w:t xml:space="preserve">art. </w:t>
      </w:r>
      <w:r w:rsidRPr="003A2206">
        <w:rPr>
          <w:rFonts w:asciiTheme="minorHAnsi" w:hAnsiTheme="minorHAnsi" w:cstheme="minorHAnsi"/>
        </w:rPr>
        <w:t xml:space="preserve">24 ust. 4a ustawy z dnia 25 sierpnia 2006 r. o systemie monitowania </w:t>
      </w:r>
      <w:r w:rsidRPr="003A2206">
        <w:rPr>
          <w:rFonts w:asciiTheme="minorHAnsi" w:hAnsiTheme="minorHAnsi" w:cstheme="minorHAnsi"/>
        </w:rPr>
        <w:br/>
        <w:t xml:space="preserve">i kontrolowania jakości paliw </w:t>
      </w:r>
      <w:r w:rsidR="00CD586D" w:rsidRPr="003A2206">
        <w:rPr>
          <w:rFonts w:asciiTheme="minorHAnsi" w:hAnsiTheme="minorHAnsi" w:cstheme="minorHAnsi"/>
        </w:rPr>
        <w:t>(</w:t>
      </w:r>
      <w:hyperlink r:id="rId8" w:history="1">
        <w:r w:rsidR="00CD586D" w:rsidRPr="003A2206">
          <w:rPr>
            <w:rFonts w:asciiTheme="minorHAnsi" w:hAnsiTheme="minorHAnsi" w:cstheme="minorHAnsi"/>
          </w:rPr>
          <w:t>Dz. U. z 2024 r. poz. 1209)</w:t>
        </w:r>
      </w:hyperlink>
      <w:r w:rsidR="00CD586D" w:rsidRPr="003A2206">
        <w:rPr>
          <w:rFonts w:asciiTheme="minorHAnsi" w:hAnsiTheme="minorHAnsi" w:cstheme="minorHAnsi"/>
        </w:rPr>
        <w:t xml:space="preserve"> </w:t>
      </w:r>
      <w:r w:rsidRPr="003A2206">
        <w:rPr>
          <w:rFonts w:asciiTheme="minorHAnsi" w:hAnsiTheme="minorHAnsi" w:cstheme="minorHAnsi"/>
        </w:rPr>
        <w:t>oraz art. 104 § 1 ustawy z dnia 14 czerwca 1960</w:t>
      </w:r>
      <w:r w:rsidR="003B20D4" w:rsidRPr="003A2206">
        <w:rPr>
          <w:rFonts w:asciiTheme="minorHAnsi" w:hAnsiTheme="minorHAnsi" w:cstheme="minorHAnsi"/>
        </w:rPr>
        <w:t xml:space="preserve"> </w:t>
      </w:r>
      <w:r w:rsidRPr="003A2206">
        <w:rPr>
          <w:rFonts w:asciiTheme="minorHAnsi" w:hAnsiTheme="minorHAnsi" w:cstheme="minorHAnsi"/>
        </w:rPr>
        <w:t>r. Kodeks postępowania administracyjnego (</w:t>
      </w:r>
      <w:r w:rsidR="006C0732" w:rsidRPr="003A2206">
        <w:rPr>
          <w:rFonts w:asciiTheme="minorHAnsi" w:hAnsiTheme="minorHAnsi" w:cstheme="minorHAnsi"/>
        </w:rPr>
        <w:t>Dz. U. z 2024 r. poz. 572</w:t>
      </w:r>
      <w:r w:rsidRPr="003A2206">
        <w:rPr>
          <w:rFonts w:asciiTheme="minorHAnsi" w:hAnsiTheme="minorHAnsi" w:cstheme="minorHAnsi"/>
        </w:rPr>
        <w:t>), po przeprowadzeniu postępowania administracyjnego</w:t>
      </w:r>
    </w:p>
    <w:p w14:paraId="1D7C50DB" w14:textId="77777777" w:rsidR="00CD586D" w:rsidRPr="003A2206" w:rsidRDefault="00CD586D" w:rsidP="003A2206">
      <w:pPr>
        <w:spacing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>Mazowiecki Wojewódzki Inspektorat Inspekcji Handlowej</w:t>
      </w:r>
    </w:p>
    <w:p w14:paraId="4536A1EC" w14:textId="4E1387CF" w:rsidR="00CD586D" w:rsidRPr="003A2206" w:rsidRDefault="00CA76E3" w:rsidP="003A2206">
      <w:pPr>
        <w:spacing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 xml:space="preserve">zobowiązuje </w:t>
      </w:r>
      <w:r w:rsidR="00CD586D" w:rsidRPr="003A2206">
        <w:rPr>
          <w:rFonts w:asciiTheme="minorHAnsi" w:hAnsiTheme="minorHAnsi" w:cstheme="minorHAnsi"/>
        </w:rPr>
        <w:t>przedsiębiorc</w:t>
      </w:r>
      <w:r w:rsidRPr="003A2206">
        <w:rPr>
          <w:rFonts w:asciiTheme="minorHAnsi" w:hAnsiTheme="minorHAnsi" w:cstheme="minorHAnsi"/>
        </w:rPr>
        <w:t>ę</w:t>
      </w:r>
    </w:p>
    <w:p w14:paraId="1324DF98" w14:textId="0319EDC2" w:rsidR="00842EE3" w:rsidRPr="003A2206" w:rsidRDefault="00842EE3" w:rsidP="003A2206">
      <w:pPr>
        <w:spacing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>Daniel</w:t>
      </w:r>
      <w:r w:rsidR="00CA76E3" w:rsidRPr="003A2206">
        <w:rPr>
          <w:rFonts w:asciiTheme="minorHAnsi" w:hAnsiTheme="minorHAnsi" w:cstheme="minorHAnsi"/>
        </w:rPr>
        <w:t>a</w:t>
      </w:r>
      <w:r w:rsidRPr="003A2206">
        <w:rPr>
          <w:rFonts w:asciiTheme="minorHAnsi" w:hAnsiTheme="minorHAnsi" w:cstheme="minorHAnsi"/>
        </w:rPr>
        <w:t xml:space="preserve"> </w:t>
      </w:r>
      <w:proofErr w:type="spellStart"/>
      <w:r w:rsidRPr="003A2206">
        <w:rPr>
          <w:rFonts w:asciiTheme="minorHAnsi" w:hAnsiTheme="minorHAnsi" w:cstheme="minorHAnsi"/>
        </w:rPr>
        <w:t>Sępkowskie</w:t>
      </w:r>
      <w:r w:rsidR="00CA76E3" w:rsidRPr="003A2206">
        <w:rPr>
          <w:rFonts w:asciiTheme="minorHAnsi" w:hAnsiTheme="minorHAnsi" w:cstheme="minorHAnsi"/>
        </w:rPr>
        <w:t>go</w:t>
      </w:r>
      <w:proofErr w:type="spellEnd"/>
      <w:r w:rsidRPr="003A2206">
        <w:rPr>
          <w:rFonts w:asciiTheme="minorHAnsi" w:hAnsiTheme="minorHAnsi" w:cstheme="minorHAnsi"/>
        </w:rPr>
        <w:t xml:space="preserve"> </w:t>
      </w:r>
    </w:p>
    <w:p w14:paraId="6FBD5B22" w14:textId="7AFE5510" w:rsidR="00CD586D" w:rsidRPr="003A2206" w:rsidRDefault="00CA76E3" w:rsidP="003A2206">
      <w:pPr>
        <w:spacing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>p</w:t>
      </w:r>
      <w:r w:rsidR="00CD586D" w:rsidRPr="003A2206">
        <w:rPr>
          <w:rFonts w:asciiTheme="minorHAnsi" w:hAnsiTheme="minorHAnsi" w:cstheme="minorHAnsi"/>
        </w:rPr>
        <w:t>rowadzące</w:t>
      </w:r>
      <w:r w:rsidRPr="003A2206">
        <w:rPr>
          <w:rFonts w:asciiTheme="minorHAnsi" w:hAnsiTheme="minorHAnsi" w:cstheme="minorHAnsi"/>
        </w:rPr>
        <w:t>go</w:t>
      </w:r>
      <w:r w:rsidR="00CD586D" w:rsidRPr="003A2206">
        <w:rPr>
          <w:rFonts w:asciiTheme="minorHAnsi" w:hAnsiTheme="minorHAnsi" w:cstheme="minorHAnsi"/>
        </w:rPr>
        <w:t xml:space="preserve"> działalność gospodarczą pod firmą:</w:t>
      </w:r>
    </w:p>
    <w:p w14:paraId="0D6C9FD1" w14:textId="512B5A79" w:rsidR="00FC3B14" w:rsidRPr="003A2206" w:rsidRDefault="00FC3B14" w:rsidP="003A2206">
      <w:pPr>
        <w:spacing w:line="360" w:lineRule="auto"/>
        <w:rPr>
          <w:rStyle w:val="Pogrubienie"/>
          <w:rFonts w:asciiTheme="minorHAnsi" w:hAnsiTheme="minorHAnsi" w:cstheme="minorHAnsi"/>
          <w:b w:val="0"/>
          <w:bCs w:val="0"/>
        </w:rPr>
      </w:pPr>
      <w:r w:rsidRPr="003A2206">
        <w:rPr>
          <w:rStyle w:val="Pogrubienie"/>
          <w:rFonts w:asciiTheme="minorHAnsi" w:hAnsiTheme="minorHAnsi" w:cstheme="minorHAnsi"/>
          <w:b w:val="0"/>
          <w:bCs w:val="0"/>
        </w:rPr>
        <w:t>PPHU DANIEL SĘPKOWSKI</w:t>
      </w:r>
    </w:p>
    <w:p w14:paraId="46655679" w14:textId="206A9E5C" w:rsidR="0050101A" w:rsidRPr="003A2206" w:rsidRDefault="0050101A" w:rsidP="003A2206">
      <w:pPr>
        <w:spacing w:before="120"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 xml:space="preserve">do uiszczenia kwoty </w:t>
      </w:r>
      <w:r w:rsidR="000940ED" w:rsidRPr="003A2206">
        <w:rPr>
          <w:rFonts w:asciiTheme="minorHAnsi" w:hAnsiTheme="minorHAnsi" w:cstheme="minorHAnsi"/>
        </w:rPr>
        <w:t>4 983,</w:t>
      </w:r>
      <w:r w:rsidRPr="003A2206">
        <w:rPr>
          <w:rFonts w:asciiTheme="minorHAnsi" w:hAnsiTheme="minorHAnsi" w:cstheme="minorHAnsi"/>
        </w:rPr>
        <w:t xml:space="preserve">00 zł (słownie: </w:t>
      </w:r>
      <w:r w:rsidR="00C60FDD" w:rsidRPr="003A2206">
        <w:rPr>
          <w:rFonts w:asciiTheme="minorHAnsi" w:hAnsiTheme="minorHAnsi" w:cstheme="minorHAnsi"/>
        </w:rPr>
        <w:t>cztery</w:t>
      </w:r>
      <w:r w:rsidR="0059075B" w:rsidRPr="003A2206">
        <w:rPr>
          <w:rFonts w:asciiTheme="minorHAnsi" w:hAnsiTheme="minorHAnsi" w:cstheme="minorHAnsi"/>
        </w:rPr>
        <w:t xml:space="preserve"> tysiące </w:t>
      </w:r>
      <w:r w:rsidR="000940ED" w:rsidRPr="003A2206">
        <w:rPr>
          <w:rFonts w:asciiTheme="minorHAnsi" w:hAnsiTheme="minorHAnsi" w:cstheme="minorHAnsi"/>
        </w:rPr>
        <w:t>d</w:t>
      </w:r>
      <w:r w:rsidR="00BD6242" w:rsidRPr="003A2206">
        <w:rPr>
          <w:rFonts w:asciiTheme="minorHAnsi" w:hAnsiTheme="minorHAnsi" w:cstheme="minorHAnsi"/>
        </w:rPr>
        <w:t>ziewięć</w:t>
      </w:r>
      <w:r w:rsidR="000940ED" w:rsidRPr="003A2206">
        <w:rPr>
          <w:rFonts w:asciiTheme="minorHAnsi" w:hAnsiTheme="minorHAnsi" w:cstheme="minorHAnsi"/>
        </w:rPr>
        <w:t>set osiemdziesiąt trzy</w:t>
      </w:r>
      <w:r w:rsidR="00BD6242" w:rsidRPr="003A2206">
        <w:rPr>
          <w:rFonts w:asciiTheme="minorHAnsi" w:hAnsiTheme="minorHAnsi" w:cstheme="minorHAnsi"/>
        </w:rPr>
        <w:t xml:space="preserve"> </w:t>
      </w:r>
      <w:r w:rsidRPr="003A2206">
        <w:rPr>
          <w:rFonts w:asciiTheme="minorHAnsi" w:hAnsiTheme="minorHAnsi" w:cstheme="minorHAnsi"/>
        </w:rPr>
        <w:t>złot</w:t>
      </w:r>
      <w:r w:rsidR="000940ED" w:rsidRPr="003A2206">
        <w:rPr>
          <w:rFonts w:asciiTheme="minorHAnsi" w:hAnsiTheme="minorHAnsi" w:cstheme="minorHAnsi"/>
        </w:rPr>
        <w:t>e</w:t>
      </w:r>
      <w:r w:rsidRPr="003A2206">
        <w:rPr>
          <w:rFonts w:asciiTheme="minorHAnsi" w:hAnsiTheme="minorHAnsi" w:cstheme="minorHAnsi"/>
        </w:rPr>
        <w:t xml:space="preserve">) stanowiącej równowartość kosztów przeprowadzonych badań próbki </w:t>
      </w:r>
      <w:r w:rsidR="00F9008B" w:rsidRPr="003A2206">
        <w:rPr>
          <w:rFonts w:asciiTheme="minorHAnsi" w:hAnsiTheme="minorHAnsi" w:cstheme="minorHAnsi"/>
        </w:rPr>
        <w:t xml:space="preserve">paliwa stałego i badań próbki kontrolnej paliwa stałego oraz </w:t>
      </w:r>
      <w:r w:rsidRPr="003A2206">
        <w:rPr>
          <w:rFonts w:asciiTheme="minorHAnsi" w:hAnsiTheme="minorHAnsi" w:cstheme="minorHAnsi"/>
        </w:rPr>
        <w:t>kwoty stanowiącej równowartość kosztów ich pobrania, pobranych za protokołem pobrania próbek paliw stałych</w:t>
      </w:r>
      <w:r w:rsidR="00F9008B" w:rsidRPr="003A2206">
        <w:rPr>
          <w:rFonts w:asciiTheme="minorHAnsi" w:hAnsiTheme="minorHAnsi" w:cstheme="minorHAnsi"/>
        </w:rPr>
        <w:t xml:space="preserve"> </w:t>
      </w:r>
      <w:r w:rsidRPr="003A2206">
        <w:rPr>
          <w:rFonts w:asciiTheme="minorHAnsi" w:hAnsiTheme="minorHAnsi" w:cstheme="minorHAnsi"/>
        </w:rPr>
        <w:t xml:space="preserve">nr </w:t>
      </w:r>
      <w:r w:rsidR="00E41CF2" w:rsidRPr="003A2206">
        <w:rPr>
          <w:rFonts w:asciiTheme="minorHAnsi" w:hAnsiTheme="minorHAnsi" w:cstheme="minorHAnsi"/>
        </w:rPr>
        <w:t xml:space="preserve">32/W/2024 </w:t>
      </w:r>
      <w:r w:rsidR="00C3556D" w:rsidRPr="003A2206">
        <w:rPr>
          <w:rFonts w:asciiTheme="minorHAnsi" w:hAnsiTheme="minorHAnsi" w:cstheme="minorHAnsi"/>
        </w:rPr>
        <w:t xml:space="preserve">z </w:t>
      </w:r>
      <w:r w:rsidR="00F31FF9" w:rsidRPr="003A2206">
        <w:rPr>
          <w:rFonts w:asciiTheme="minorHAnsi" w:hAnsiTheme="minorHAnsi" w:cstheme="minorHAnsi"/>
        </w:rPr>
        <w:t>0</w:t>
      </w:r>
      <w:r w:rsidR="00E41CF2" w:rsidRPr="003A2206">
        <w:rPr>
          <w:rFonts w:asciiTheme="minorHAnsi" w:hAnsiTheme="minorHAnsi" w:cstheme="minorHAnsi"/>
        </w:rPr>
        <w:t>4</w:t>
      </w:r>
      <w:r w:rsidR="00C3556D" w:rsidRPr="003A2206">
        <w:rPr>
          <w:rFonts w:asciiTheme="minorHAnsi" w:hAnsiTheme="minorHAnsi" w:cstheme="minorHAnsi"/>
        </w:rPr>
        <w:t>.</w:t>
      </w:r>
      <w:r w:rsidR="00E41CF2" w:rsidRPr="003A2206">
        <w:rPr>
          <w:rFonts w:asciiTheme="minorHAnsi" w:hAnsiTheme="minorHAnsi" w:cstheme="minorHAnsi"/>
        </w:rPr>
        <w:t>11</w:t>
      </w:r>
      <w:r w:rsidR="00C3556D" w:rsidRPr="003A2206">
        <w:rPr>
          <w:rFonts w:asciiTheme="minorHAnsi" w:hAnsiTheme="minorHAnsi" w:cstheme="minorHAnsi"/>
        </w:rPr>
        <w:t>.2024 r.</w:t>
      </w:r>
      <w:r w:rsidR="00F31FF9" w:rsidRPr="003A2206">
        <w:rPr>
          <w:rFonts w:asciiTheme="minorHAnsi" w:hAnsiTheme="minorHAnsi" w:cstheme="minorHAnsi"/>
        </w:rPr>
        <w:t>,</w:t>
      </w:r>
      <w:r w:rsidR="00C3556D" w:rsidRPr="003A2206">
        <w:rPr>
          <w:rFonts w:asciiTheme="minorHAnsi" w:hAnsiTheme="minorHAnsi" w:cstheme="minorHAnsi"/>
        </w:rPr>
        <w:t xml:space="preserve"> </w:t>
      </w:r>
      <w:r w:rsidRPr="003A2206">
        <w:rPr>
          <w:rFonts w:asciiTheme="minorHAnsi" w:hAnsiTheme="minorHAnsi" w:cstheme="minorHAnsi"/>
        </w:rPr>
        <w:t>tj.</w:t>
      </w:r>
    </w:p>
    <w:p w14:paraId="7CE6FDDE" w14:textId="77777777" w:rsidR="00C215C9" w:rsidRPr="003A2206" w:rsidRDefault="00213B87" w:rsidP="003A2206">
      <w:pPr>
        <w:pStyle w:val="Akapitzlist"/>
        <w:numPr>
          <w:ilvl w:val="0"/>
          <w:numId w:val="8"/>
        </w:numPr>
        <w:spacing w:line="360" w:lineRule="auto"/>
        <w:ind w:left="425" w:hanging="357"/>
        <w:contextualSpacing w:val="0"/>
        <w:rPr>
          <w:rFonts w:asciiTheme="minorHAnsi" w:hAnsiTheme="minorHAnsi" w:cstheme="minorHAnsi"/>
        </w:rPr>
      </w:pPr>
      <w:bookmarkStart w:id="0" w:name="_Hlk97905199"/>
      <w:bookmarkStart w:id="1" w:name="_Hlk173925024"/>
      <w:bookmarkStart w:id="2" w:name="_Hlk177548067"/>
      <w:r w:rsidRPr="003A2206">
        <w:rPr>
          <w:rFonts w:asciiTheme="minorHAnsi" w:eastAsiaTheme="minorHAnsi" w:hAnsiTheme="minorHAnsi" w:cstheme="minorHAnsi"/>
        </w:rPr>
        <w:t xml:space="preserve">węgiel kamienny – kostka luz, w ilości 204,45 kg (próbka) oraz 200,4 kg (próbka kontrolna), sprzedawca: Energo sp. z o. o., ul. </w:t>
      </w:r>
      <w:bookmarkStart w:id="3" w:name="_Hlk188968511"/>
      <w:proofErr w:type="spellStart"/>
      <w:r w:rsidRPr="003A2206">
        <w:rPr>
          <w:rFonts w:asciiTheme="minorHAnsi" w:eastAsiaTheme="minorHAnsi" w:hAnsiTheme="minorHAnsi" w:cstheme="minorHAnsi"/>
        </w:rPr>
        <w:t>Kleszczelowsk</w:t>
      </w:r>
      <w:bookmarkEnd w:id="3"/>
      <w:r w:rsidRPr="003A2206">
        <w:rPr>
          <w:rFonts w:asciiTheme="minorHAnsi" w:eastAsiaTheme="minorHAnsi" w:hAnsiTheme="minorHAnsi" w:cstheme="minorHAnsi"/>
        </w:rPr>
        <w:t>a</w:t>
      </w:r>
      <w:proofErr w:type="spellEnd"/>
      <w:r w:rsidRPr="003A2206">
        <w:rPr>
          <w:rFonts w:asciiTheme="minorHAnsi" w:eastAsiaTheme="minorHAnsi" w:hAnsiTheme="minorHAnsi" w:cstheme="minorHAnsi"/>
        </w:rPr>
        <w:t xml:space="preserve"> 84A, 17-100 Bielsk Podlaski, faktura VAT</w:t>
      </w:r>
      <w:r w:rsidRPr="003A2206">
        <w:rPr>
          <w:rFonts w:asciiTheme="minorHAnsi" w:eastAsiaTheme="minorHAnsi" w:hAnsiTheme="minorHAnsi" w:cstheme="minorHAnsi"/>
        </w:rPr>
        <w:br/>
        <w:t>nr SF/Ł/10/00209/24  z dnia 29.10.2024 r.</w:t>
      </w:r>
      <w:r w:rsidR="00525107" w:rsidRPr="003A2206">
        <w:rPr>
          <w:rFonts w:asciiTheme="minorHAnsi" w:eastAsiaTheme="minorHAnsi" w:hAnsiTheme="minorHAnsi" w:cstheme="minorHAnsi"/>
        </w:rPr>
        <w:t xml:space="preserve"> </w:t>
      </w:r>
    </w:p>
    <w:p w14:paraId="76395E4F" w14:textId="63267A94" w:rsidR="00D62165" w:rsidRPr="003A2206" w:rsidRDefault="00C215C9" w:rsidP="003A2206">
      <w:pPr>
        <w:spacing w:after="120" w:line="360" w:lineRule="auto"/>
        <w:ind w:left="68"/>
        <w:rPr>
          <w:rFonts w:asciiTheme="minorHAnsi" w:hAnsiTheme="minorHAnsi" w:cstheme="minorHAnsi"/>
        </w:rPr>
      </w:pPr>
      <w:bookmarkStart w:id="4" w:name="_Hlk174363923"/>
      <w:r w:rsidRPr="003A2206">
        <w:rPr>
          <w:rFonts w:asciiTheme="minorHAnsi" w:hAnsiTheme="minorHAnsi" w:cstheme="minorHAnsi"/>
        </w:rPr>
        <w:t>dla którego wystawiono świadectwo jakości paliw stałych nr 222/2024/KASA, w którym wartości parametrów paliwa stałego były niezgodne ze stanem faktycznym oraz w przypadku parametru: zawartość podziarna, nie spełnia wymagań jakościowych określonych w przepisach.</w:t>
      </w:r>
    </w:p>
    <w:p w14:paraId="75ECD78F" w14:textId="3C497E39" w:rsidR="003E2F52" w:rsidRPr="003A2206" w:rsidRDefault="003E2F52" w:rsidP="003A2206">
      <w:pPr>
        <w:spacing w:line="360" w:lineRule="auto"/>
        <w:rPr>
          <w:rFonts w:asciiTheme="minorHAnsi" w:hAnsiTheme="minorHAnsi" w:cstheme="minorHAnsi"/>
          <w:lang w:eastAsia="en-US"/>
        </w:rPr>
      </w:pPr>
      <w:bookmarkStart w:id="5" w:name="_Hlk169680394"/>
      <w:bookmarkEnd w:id="0"/>
      <w:bookmarkEnd w:id="1"/>
      <w:bookmarkEnd w:id="2"/>
      <w:bookmarkEnd w:id="4"/>
      <w:r w:rsidRPr="003A2206">
        <w:rPr>
          <w:rFonts w:asciiTheme="minorHAnsi" w:hAnsiTheme="minorHAnsi" w:cstheme="minorHAnsi"/>
          <w:lang w:eastAsia="en-US"/>
        </w:rPr>
        <w:t>Badania laboratoryjne przeprowadzone przez SGS Polska Sp. z o.o., Al. Jerozolimskie 146A,</w:t>
      </w:r>
      <w:r w:rsidRPr="003A2206">
        <w:rPr>
          <w:rFonts w:asciiTheme="minorHAnsi" w:hAnsiTheme="minorHAnsi" w:cstheme="minorHAnsi"/>
          <w:lang w:eastAsia="en-US"/>
        </w:rPr>
        <w:br/>
        <w:t>02-305 Warszawa, wykazały w próbce oraz w próbce kontrolnej ww. paliwa stałego następujące wartości parametru:</w:t>
      </w:r>
    </w:p>
    <w:p w14:paraId="1A167C0B" w14:textId="5DEB81AA" w:rsidR="003E2F52" w:rsidRPr="003A2206" w:rsidRDefault="003E2F52" w:rsidP="003A2206">
      <w:pPr>
        <w:pStyle w:val="Akapitzlist"/>
        <w:numPr>
          <w:ilvl w:val="1"/>
          <w:numId w:val="7"/>
        </w:numPr>
        <w:spacing w:line="360" w:lineRule="auto"/>
        <w:ind w:left="709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 xml:space="preserve">zawartość podziarna: próbka: 25,5 %, próbka kontrolna: 26,1 %, </w:t>
      </w:r>
    </w:p>
    <w:p w14:paraId="6BA16578" w14:textId="48DA3C06" w:rsidR="003E2F52" w:rsidRPr="003A2206" w:rsidRDefault="003E2F52" w:rsidP="003A2206">
      <w:pPr>
        <w:pStyle w:val="Akapitzlist"/>
        <w:numPr>
          <w:ilvl w:val="1"/>
          <w:numId w:val="7"/>
        </w:numPr>
        <w:spacing w:line="360" w:lineRule="auto"/>
        <w:ind w:left="709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 xml:space="preserve">zawartość popiołu: próbka: 6,78 %, próbka kontrolna: 6,73 %, </w:t>
      </w:r>
    </w:p>
    <w:p w14:paraId="39846281" w14:textId="24BF9C50" w:rsidR="003E2F52" w:rsidRPr="003A2206" w:rsidRDefault="003E2F52" w:rsidP="003A2206">
      <w:pPr>
        <w:spacing w:line="360" w:lineRule="auto"/>
        <w:rPr>
          <w:rFonts w:asciiTheme="minorHAnsi" w:hAnsiTheme="minorHAnsi" w:cstheme="minorHAnsi"/>
          <w:lang w:eastAsia="en-US"/>
        </w:rPr>
      </w:pPr>
      <w:r w:rsidRPr="003A2206">
        <w:rPr>
          <w:rFonts w:asciiTheme="minorHAnsi" w:hAnsiTheme="minorHAnsi" w:cstheme="minorHAnsi"/>
          <w:lang w:eastAsia="en-US"/>
        </w:rPr>
        <w:lastRenderedPageBreak/>
        <w:t>Powyższe odzwierciedlają: protokół z badań nr 20/200002748/707-001A (próbka) z dnia 18.11.2024 r.</w:t>
      </w:r>
      <w:r w:rsidRPr="003A2206">
        <w:rPr>
          <w:rFonts w:asciiTheme="minorHAnsi" w:hAnsiTheme="minorHAnsi" w:cstheme="minorHAnsi"/>
          <w:lang w:eastAsia="en-US"/>
        </w:rPr>
        <w:br/>
        <w:t>oraz protokół z badań nr 20/200002748/707-001A/K (próbka kontrolna) z dnia 18.11.2024 r.</w:t>
      </w:r>
    </w:p>
    <w:bookmarkEnd w:id="5"/>
    <w:p w14:paraId="50BB6FA7" w14:textId="77777777" w:rsidR="00B20398" w:rsidRPr="003A2206" w:rsidRDefault="00B20398" w:rsidP="003A2206">
      <w:pPr>
        <w:autoSpaceDE w:val="0"/>
        <w:autoSpaceDN w:val="0"/>
        <w:adjustRightInd w:val="0"/>
        <w:spacing w:before="120" w:after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deklaracją na świadectwie jakości wartość parametru „zawartość podziarna” wynosi max. 10%,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a stosownie do wymagań jakościowych określonych zarówno w obowiązującym w dniu pobrania próbek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do badań rozporządzeniu Ministra Klimatu i Środowiska z dnia 23 grudnia 2022 r. w sprawie wymagań jakościowych dla paliw stałych </w:t>
      </w:r>
      <w:bookmarkStart w:id="6" w:name="_Hlk189127273"/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(Dz. U. z 2022 r. poz. 2856) </w:t>
      </w:r>
      <w:bookmarkEnd w:id="6"/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>jaki i w obowiązującym od dnia 8 listopada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2024 r. w rozporządzeniu Ministra Przemysłu oraz Ministra Klimatu i Środowiska z dnia 4 listopada 2024 r.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w sprawie wymagań jakościowych dla paliw stałych </w:t>
      </w:r>
      <w:bookmarkStart w:id="7" w:name="_Hlk189127289"/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(Dz. U. z 2024 r. poz. 1618), </w:t>
      </w:r>
      <w:bookmarkEnd w:id="7"/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>wartość tego parametru wynosi max 10% (z uwzględnieniem odchylenia max ≤10,0 + 0,5).</w:t>
      </w:r>
    </w:p>
    <w:p w14:paraId="41B73B4D" w14:textId="7388EA10" w:rsidR="00B20398" w:rsidRPr="003A2206" w:rsidRDefault="00B20398" w:rsidP="003A220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deklaracją na świadectwie jakości wartość parametru „zawartość popiołu” wynosi max. 4%,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a stosownie do wymagań jakościowych określonych w obowiązującym w dniu pobrania próbek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do badań rozporządzeniu Ministra Klimatu i Środowiska z dnia 23 grudnia 2022 r. w sprawie wymagań jakościowych dla paliw stałych (Dz. U. z 2022 r. poz. 2856) wartość tego parametru wynosi max 12%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(z uwzględnieniem odchylenia max ≤12,0 + 0,36), natomiast stosownie do wymagań jakościowych określonych w obowiązującym od dnia 8 listopada 2024 r. rozporządzeniu Ministra Przemysłu oraz Ministra Klimatu i Środowiska z dnia 4 listopada 2024 r. w sprawie wymagań jakościowych dla paliw stałych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(Dz. U. z 2024 r. poz. 1618), wartość tego parametru wynosi max 10%.</w:t>
      </w:r>
    </w:p>
    <w:p w14:paraId="7C497E30" w14:textId="0FA93679" w:rsidR="00503651" w:rsidRPr="003A2206" w:rsidRDefault="0050101A" w:rsidP="003A2206">
      <w:pPr>
        <w:spacing w:before="120" w:line="360" w:lineRule="auto"/>
        <w:rPr>
          <w:rFonts w:asciiTheme="minorHAnsi" w:hAnsiTheme="minorHAnsi" w:cstheme="minorHAnsi"/>
          <w:spacing w:val="40"/>
        </w:rPr>
      </w:pPr>
      <w:r w:rsidRPr="003A2206">
        <w:rPr>
          <w:rFonts w:asciiTheme="minorHAnsi" w:hAnsiTheme="minorHAnsi" w:cstheme="minorHAnsi"/>
          <w:spacing w:val="40"/>
        </w:rPr>
        <w:t>UZASADNIENIE</w:t>
      </w:r>
    </w:p>
    <w:p w14:paraId="21F68899" w14:textId="325EB162" w:rsidR="00D62165" w:rsidRPr="003A2206" w:rsidRDefault="00D62165" w:rsidP="003A2206">
      <w:pPr>
        <w:pStyle w:val="Akapitzlist"/>
        <w:tabs>
          <w:tab w:val="left" w:pos="462"/>
        </w:tabs>
        <w:spacing w:after="120" w:line="360" w:lineRule="auto"/>
        <w:ind w:left="0"/>
        <w:contextualSpacing w:val="0"/>
        <w:rPr>
          <w:rFonts w:asciiTheme="minorHAnsi" w:hAnsiTheme="minorHAnsi" w:cstheme="minorHAnsi"/>
          <w:color w:val="C00000"/>
        </w:rPr>
      </w:pPr>
      <w:r w:rsidRPr="003A2206">
        <w:rPr>
          <w:rFonts w:asciiTheme="minorHAnsi" w:hAnsiTheme="minorHAnsi" w:cstheme="minorHAnsi"/>
        </w:rPr>
        <w:t>W dniach 0</w:t>
      </w:r>
      <w:r w:rsidR="000F32C6" w:rsidRPr="003A2206">
        <w:rPr>
          <w:rFonts w:asciiTheme="minorHAnsi" w:hAnsiTheme="minorHAnsi" w:cstheme="minorHAnsi"/>
        </w:rPr>
        <w:t>4-14</w:t>
      </w:r>
      <w:r w:rsidRPr="003A2206">
        <w:rPr>
          <w:rFonts w:asciiTheme="minorHAnsi" w:hAnsiTheme="minorHAnsi" w:cstheme="minorHAnsi"/>
        </w:rPr>
        <w:t>.</w:t>
      </w:r>
      <w:r w:rsidR="000F32C6" w:rsidRPr="003A2206">
        <w:rPr>
          <w:rFonts w:asciiTheme="minorHAnsi" w:hAnsiTheme="minorHAnsi" w:cstheme="minorHAnsi"/>
        </w:rPr>
        <w:t>11</w:t>
      </w:r>
      <w:r w:rsidRPr="003A2206">
        <w:rPr>
          <w:rFonts w:asciiTheme="minorHAnsi" w:hAnsiTheme="minorHAnsi" w:cstheme="minorHAnsi"/>
        </w:rPr>
        <w:t>.2024 r. inspektorzy Wojewódzkiego Inspektoratu Inspekcji Handlowej w Warszawie przeprowadzili kontrol</w:t>
      </w:r>
      <w:r w:rsidR="00C215C9" w:rsidRPr="003A2206">
        <w:rPr>
          <w:rFonts w:asciiTheme="minorHAnsi" w:hAnsiTheme="minorHAnsi" w:cstheme="minorHAnsi"/>
        </w:rPr>
        <w:t>ę</w:t>
      </w:r>
      <w:r w:rsidRPr="003A2206">
        <w:rPr>
          <w:rFonts w:asciiTheme="minorHAnsi" w:hAnsiTheme="minorHAnsi" w:cstheme="minorHAnsi"/>
        </w:rPr>
        <w:t xml:space="preserve"> przedsiębiorcy </w:t>
      </w:r>
      <w:r w:rsidR="003D2F71" w:rsidRPr="003A2206">
        <w:rPr>
          <w:rFonts w:asciiTheme="minorHAnsi" w:hAnsiTheme="minorHAnsi" w:cstheme="minorHAnsi"/>
        </w:rPr>
        <w:t>Daniel</w:t>
      </w:r>
      <w:r w:rsidR="00C215C9" w:rsidRPr="003A2206">
        <w:rPr>
          <w:rFonts w:asciiTheme="minorHAnsi" w:hAnsiTheme="minorHAnsi" w:cstheme="minorHAnsi"/>
        </w:rPr>
        <w:t>a</w:t>
      </w:r>
      <w:r w:rsidR="003D2F71" w:rsidRPr="003A2206">
        <w:rPr>
          <w:rFonts w:asciiTheme="minorHAnsi" w:hAnsiTheme="minorHAnsi" w:cstheme="minorHAnsi"/>
        </w:rPr>
        <w:t xml:space="preserve"> </w:t>
      </w:r>
      <w:proofErr w:type="spellStart"/>
      <w:r w:rsidR="003D2F71" w:rsidRPr="003A2206">
        <w:rPr>
          <w:rFonts w:asciiTheme="minorHAnsi" w:hAnsiTheme="minorHAnsi" w:cstheme="minorHAnsi"/>
        </w:rPr>
        <w:t>Sępkowski</w:t>
      </w:r>
      <w:r w:rsidR="00C215C9" w:rsidRPr="003A2206">
        <w:rPr>
          <w:rFonts w:asciiTheme="minorHAnsi" w:hAnsiTheme="minorHAnsi" w:cstheme="minorHAnsi"/>
        </w:rPr>
        <w:t>ego</w:t>
      </w:r>
      <w:proofErr w:type="spellEnd"/>
      <w:r w:rsidR="003D2F71" w:rsidRPr="003A2206">
        <w:rPr>
          <w:rFonts w:asciiTheme="minorHAnsi" w:hAnsiTheme="minorHAnsi" w:cstheme="minorHAnsi"/>
        </w:rPr>
        <w:t xml:space="preserve"> </w:t>
      </w:r>
      <w:r w:rsidRPr="003A2206">
        <w:rPr>
          <w:rFonts w:asciiTheme="minorHAnsi" w:hAnsiTheme="minorHAnsi" w:cstheme="minorHAnsi"/>
        </w:rPr>
        <w:t>prowadząc</w:t>
      </w:r>
      <w:r w:rsidR="00C215C9" w:rsidRPr="003A2206">
        <w:rPr>
          <w:rFonts w:asciiTheme="minorHAnsi" w:hAnsiTheme="minorHAnsi" w:cstheme="minorHAnsi"/>
        </w:rPr>
        <w:t>ego</w:t>
      </w:r>
      <w:r w:rsidRPr="003A2206">
        <w:rPr>
          <w:rFonts w:asciiTheme="minorHAnsi" w:hAnsiTheme="minorHAnsi" w:cstheme="minorHAnsi"/>
        </w:rPr>
        <w:t xml:space="preserve"> działalność gospodarczą</w:t>
      </w:r>
      <w:r w:rsidR="00C215C9" w:rsidRPr="003A2206">
        <w:rPr>
          <w:rFonts w:asciiTheme="minorHAnsi" w:hAnsiTheme="minorHAnsi" w:cstheme="minorHAnsi"/>
        </w:rPr>
        <w:br/>
      </w:r>
      <w:r w:rsidRPr="003A2206">
        <w:rPr>
          <w:rFonts w:asciiTheme="minorHAnsi" w:hAnsiTheme="minorHAnsi" w:cstheme="minorHAnsi"/>
        </w:rPr>
        <w:t xml:space="preserve">pod firmą: </w:t>
      </w:r>
      <w:r w:rsidR="003D2F71" w:rsidRPr="003A2206">
        <w:rPr>
          <w:rStyle w:val="Pogrubienie"/>
          <w:rFonts w:asciiTheme="minorHAnsi" w:hAnsiTheme="minorHAnsi" w:cstheme="minorHAnsi"/>
          <w:b w:val="0"/>
          <w:bCs w:val="0"/>
        </w:rPr>
        <w:t>PPHU DANIEL SĘPKOWSKI</w:t>
      </w:r>
      <w:r w:rsidRPr="003A2206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448B4ECA" w14:textId="5AD34C0A" w:rsidR="00443E01" w:rsidRPr="003A2206" w:rsidRDefault="00443E01" w:rsidP="003A2206">
      <w:pPr>
        <w:spacing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>W toku kontroli</w:t>
      </w:r>
      <w:r w:rsidR="00C215C9" w:rsidRPr="003A2206">
        <w:rPr>
          <w:rFonts w:asciiTheme="minorHAnsi" w:hAnsiTheme="minorHAnsi" w:cstheme="minorHAnsi"/>
        </w:rPr>
        <w:t>,</w:t>
      </w:r>
      <w:r w:rsidRPr="003A2206">
        <w:rPr>
          <w:rFonts w:asciiTheme="minorHAnsi" w:hAnsiTheme="minorHAnsi" w:cstheme="minorHAnsi"/>
        </w:rPr>
        <w:t xml:space="preserve"> w należącym do przedsiębiorcy składzie opału przy ul. Wyszkowskiej 11 w Rząśniku, </w:t>
      </w:r>
      <w:r w:rsidRPr="003A2206">
        <w:rPr>
          <w:rFonts w:asciiTheme="minorHAnsi" w:hAnsiTheme="minorHAnsi" w:cstheme="minorHAnsi"/>
        </w:rPr>
        <w:br/>
      </w:r>
      <w:r w:rsidRPr="003A2206">
        <w:rPr>
          <w:rFonts w:asciiTheme="minorHAnsi" w:hAnsiTheme="minorHAnsi" w:cstheme="minorHAnsi"/>
        </w:rPr>
        <w:lastRenderedPageBreak/>
        <w:t xml:space="preserve">za protokołem pobrania próbki paliwa stałego nr </w:t>
      </w:r>
      <w:bookmarkStart w:id="8" w:name="_Hlk191463962"/>
      <w:r w:rsidRPr="003A2206">
        <w:rPr>
          <w:rFonts w:asciiTheme="minorHAnsi" w:hAnsiTheme="minorHAnsi" w:cstheme="minorHAnsi"/>
        </w:rPr>
        <w:t xml:space="preserve">32/W/2024 </w:t>
      </w:r>
      <w:bookmarkEnd w:id="8"/>
      <w:r w:rsidRPr="003A2206">
        <w:rPr>
          <w:rFonts w:asciiTheme="minorHAnsi" w:hAnsiTheme="minorHAnsi" w:cstheme="minorHAnsi"/>
        </w:rPr>
        <w:t xml:space="preserve">z partii liczącej 13 t, pobrano do badań próbkę </w:t>
      </w:r>
      <w:r w:rsidRPr="003A2206">
        <w:rPr>
          <w:rFonts w:asciiTheme="minorHAnsi" w:hAnsiTheme="minorHAnsi" w:cstheme="minorHAnsi"/>
        </w:rPr>
        <w:br/>
        <w:t>i próbkę kontrolną paliwa stałego:</w:t>
      </w:r>
    </w:p>
    <w:p w14:paraId="2F5A7BE4" w14:textId="75C7CA99" w:rsidR="00443E01" w:rsidRPr="003A2206" w:rsidRDefault="00443E01" w:rsidP="003A2206">
      <w:pPr>
        <w:pStyle w:val="Akapitzlist"/>
        <w:numPr>
          <w:ilvl w:val="1"/>
          <w:numId w:val="7"/>
        </w:numPr>
        <w:spacing w:line="360" w:lineRule="auto"/>
        <w:ind w:left="426"/>
        <w:rPr>
          <w:rFonts w:asciiTheme="minorHAnsi" w:eastAsiaTheme="minorHAnsi" w:hAnsiTheme="minorHAnsi" w:cstheme="minorHAnsi"/>
        </w:rPr>
      </w:pPr>
      <w:r w:rsidRPr="003A2206">
        <w:rPr>
          <w:rFonts w:asciiTheme="minorHAnsi" w:eastAsiaTheme="minorHAnsi" w:hAnsiTheme="minorHAnsi" w:cstheme="minorHAnsi"/>
        </w:rPr>
        <w:t xml:space="preserve">węgiel kamienny – kostka luz, w ilości 204,45 kg (próbka) oraz 200,4 kg (próbka kontrolna), sprzedawca: Energo sp. z o. o., ul. </w:t>
      </w:r>
      <w:proofErr w:type="spellStart"/>
      <w:r w:rsidRPr="003A2206">
        <w:rPr>
          <w:rFonts w:asciiTheme="minorHAnsi" w:eastAsiaTheme="minorHAnsi" w:hAnsiTheme="minorHAnsi" w:cstheme="minorHAnsi"/>
        </w:rPr>
        <w:t>Kleszczelowska</w:t>
      </w:r>
      <w:proofErr w:type="spellEnd"/>
      <w:r w:rsidRPr="003A2206">
        <w:rPr>
          <w:rFonts w:asciiTheme="minorHAnsi" w:eastAsiaTheme="minorHAnsi" w:hAnsiTheme="minorHAnsi" w:cstheme="minorHAnsi"/>
        </w:rPr>
        <w:t xml:space="preserve"> 84A, 17-100 Bielsk Podlaski, faktura VAT nr SF/Ł/10/00209/24 z dnia 29.10.2024 r.</w:t>
      </w:r>
    </w:p>
    <w:p w14:paraId="3D4FB1DF" w14:textId="109CA805" w:rsidR="00443E01" w:rsidRPr="003A2206" w:rsidRDefault="00443E01" w:rsidP="003A2206">
      <w:pPr>
        <w:spacing w:line="360" w:lineRule="auto"/>
        <w:rPr>
          <w:rFonts w:asciiTheme="minorHAnsi" w:eastAsiaTheme="minorHAnsi" w:hAnsiTheme="minorHAnsi" w:cstheme="minorHAnsi"/>
        </w:rPr>
      </w:pPr>
      <w:bookmarkStart w:id="9" w:name="_Hlk191555581"/>
      <w:r w:rsidRPr="003A2206">
        <w:rPr>
          <w:rFonts w:asciiTheme="minorHAnsi" w:eastAsiaTheme="minorHAnsi" w:hAnsiTheme="minorHAnsi" w:cstheme="minorHAnsi"/>
          <w:lang w:eastAsia="en-US"/>
        </w:rPr>
        <w:t>dla którego wystawiono świadectwo jakości paliw stałych nr 222/2024/KASA</w:t>
      </w:r>
      <w:r w:rsidRPr="003A2206">
        <w:rPr>
          <w:rFonts w:asciiTheme="minorHAnsi" w:hAnsiTheme="minorHAnsi" w:cstheme="minorHAnsi"/>
        </w:rPr>
        <w:t xml:space="preserve">, w którym wartości parametrów paliwa stałego były niezgodne ze stanem faktycznym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>oraz w przypadku parametru: zawartość podziarna,</w:t>
      </w:r>
      <w:r w:rsidR="009F2B4F"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>nie spełnia wymagań jakościowych określonych w przepisach.</w:t>
      </w:r>
      <w:bookmarkEnd w:id="9"/>
    </w:p>
    <w:p w14:paraId="747478FE" w14:textId="3F83034D" w:rsidR="00D62165" w:rsidRPr="003A2206" w:rsidRDefault="00D62165" w:rsidP="003A2206">
      <w:pPr>
        <w:spacing w:before="120" w:after="120"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 xml:space="preserve">W dniu </w:t>
      </w:r>
      <w:r w:rsidR="00DD7002" w:rsidRPr="003A2206">
        <w:rPr>
          <w:rFonts w:asciiTheme="minorHAnsi" w:hAnsiTheme="minorHAnsi" w:cstheme="minorHAnsi"/>
        </w:rPr>
        <w:t>04</w:t>
      </w:r>
      <w:r w:rsidRPr="003A2206">
        <w:rPr>
          <w:rFonts w:asciiTheme="minorHAnsi" w:hAnsiTheme="minorHAnsi" w:cstheme="minorHAnsi"/>
        </w:rPr>
        <w:t>.</w:t>
      </w:r>
      <w:r w:rsidR="00DD7002" w:rsidRPr="003A2206">
        <w:rPr>
          <w:rFonts w:asciiTheme="minorHAnsi" w:hAnsiTheme="minorHAnsi" w:cstheme="minorHAnsi"/>
        </w:rPr>
        <w:t>11</w:t>
      </w:r>
      <w:r w:rsidRPr="003A2206">
        <w:rPr>
          <w:rFonts w:asciiTheme="minorHAnsi" w:hAnsiTheme="minorHAnsi" w:cstheme="minorHAnsi"/>
        </w:rPr>
        <w:t xml:space="preserve">.2024 r. za protokołem pobrania próbek paliwa stałego nr </w:t>
      </w:r>
      <w:r w:rsidR="00DD7002" w:rsidRPr="003A2206">
        <w:rPr>
          <w:rFonts w:asciiTheme="minorHAnsi" w:hAnsiTheme="minorHAnsi" w:cstheme="minorHAnsi"/>
        </w:rPr>
        <w:t>32</w:t>
      </w:r>
      <w:r w:rsidRPr="003A2206">
        <w:rPr>
          <w:rFonts w:asciiTheme="minorHAnsi" w:hAnsiTheme="minorHAnsi" w:cstheme="minorHAnsi"/>
        </w:rPr>
        <w:t xml:space="preserve">/W/2024 pobrano do badań laboratoryjnych próbkę węgla kamiennego </w:t>
      </w:r>
      <w:r w:rsidR="00DD7002" w:rsidRPr="003A2206">
        <w:rPr>
          <w:rFonts w:asciiTheme="minorHAnsi" w:hAnsiTheme="minorHAnsi" w:cstheme="minorHAnsi"/>
        </w:rPr>
        <w:t xml:space="preserve">kostka luz </w:t>
      </w:r>
      <w:r w:rsidRPr="003A2206">
        <w:rPr>
          <w:rFonts w:asciiTheme="minorHAnsi" w:hAnsiTheme="minorHAnsi" w:cstheme="minorHAnsi"/>
        </w:rPr>
        <w:t xml:space="preserve">w ilości </w:t>
      </w:r>
      <w:r w:rsidR="00DD7002" w:rsidRPr="003A2206">
        <w:rPr>
          <w:rFonts w:asciiTheme="minorHAnsi" w:hAnsiTheme="minorHAnsi" w:cstheme="minorHAnsi"/>
        </w:rPr>
        <w:t>204,45</w:t>
      </w:r>
      <w:r w:rsidRPr="003A2206">
        <w:rPr>
          <w:rFonts w:asciiTheme="minorHAnsi" w:hAnsiTheme="minorHAnsi" w:cstheme="minorHAnsi"/>
        </w:rPr>
        <w:t xml:space="preserve"> kg z partii </w:t>
      </w:r>
      <w:r w:rsidR="00DD7002" w:rsidRPr="003A2206">
        <w:rPr>
          <w:rFonts w:asciiTheme="minorHAnsi" w:hAnsiTheme="minorHAnsi" w:cstheme="minorHAnsi"/>
        </w:rPr>
        <w:t>13</w:t>
      </w:r>
      <w:r w:rsidRPr="003A2206">
        <w:rPr>
          <w:rFonts w:asciiTheme="minorHAnsi" w:hAnsiTheme="minorHAnsi" w:cstheme="minorHAnsi"/>
        </w:rPr>
        <w:t xml:space="preserve"> ton ze zwału. Równolegle za protokołem pobrania próbki paliwa stałego z ww. partii pobrano próbkę kontrolną ww. węgla kamiennego kostka</w:t>
      </w:r>
      <w:r w:rsidR="00DD7002" w:rsidRPr="003A2206">
        <w:rPr>
          <w:rFonts w:asciiTheme="minorHAnsi" w:hAnsiTheme="minorHAnsi" w:cstheme="minorHAnsi"/>
        </w:rPr>
        <w:t xml:space="preserve"> luz</w:t>
      </w:r>
      <w:r w:rsidRPr="003A2206">
        <w:rPr>
          <w:rFonts w:asciiTheme="minorHAnsi" w:hAnsiTheme="minorHAnsi" w:cstheme="minorHAnsi"/>
        </w:rPr>
        <w:t xml:space="preserve"> w ilości 2</w:t>
      </w:r>
      <w:r w:rsidR="00DD7002" w:rsidRPr="003A2206">
        <w:rPr>
          <w:rFonts w:asciiTheme="minorHAnsi" w:hAnsiTheme="minorHAnsi" w:cstheme="minorHAnsi"/>
        </w:rPr>
        <w:t>0</w:t>
      </w:r>
      <w:r w:rsidRPr="003A2206">
        <w:rPr>
          <w:rFonts w:asciiTheme="minorHAnsi" w:hAnsiTheme="minorHAnsi" w:cstheme="minorHAnsi"/>
        </w:rPr>
        <w:t>0,</w:t>
      </w:r>
      <w:r w:rsidR="00DD7002" w:rsidRPr="003A2206">
        <w:rPr>
          <w:rFonts w:asciiTheme="minorHAnsi" w:hAnsiTheme="minorHAnsi" w:cstheme="minorHAnsi"/>
        </w:rPr>
        <w:t>4</w:t>
      </w:r>
      <w:r w:rsidRPr="003A2206">
        <w:rPr>
          <w:rFonts w:asciiTheme="minorHAnsi" w:hAnsiTheme="minorHAnsi" w:cstheme="minorHAnsi"/>
        </w:rPr>
        <w:t xml:space="preserve"> kg ze zwału. </w:t>
      </w:r>
    </w:p>
    <w:p w14:paraId="6CD19C54" w14:textId="77777777" w:rsidR="00B8156E" w:rsidRPr="003A2206" w:rsidRDefault="00B8156E" w:rsidP="003A2206">
      <w:pPr>
        <w:spacing w:line="360" w:lineRule="auto"/>
        <w:rPr>
          <w:rFonts w:asciiTheme="minorHAnsi" w:hAnsiTheme="minorHAnsi" w:cstheme="minorHAnsi"/>
          <w:lang w:eastAsia="en-US"/>
        </w:rPr>
      </w:pPr>
      <w:r w:rsidRPr="003A2206">
        <w:rPr>
          <w:rFonts w:asciiTheme="minorHAnsi" w:hAnsiTheme="minorHAnsi" w:cstheme="minorHAnsi"/>
          <w:lang w:eastAsia="en-US"/>
        </w:rPr>
        <w:t>Badania laboratoryjne przeprowadzone przez SGS Polska Sp. z o.o., Al. Jerozolimskie 146A,</w:t>
      </w:r>
      <w:r w:rsidRPr="003A2206">
        <w:rPr>
          <w:rFonts w:asciiTheme="minorHAnsi" w:hAnsiTheme="minorHAnsi" w:cstheme="minorHAnsi"/>
          <w:lang w:eastAsia="en-US"/>
        </w:rPr>
        <w:br/>
        <w:t>02-305 Warszawa, wykazały w próbce oraz w próbce kontrolnej ww. paliwa stałego następujące wartości parametru:</w:t>
      </w:r>
    </w:p>
    <w:p w14:paraId="40674138" w14:textId="4DF8F00D" w:rsidR="00B8156E" w:rsidRPr="003A2206" w:rsidRDefault="00B8156E" w:rsidP="003A2206">
      <w:pPr>
        <w:pStyle w:val="Akapitzlist"/>
        <w:numPr>
          <w:ilvl w:val="1"/>
          <w:numId w:val="7"/>
        </w:numPr>
        <w:spacing w:line="360" w:lineRule="auto"/>
        <w:ind w:left="709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 xml:space="preserve">zawartość podziarna: próbka: 25,5 %, próbka kontrolna: 26,1 %, </w:t>
      </w:r>
    </w:p>
    <w:p w14:paraId="543DE12D" w14:textId="2917C9CA" w:rsidR="00B8156E" w:rsidRPr="003A2206" w:rsidRDefault="00B8156E" w:rsidP="003A2206">
      <w:pPr>
        <w:pStyle w:val="Akapitzlist"/>
        <w:numPr>
          <w:ilvl w:val="1"/>
          <w:numId w:val="7"/>
        </w:numPr>
        <w:spacing w:line="360" w:lineRule="auto"/>
        <w:ind w:left="709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 xml:space="preserve">zawartość popiołu: próbka: 6,78 %, próbka kontrolna: 6,73 %, </w:t>
      </w:r>
    </w:p>
    <w:p w14:paraId="64F46166" w14:textId="77777777" w:rsidR="00B8156E" w:rsidRPr="003A2206" w:rsidRDefault="00B8156E" w:rsidP="003A2206">
      <w:pPr>
        <w:spacing w:line="360" w:lineRule="auto"/>
        <w:rPr>
          <w:rFonts w:asciiTheme="minorHAnsi" w:hAnsiTheme="minorHAnsi" w:cstheme="minorHAnsi"/>
          <w:lang w:eastAsia="en-US"/>
        </w:rPr>
      </w:pPr>
      <w:r w:rsidRPr="003A2206">
        <w:rPr>
          <w:rFonts w:asciiTheme="minorHAnsi" w:hAnsiTheme="minorHAnsi" w:cstheme="minorHAnsi"/>
          <w:lang w:eastAsia="en-US"/>
        </w:rPr>
        <w:t>Powyższe odzwierciedlają: protokół z badań nr 20/200002748/707-001A (próbka) z dnia 18.11.2024 r.</w:t>
      </w:r>
      <w:r w:rsidRPr="003A2206">
        <w:rPr>
          <w:rFonts w:asciiTheme="minorHAnsi" w:hAnsiTheme="minorHAnsi" w:cstheme="minorHAnsi"/>
          <w:lang w:eastAsia="en-US"/>
        </w:rPr>
        <w:br/>
        <w:t>oraz protokół z badań nr 20/200002748/707-001A/K (próbka kontrolna) z dnia 18.11.2024 r.</w:t>
      </w:r>
    </w:p>
    <w:p w14:paraId="3FD3C4D8" w14:textId="5810996A" w:rsidR="00B20398" w:rsidRPr="003A2206" w:rsidRDefault="00B20398" w:rsidP="003A2206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deklaracją na świadectwie jakości wartość parametru „zawartość podziarna” wynosi max. 10%,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a stosownie do wymagań jakościowych określonych zarówno w obowiązującym w dniu pobrania próbek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do badań rozporządzeniu Ministra Klimatu i Środowiska z dnia 23 grudnia 2022 r. w sprawie wymagań jakościowych dla paliw stałych jaki i w obowiązującym od dnia 8 listopada</w:t>
      </w:r>
      <w:r w:rsidR="00E66339"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>2024 r. w rozporządzeniu Ministra Przemysłu oraz Ministra Klimatu i Środowiska z dnia 4 listopada 2024 r.</w:t>
      </w:r>
      <w:r w:rsidR="00E66339"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>w sprawie wymagań jakościowych dla paliw stałych, wartość tego parametru wynosi max 10%</w:t>
      </w:r>
      <w:r w:rsidR="00E66339"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>(z uwzględnieniem odchylenia max ≤10,0 + 0,5).</w:t>
      </w:r>
    </w:p>
    <w:p w14:paraId="3A33589A" w14:textId="565160CD" w:rsidR="00B20398" w:rsidRPr="003A2206" w:rsidRDefault="00B20398" w:rsidP="003A2206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 xml:space="preserve">Zgodnie z deklaracją na świadectwie jakości wartość parametru „zawartość popiołu” wynosi max. 4%,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a stosownie do wymagań jakościowych określonych w obowiązującym w dniu pobrania próbek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do badań rozporządzeniu Ministra Klimatu i Środowiska z dnia 23 grudnia 2022 r. w sprawie wymagań jakościowych dla paliw stałych wartość tego parametru wynosi max 12% </w:t>
      </w:r>
      <w:r w:rsidR="00E66339"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>(z uwzględnieniem odchylenia max ≤12,0 + 0,36), natomiast stosownie do wymagań jakościowych określonych w obowiązującym od dnia 8 listopada 2024 r. w rozporządzeniu Ministra Przemysłu oraz Ministra Klimatu i Środowiska z dnia 4 listopada 2024 r. w sprawie wymagań jakościowych dla paliw stałych, wartość tego parametru wynosi max 10%.</w:t>
      </w:r>
    </w:p>
    <w:p w14:paraId="2A051296" w14:textId="6B0EEBA1" w:rsidR="008D7D96" w:rsidRPr="003A2206" w:rsidRDefault="00262828" w:rsidP="003A2206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>W związku</w:t>
      </w:r>
      <w:r w:rsidR="008D7D96"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z powyższym w dniach 29.11.2024 r. – 04.12.2024 r. inspektorzy Wojewódzkiego Inspektoratu Inspekcji Handlowej w Warszawie przeprowadzili ponowną kontrolę przedsiębiorcy Daniela </w:t>
      </w:r>
      <w:proofErr w:type="spellStart"/>
      <w:r w:rsidR="008D7D96"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>Sępkowskiego</w:t>
      </w:r>
      <w:proofErr w:type="spellEnd"/>
      <w:r w:rsidR="008D7D96"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prowadzącego działalność gospodarczą pod firmą: PPHU DANIEL SĘPKOWSKI.</w:t>
      </w:r>
    </w:p>
    <w:p w14:paraId="52E931C5" w14:textId="66885521" w:rsidR="00B43A2F" w:rsidRPr="003A2206" w:rsidRDefault="00B43A2F" w:rsidP="003A2206">
      <w:pPr>
        <w:spacing w:before="120" w:after="120"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 xml:space="preserve">W toku kontroli </w:t>
      </w:r>
      <w:r w:rsidR="00E66339" w:rsidRPr="003A2206">
        <w:rPr>
          <w:rFonts w:asciiTheme="minorHAnsi" w:hAnsiTheme="minorHAnsi" w:cstheme="minorHAnsi"/>
        </w:rPr>
        <w:t>p.</w:t>
      </w:r>
      <w:r w:rsidR="00D62165" w:rsidRPr="003A2206">
        <w:rPr>
          <w:rFonts w:asciiTheme="minorHAnsi" w:hAnsiTheme="minorHAnsi" w:cstheme="minorHAnsi"/>
        </w:rPr>
        <w:t xml:space="preserve"> </w:t>
      </w:r>
      <w:r w:rsidR="00DD7002" w:rsidRPr="003A2206">
        <w:rPr>
          <w:rFonts w:asciiTheme="minorHAnsi" w:hAnsiTheme="minorHAnsi" w:cstheme="minorHAnsi"/>
        </w:rPr>
        <w:t xml:space="preserve">Daniela </w:t>
      </w:r>
      <w:proofErr w:type="spellStart"/>
      <w:r w:rsidR="00DD7002" w:rsidRPr="003A2206">
        <w:rPr>
          <w:rFonts w:asciiTheme="minorHAnsi" w:hAnsiTheme="minorHAnsi" w:cstheme="minorHAnsi"/>
        </w:rPr>
        <w:t>Sępkowskiego</w:t>
      </w:r>
      <w:proofErr w:type="spellEnd"/>
      <w:r w:rsidR="00DD7002" w:rsidRPr="003A2206">
        <w:rPr>
          <w:rFonts w:asciiTheme="minorHAnsi" w:hAnsiTheme="minorHAnsi" w:cstheme="minorHAnsi"/>
        </w:rPr>
        <w:t xml:space="preserve"> </w:t>
      </w:r>
      <w:r w:rsidR="00D62165" w:rsidRPr="003A2206">
        <w:rPr>
          <w:rFonts w:asciiTheme="minorHAnsi" w:hAnsiTheme="minorHAnsi" w:cstheme="minorHAnsi"/>
        </w:rPr>
        <w:t xml:space="preserve">– przedsiębiorcę </w:t>
      </w:r>
      <w:r w:rsidRPr="003A2206">
        <w:rPr>
          <w:rFonts w:asciiTheme="minorHAnsi" w:hAnsiTheme="minorHAnsi" w:cstheme="minorHAnsi"/>
        </w:rPr>
        <w:t xml:space="preserve">zapoznano z wynikami badań próbki i próbki kontrolnej </w:t>
      </w:r>
      <w:r w:rsidR="00F01C3A" w:rsidRPr="003A2206">
        <w:rPr>
          <w:rFonts w:asciiTheme="minorHAnsi" w:hAnsiTheme="minorHAnsi" w:cstheme="minorHAnsi"/>
        </w:rPr>
        <w:t>paliwa stałego</w:t>
      </w:r>
      <w:r w:rsidR="00D62165" w:rsidRPr="003A2206">
        <w:rPr>
          <w:rFonts w:asciiTheme="minorHAnsi" w:hAnsiTheme="minorHAnsi" w:cstheme="minorHAnsi"/>
        </w:rPr>
        <w:t>,</w:t>
      </w:r>
      <w:r w:rsidR="00F01C3A" w:rsidRPr="003A2206">
        <w:rPr>
          <w:rFonts w:asciiTheme="minorHAnsi" w:hAnsiTheme="minorHAnsi" w:cstheme="minorHAnsi"/>
        </w:rPr>
        <w:t xml:space="preserve"> tj. węgla </w:t>
      </w:r>
      <w:r w:rsidRPr="003A2206">
        <w:rPr>
          <w:rFonts w:asciiTheme="minorHAnsi" w:hAnsiTheme="minorHAnsi" w:cstheme="minorHAnsi"/>
        </w:rPr>
        <w:t xml:space="preserve">kamiennego – </w:t>
      </w:r>
      <w:r w:rsidR="00DD7002" w:rsidRPr="003A2206">
        <w:rPr>
          <w:rFonts w:asciiTheme="minorHAnsi" w:hAnsiTheme="minorHAnsi" w:cstheme="minorHAnsi"/>
        </w:rPr>
        <w:t>kostka luz</w:t>
      </w:r>
      <w:r w:rsidR="00D62165" w:rsidRPr="003A2206">
        <w:rPr>
          <w:rFonts w:asciiTheme="minorHAnsi" w:hAnsiTheme="minorHAnsi" w:cstheme="minorHAnsi"/>
        </w:rPr>
        <w:t>.</w:t>
      </w:r>
    </w:p>
    <w:p w14:paraId="088F0AB7" w14:textId="77777777" w:rsidR="0050101A" w:rsidRPr="003A2206" w:rsidRDefault="0050101A" w:rsidP="003A2206">
      <w:pPr>
        <w:spacing w:after="120"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 xml:space="preserve">Zgodnie z art. 24 ust. 1a ustawy z dnia 25 sierpnia 2006 r. o systemie monitowania i kontrolowania jakości paliw, jeżeli przeprowadzone badania wykazały, że paliwo stałe </w:t>
      </w:r>
      <w:bookmarkStart w:id="10" w:name="_Hlk173838277"/>
      <w:r w:rsidRPr="003A2206">
        <w:rPr>
          <w:rFonts w:asciiTheme="minorHAnsi" w:hAnsiTheme="minorHAnsi" w:cstheme="minorHAnsi"/>
        </w:rPr>
        <w:t>nie spełnia wymagań jakościowych określonych w przepisach wydanych na podstawie art. 3a ust. 2 lub wartości parametrów paliwa stałego</w:t>
      </w:r>
      <w:r w:rsidRPr="003A2206">
        <w:rPr>
          <w:rFonts w:asciiTheme="minorHAnsi" w:hAnsiTheme="minorHAnsi" w:cstheme="minorHAnsi"/>
        </w:rPr>
        <w:br/>
        <w:t>są niezgodne z parametrami wskazanymi w świadectwie jakości</w:t>
      </w:r>
      <w:bookmarkEnd w:id="10"/>
      <w:r w:rsidRPr="003A2206">
        <w:rPr>
          <w:rFonts w:asciiTheme="minorHAnsi" w:hAnsiTheme="minorHAnsi" w:cstheme="minorHAnsi"/>
        </w:rPr>
        <w:t>, wojewódzki inspektor Inspekcji Handlowej, w drodze decyzji, nakłada na kontrolowanego obowiązek uiszczenia kwoty stanowiącej równowartość kosztów przeprowadzonych badań próbki paliwa stałego przeznaczonej do badań i badań próbki kontrolnej oraz kwoty stanowiącej równowartość kosztów ich pobrania.</w:t>
      </w:r>
    </w:p>
    <w:p w14:paraId="729AC22E" w14:textId="67759FC9" w:rsidR="0050101A" w:rsidRPr="003A2206" w:rsidRDefault="0050101A" w:rsidP="003A2206">
      <w:pPr>
        <w:spacing w:after="120"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>Mając na uwadze powyższe, przedsiębiorca</w:t>
      </w:r>
      <w:r w:rsidR="008C3D85" w:rsidRPr="003A2206">
        <w:rPr>
          <w:rFonts w:asciiTheme="minorHAnsi" w:hAnsiTheme="minorHAnsi" w:cstheme="minorHAnsi"/>
        </w:rPr>
        <w:t xml:space="preserve"> </w:t>
      </w:r>
      <w:r w:rsidR="00566091" w:rsidRPr="003A2206">
        <w:rPr>
          <w:rFonts w:asciiTheme="minorHAnsi" w:hAnsiTheme="minorHAnsi" w:cstheme="minorHAnsi"/>
        </w:rPr>
        <w:t xml:space="preserve">Daniel </w:t>
      </w:r>
      <w:proofErr w:type="spellStart"/>
      <w:r w:rsidR="00566091" w:rsidRPr="003A2206">
        <w:rPr>
          <w:rFonts w:asciiTheme="minorHAnsi" w:hAnsiTheme="minorHAnsi" w:cstheme="minorHAnsi"/>
        </w:rPr>
        <w:t>Sępkowski</w:t>
      </w:r>
      <w:proofErr w:type="spellEnd"/>
      <w:r w:rsidR="00566091" w:rsidRPr="003A2206">
        <w:rPr>
          <w:rFonts w:asciiTheme="minorHAnsi" w:hAnsiTheme="minorHAnsi" w:cstheme="minorHAnsi"/>
        </w:rPr>
        <w:t xml:space="preserve"> </w:t>
      </w:r>
      <w:r w:rsidR="006A1A2B" w:rsidRPr="003A2206">
        <w:rPr>
          <w:rFonts w:asciiTheme="minorHAnsi" w:hAnsiTheme="minorHAnsi" w:cstheme="minorHAnsi"/>
        </w:rPr>
        <w:t>prowadzący działalność gospodarczą</w:t>
      </w:r>
      <w:r w:rsidR="00E66339" w:rsidRPr="003A2206">
        <w:rPr>
          <w:rFonts w:asciiTheme="minorHAnsi" w:hAnsiTheme="minorHAnsi" w:cstheme="minorHAnsi"/>
        </w:rPr>
        <w:br/>
      </w:r>
      <w:r w:rsidR="006A1A2B" w:rsidRPr="003A2206">
        <w:rPr>
          <w:rFonts w:asciiTheme="minorHAnsi" w:hAnsiTheme="minorHAnsi" w:cstheme="minorHAnsi"/>
        </w:rPr>
        <w:t xml:space="preserve">pod firmą: </w:t>
      </w:r>
      <w:r w:rsidR="00566091" w:rsidRPr="003A2206">
        <w:rPr>
          <w:rStyle w:val="Pogrubienie"/>
          <w:rFonts w:asciiTheme="minorHAnsi" w:hAnsiTheme="minorHAnsi" w:cstheme="minorHAnsi"/>
          <w:b w:val="0"/>
          <w:bCs w:val="0"/>
        </w:rPr>
        <w:t>PPHU DANIEL SĘPKOWSKI</w:t>
      </w:r>
      <w:r w:rsidR="00082DF1" w:rsidRPr="003A2206">
        <w:rPr>
          <w:rFonts w:asciiTheme="minorHAnsi" w:hAnsiTheme="minorHAnsi" w:cstheme="minorHAnsi"/>
        </w:rPr>
        <w:t xml:space="preserve">, </w:t>
      </w:r>
      <w:r w:rsidRPr="003A2206">
        <w:rPr>
          <w:rFonts w:asciiTheme="minorHAnsi" w:hAnsiTheme="minorHAnsi" w:cstheme="minorHAnsi"/>
        </w:rPr>
        <w:t>obowiązany jest do uiszczenia kwoty stanowiącej równowartość kosztów przeprowadzonych badań próbki paliwa stałego przeznaczonej do badań i badań próbki kontrolnej oraz kwoty stanowiącej równowartość kosztów ich pobrania</w:t>
      </w:r>
      <w:r w:rsidR="006A1A2B" w:rsidRPr="003A2206">
        <w:rPr>
          <w:rFonts w:asciiTheme="minorHAnsi" w:hAnsiTheme="minorHAnsi" w:cstheme="minorHAnsi"/>
        </w:rPr>
        <w:t>.</w:t>
      </w:r>
    </w:p>
    <w:p w14:paraId="2E319D9B" w14:textId="1736D3CB" w:rsidR="00262828" w:rsidRPr="003A2206" w:rsidRDefault="0050101A" w:rsidP="003A2206">
      <w:pPr>
        <w:spacing w:after="120"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>W związku z powyższym</w:t>
      </w:r>
      <w:r w:rsidR="006A1A2B" w:rsidRPr="003A2206">
        <w:rPr>
          <w:rFonts w:asciiTheme="minorHAnsi" w:hAnsiTheme="minorHAnsi" w:cstheme="minorHAnsi"/>
        </w:rPr>
        <w:t xml:space="preserve"> pismem z dnia</w:t>
      </w:r>
      <w:r w:rsidRPr="003A2206">
        <w:rPr>
          <w:rFonts w:asciiTheme="minorHAnsi" w:hAnsiTheme="minorHAnsi" w:cstheme="minorHAnsi"/>
        </w:rPr>
        <w:t xml:space="preserve"> </w:t>
      </w:r>
      <w:r w:rsidR="00566091" w:rsidRPr="003A2206">
        <w:rPr>
          <w:rFonts w:asciiTheme="minorHAnsi" w:hAnsiTheme="minorHAnsi" w:cstheme="minorHAnsi"/>
        </w:rPr>
        <w:t>30.</w:t>
      </w:r>
      <w:r w:rsidRPr="003A2206">
        <w:rPr>
          <w:rFonts w:asciiTheme="minorHAnsi" w:hAnsiTheme="minorHAnsi" w:cstheme="minorHAnsi"/>
        </w:rPr>
        <w:t>0</w:t>
      </w:r>
      <w:r w:rsidR="00566091" w:rsidRPr="003A2206">
        <w:rPr>
          <w:rFonts w:asciiTheme="minorHAnsi" w:hAnsiTheme="minorHAnsi" w:cstheme="minorHAnsi"/>
        </w:rPr>
        <w:t>1</w:t>
      </w:r>
      <w:r w:rsidRPr="003A2206">
        <w:rPr>
          <w:rFonts w:asciiTheme="minorHAnsi" w:hAnsiTheme="minorHAnsi" w:cstheme="minorHAnsi"/>
        </w:rPr>
        <w:t>.202</w:t>
      </w:r>
      <w:r w:rsidR="00566091" w:rsidRPr="003A2206">
        <w:rPr>
          <w:rFonts w:asciiTheme="minorHAnsi" w:hAnsiTheme="minorHAnsi" w:cstheme="minorHAnsi"/>
        </w:rPr>
        <w:t>5</w:t>
      </w:r>
      <w:r w:rsidRPr="003A2206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kontrolowanego przedsiębiorcę</w:t>
      </w:r>
      <w:r w:rsidR="00E66339" w:rsidRPr="003A2206">
        <w:rPr>
          <w:rFonts w:asciiTheme="minorHAnsi" w:hAnsiTheme="minorHAnsi" w:cstheme="minorHAnsi"/>
        </w:rPr>
        <w:br/>
      </w:r>
      <w:r w:rsidRPr="003A2206">
        <w:rPr>
          <w:rFonts w:asciiTheme="minorHAnsi" w:hAnsiTheme="minorHAnsi" w:cstheme="minorHAnsi"/>
        </w:rPr>
        <w:t>o wszczęciu z urzędu postępowania administracyjnego w przedmiocie zobowiązania go do uiszczenia opłat związanych z przeprowadzonymi badaniami próbek ww. wyrobu</w:t>
      </w:r>
      <w:r w:rsidR="000700BD" w:rsidRPr="003A2206">
        <w:rPr>
          <w:rFonts w:asciiTheme="minorHAnsi" w:hAnsiTheme="minorHAnsi" w:cstheme="minorHAnsi"/>
        </w:rPr>
        <w:t xml:space="preserve">, pouczając jednocześnie o przysługującym stronie prawie wypowiedzenia się co do zebranych dowodów i </w:t>
      </w:r>
      <w:r w:rsidR="000700BD" w:rsidRPr="003A2206">
        <w:rPr>
          <w:rFonts w:asciiTheme="minorHAnsi" w:hAnsiTheme="minorHAnsi" w:cstheme="minorHAnsi"/>
        </w:rPr>
        <w:lastRenderedPageBreak/>
        <w:t>materiałów.</w:t>
      </w:r>
      <w:r w:rsidR="00D11A4E" w:rsidRPr="003A2206">
        <w:rPr>
          <w:rFonts w:asciiTheme="minorHAnsi" w:hAnsiTheme="minorHAnsi" w:cstheme="minorHAnsi"/>
        </w:rPr>
        <w:t xml:space="preserve"> Strona</w:t>
      </w:r>
      <w:bookmarkStart w:id="11" w:name="_Hlk177557485"/>
      <w:r w:rsidR="00D11A4E" w:rsidRPr="003A2206">
        <w:rPr>
          <w:rFonts w:asciiTheme="minorHAnsi" w:hAnsiTheme="minorHAnsi" w:cstheme="minorHAnsi"/>
        </w:rPr>
        <w:t xml:space="preserve"> w</w:t>
      </w:r>
      <w:r w:rsidR="00262828" w:rsidRPr="003A2206">
        <w:rPr>
          <w:rFonts w:asciiTheme="minorHAnsi" w:hAnsiTheme="minorHAnsi" w:cstheme="minorHAnsi"/>
        </w:rPr>
        <w:t xml:space="preserve"> piśmie z dnia </w:t>
      </w:r>
      <w:r w:rsidR="00F5424B" w:rsidRPr="003A2206">
        <w:rPr>
          <w:rFonts w:asciiTheme="minorHAnsi" w:hAnsiTheme="minorHAnsi" w:cstheme="minorHAnsi"/>
        </w:rPr>
        <w:br/>
      </w:r>
      <w:r w:rsidR="00262828" w:rsidRPr="003A2206">
        <w:rPr>
          <w:rFonts w:asciiTheme="minorHAnsi" w:hAnsiTheme="minorHAnsi" w:cstheme="minorHAnsi"/>
        </w:rPr>
        <w:t>07.02.2025 r. (data wpływu 14.02.2005 r.) przekazał</w:t>
      </w:r>
      <w:r w:rsidR="00D11A4E" w:rsidRPr="003A2206">
        <w:rPr>
          <w:rFonts w:asciiTheme="minorHAnsi" w:hAnsiTheme="minorHAnsi" w:cstheme="minorHAnsi"/>
        </w:rPr>
        <w:t>a jedynie</w:t>
      </w:r>
      <w:r w:rsidR="00262828" w:rsidRPr="003A2206">
        <w:rPr>
          <w:rFonts w:asciiTheme="minorHAnsi" w:hAnsiTheme="minorHAnsi" w:cstheme="minorHAnsi"/>
        </w:rPr>
        <w:t xml:space="preserve"> informacje o wielkości obrotu z działalności wprowadzania do obrotu paliw stałych oraz wartość paliw stałych wprowadzonych</w:t>
      </w:r>
      <w:r w:rsidR="00D11A4E" w:rsidRPr="003A2206">
        <w:rPr>
          <w:rFonts w:asciiTheme="minorHAnsi" w:hAnsiTheme="minorHAnsi" w:cstheme="minorHAnsi"/>
        </w:rPr>
        <w:t xml:space="preserve"> </w:t>
      </w:r>
      <w:r w:rsidR="00262828" w:rsidRPr="003A2206">
        <w:rPr>
          <w:rFonts w:asciiTheme="minorHAnsi" w:hAnsiTheme="minorHAnsi" w:cstheme="minorHAnsi"/>
        </w:rPr>
        <w:t xml:space="preserve">do obrotu. Natomiast </w:t>
      </w:r>
      <w:r w:rsidR="00F5424B" w:rsidRPr="003A2206">
        <w:rPr>
          <w:rFonts w:asciiTheme="minorHAnsi" w:hAnsiTheme="minorHAnsi" w:cstheme="minorHAnsi"/>
        </w:rPr>
        <w:br/>
      </w:r>
      <w:r w:rsidR="00262828" w:rsidRPr="003A2206">
        <w:rPr>
          <w:rFonts w:asciiTheme="minorHAnsi" w:hAnsiTheme="minorHAnsi" w:cstheme="minorHAnsi"/>
        </w:rPr>
        <w:t xml:space="preserve">w protokole przesłuchania strony z dnia 29.11.2024 r. przedsiębiorca zaznaczył, że zdecydował się na zakup kwestionowanego paliwa stałego od renomowanego przedsiębiorcy Energo sp. z o. o, który w wystawionym przez siebie świadectwie jakości gwarantował właściwą jakość ww. paliwa stałego.  Z otrzymywanych </w:t>
      </w:r>
      <w:r w:rsidR="00F5424B" w:rsidRPr="003A2206">
        <w:rPr>
          <w:rFonts w:asciiTheme="minorHAnsi" w:hAnsiTheme="minorHAnsi" w:cstheme="minorHAnsi"/>
        </w:rPr>
        <w:br/>
      </w:r>
      <w:r w:rsidR="00262828" w:rsidRPr="003A2206">
        <w:rPr>
          <w:rFonts w:asciiTheme="minorHAnsi" w:hAnsiTheme="minorHAnsi" w:cstheme="minorHAnsi"/>
        </w:rPr>
        <w:t xml:space="preserve">od ww. przedsiębiorcy świadectw jakości strona spisywała dane dot. parametrów węgla wystawiając konsumentom świadectwa jakości. Odnośnie parametru zawartości popiołu w ilości max. 4% strona zaznacza, że omyłkowo dokonała wpisu wystawiając świadectwo jakości sugerując się otrzymanym świadectwem jakości. Strona informuje, że przez 10 lat współpracy tym przedsiębiorcą: „nie zdarzyły się żadne komplikacje”, a „konsumenci nie skarżyli się na jakość węgla”. Strona poinformowała ponadto, że nie miała w przeszłości nieprawidłowości związanych z deklarowaniem jakości sprzedawanego paliwa, </w:t>
      </w:r>
      <w:r w:rsidR="00F5424B" w:rsidRPr="003A2206">
        <w:rPr>
          <w:rFonts w:asciiTheme="minorHAnsi" w:hAnsiTheme="minorHAnsi" w:cstheme="minorHAnsi"/>
        </w:rPr>
        <w:br/>
      </w:r>
      <w:r w:rsidR="00262828" w:rsidRPr="003A2206">
        <w:rPr>
          <w:rFonts w:asciiTheme="minorHAnsi" w:hAnsiTheme="minorHAnsi" w:cstheme="minorHAnsi"/>
        </w:rPr>
        <w:t xml:space="preserve">a kwestionowany węgiel nie jest obecnie w sprzedaży.  </w:t>
      </w:r>
    </w:p>
    <w:p w14:paraId="0D9AAB49" w14:textId="6BE3E520" w:rsidR="00867111" w:rsidRPr="003A2206" w:rsidRDefault="00D11A4E" w:rsidP="003A2206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>Odnosząc się do powyższego Mazowiecki Wojewódzki Inspektor Inspekcji Handlowej pragnie zauważyć, że</w:t>
      </w:r>
      <w:r w:rsidR="00262828"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</w:p>
    <w:p w14:paraId="0EA204AA" w14:textId="5C68EC1A" w:rsidR="00262828" w:rsidRPr="003A2206" w:rsidRDefault="00867111" w:rsidP="003A2206">
      <w:pPr>
        <w:spacing w:line="360" w:lineRule="auto"/>
        <w:rPr>
          <w:rFonts w:asciiTheme="minorHAnsi" w:eastAsiaTheme="minorHAnsi" w:hAnsiTheme="minorHAnsi" w:cstheme="minorHAnsi"/>
          <w:color w:val="FF0000"/>
          <w:lang w:eastAsia="en-US"/>
          <w14:ligatures w14:val="standardContextual"/>
        </w:rPr>
      </w:pP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>że kwestie przekazania niezgodnych</w:t>
      </w:r>
      <w:r w:rsidRPr="003A2206">
        <w:rPr>
          <w:rFonts w:asciiTheme="minorHAnsi" w:hAnsiTheme="minorHAnsi" w:cstheme="minorHAnsi"/>
        </w:rPr>
        <w:t xml:space="preserve">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ze stanem faktycznym świadectwa jakości paliw przez ww. Energo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sp. z o. o., czy też pomyłka przy wypisywaniu świadectwa jakości klientowi kupującemu węgiel pozostają bez znaczenia dla odpowiedzialności strony i nie może stanowić uzasadnienia</w:t>
      </w:r>
      <w:r w:rsidRPr="003A2206">
        <w:rPr>
          <w:rFonts w:asciiTheme="minorHAnsi" w:hAnsiTheme="minorHAnsi" w:cstheme="minorHAnsi"/>
        </w:rPr>
        <w:t xml:space="preserve">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>dla naruszenia, które stwierdzono. Zgodnie z niekwestionowanym stanem faktycznym, strona wprowadziła do obrotu paliwo stałe, które nie spełnia wymagań jakościowych określonych w przepisach wydanych na podstawie art. 3a ust. 2 ustawy z dnia 25 sierpnia 2006 r. o systemie monitowania i kontrolowania jakości paliw oraz wartości parametru paliwa stałego są niezgodne z parametrem wskazanym w świadectwie</w:t>
      </w:r>
      <w:r w:rsidRPr="003A2206">
        <w:rPr>
          <w:rFonts w:asciiTheme="minorHAnsi" w:eastAsiaTheme="minorHAnsi" w:hAnsiTheme="minorHAnsi" w:cstheme="minorHAnsi"/>
          <w:color w:val="FF0000"/>
          <w:lang w:eastAsia="en-US"/>
          <w14:ligatures w14:val="standardContextual"/>
        </w:rPr>
        <w:t xml:space="preserve">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jakości. W takiej sytuacji art. 24 </w:t>
      </w:r>
      <w:r w:rsidR="004906CE"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>ust.</w:t>
      </w:r>
      <w:r w:rsidR="004906CE"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>1a ww. ustawy bezwzględnie nakazuje nałożyć na kontrolowanego</w:t>
      </w:r>
      <w:r w:rsidRPr="003A2206">
        <w:rPr>
          <w:rFonts w:asciiTheme="minorHAnsi" w:eastAsiaTheme="minorHAnsi" w:hAnsiTheme="minorHAnsi" w:cstheme="minorHAnsi"/>
          <w:color w:val="FF0000"/>
          <w:lang w:eastAsia="en-US"/>
          <w14:ligatures w14:val="standardContextual"/>
        </w:rPr>
        <w:t xml:space="preserve">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>obowiązek uiszczenia kwoty stanowiącej równowartość kosztów przeprowadzonych badań próbki paliwa</w:t>
      </w:r>
      <w:r w:rsidRPr="003A2206">
        <w:rPr>
          <w:rFonts w:asciiTheme="minorHAnsi" w:eastAsiaTheme="minorHAnsi" w:hAnsiTheme="minorHAnsi" w:cstheme="minorHAnsi"/>
          <w:color w:val="FF0000"/>
          <w:lang w:eastAsia="en-US"/>
          <w14:ligatures w14:val="standardContextual"/>
        </w:rPr>
        <w:t xml:space="preserve">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stałego przeznaczonej do badań </w:t>
      </w:r>
      <w:r w:rsidR="004906CE"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>i badań próbki kontrolnej oraz kwoty stanowiącej równowartość kosztów ich</w:t>
      </w:r>
      <w:r w:rsidRPr="003A2206">
        <w:rPr>
          <w:rFonts w:asciiTheme="minorHAnsi" w:eastAsiaTheme="minorHAnsi" w:hAnsiTheme="minorHAnsi" w:cstheme="minorHAnsi"/>
          <w:color w:val="FF0000"/>
          <w:lang w:eastAsia="en-US"/>
          <w14:ligatures w14:val="standardContextual"/>
        </w:rPr>
        <w:t xml:space="preserve"> </w:t>
      </w:r>
      <w:r w:rsidRPr="003A2206">
        <w:rPr>
          <w:rFonts w:asciiTheme="minorHAnsi" w:eastAsiaTheme="minorHAnsi" w:hAnsiTheme="minorHAnsi" w:cstheme="minorHAnsi"/>
          <w:lang w:eastAsia="en-US"/>
          <w14:ligatures w14:val="standardContextual"/>
        </w:rPr>
        <w:t>pobrania.</w:t>
      </w:r>
      <w:bookmarkEnd w:id="11"/>
    </w:p>
    <w:p w14:paraId="12AF2102" w14:textId="77777777" w:rsidR="0050101A" w:rsidRPr="003A2206" w:rsidRDefault="0050101A" w:rsidP="003A2206">
      <w:pPr>
        <w:spacing w:after="120"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 xml:space="preserve">Zgodnie z art. 24 ust. 4a ustawy z dnia 25 sierpnia 2006 r. o systemie monitowania i kontrolowania jakości paliw, wojewódzki inspektor Inspekcji Handlowej ustala wysokość należności pieniężnej, o </w:t>
      </w:r>
      <w:r w:rsidRPr="003A2206">
        <w:rPr>
          <w:rFonts w:asciiTheme="minorHAnsi" w:hAnsiTheme="minorHAnsi" w:cstheme="minorHAnsi"/>
        </w:rPr>
        <w:lastRenderedPageBreak/>
        <w:t xml:space="preserve">której mowa </w:t>
      </w:r>
      <w:r w:rsidRPr="003A2206">
        <w:rPr>
          <w:rFonts w:asciiTheme="minorHAnsi" w:hAnsiTheme="minorHAnsi" w:cstheme="minorHAnsi"/>
        </w:rPr>
        <w:br/>
        <w:t>w ust. 1a, na podstawie faktury wystawionej przez kierownika akredytowanego laboratorium lub innego akredytowanego podmiotu, który dokonał pobrania próbek paliwa stałego, oraz faktury wystawionej przez kierownika akredytowanego laboratorium, które wykonało badania próbki paliwa stałego i próbki kontrolnej paliwa stałego.</w:t>
      </w:r>
    </w:p>
    <w:p w14:paraId="6391FB2E" w14:textId="453CC5BB" w:rsidR="0050101A" w:rsidRPr="003A2206" w:rsidRDefault="0050101A" w:rsidP="003A2206">
      <w:pPr>
        <w:spacing w:line="360" w:lineRule="auto"/>
        <w:rPr>
          <w:rFonts w:asciiTheme="minorHAnsi" w:hAnsiTheme="minorHAnsi" w:cstheme="minorHAnsi"/>
          <w:color w:val="C00000"/>
        </w:rPr>
      </w:pPr>
      <w:r w:rsidRPr="003A2206">
        <w:rPr>
          <w:rFonts w:asciiTheme="minorHAnsi" w:hAnsiTheme="minorHAnsi" w:cstheme="minorHAnsi"/>
        </w:rPr>
        <w:t xml:space="preserve">Na podstawie </w:t>
      </w:r>
      <w:r w:rsidR="00F25F53" w:rsidRPr="003A2206">
        <w:rPr>
          <w:rFonts w:asciiTheme="minorHAnsi" w:hAnsiTheme="minorHAnsi" w:cstheme="minorHAnsi"/>
        </w:rPr>
        <w:t>z</w:t>
      </w:r>
      <w:r w:rsidRPr="003A2206">
        <w:rPr>
          <w:rFonts w:asciiTheme="minorHAnsi" w:hAnsiTheme="minorHAnsi" w:cstheme="minorHAnsi"/>
        </w:rPr>
        <w:t xml:space="preserve">ałącznika nr </w:t>
      </w:r>
      <w:r w:rsidR="00F25F53" w:rsidRPr="003A2206">
        <w:rPr>
          <w:rFonts w:asciiTheme="minorHAnsi" w:hAnsiTheme="minorHAnsi" w:cstheme="minorHAnsi"/>
        </w:rPr>
        <w:t>1</w:t>
      </w:r>
      <w:r w:rsidRPr="003A2206">
        <w:rPr>
          <w:rFonts w:asciiTheme="minorHAnsi" w:hAnsiTheme="minorHAnsi" w:cstheme="minorHAnsi"/>
        </w:rPr>
        <w:t xml:space="preserve"> </w:t>
      </w:r>
      <w:r w:rsidR="00F25F53" w:rsidRPr="003A2206">
        <w:rPr>
          <w:rFonts w:asciiTheme="minorHAnsi" w:hAnsiTheme="minorHAnsi" w:cstheme="minorHAnsi"/>
        </w:rPr>
        <w:t xml:space="preserve">oraz załącznika nr </w:t>
      </w:r>
      <w:r w:rsidR="00F5424B" w:rsidRPr="003A2206">
        <w:rPr>
          <w:rFonts w:asciiTheme="minorHAnsi" w:hAnsiTheme="minorHAnsi" w:cstheme="minorHAnsi"/>
        </w:rPr>
        <w:t>8</w:t>
      </w:r>
      <w:r w:rsidR="00F25F53" w:rsidRPr="003A2206">
        <w:rPr>
          <w:rFonts w:asciiTheme="minorHAnsi" w:hAnsiTheme="minorHAnsi" w:cstheme="minorHAnsi"/>
        </w:rPr>
        <w:t xml:space="preserve"> </w:t>
      </w:r>
      <w:r w:rsidRPr="003A2206">
        <w:rPr>
          <w:rFonts w:asciiTheme="minorHAnsi" w:hAnsiTheme="minorHAnsi" w:cstheme="minorHAnsi"/>
        </w:rPr>
        <w:t xml:space="preserve">do faktury Nr </w:t>
      </w:r>
      <w:r w:rsidR="007933DC" w:rsidRPr="003A2206">
        <w:rPr>
          <w:rFonts w:asciiTheme="minorHAnsi" w:hAnsiTheme="minorHAnsi" w:cstheme="minorHAnsi"/>
        </w:rPr>
        <w:t>10518684</w:t>
      </w:r>
      <w:r w:rsidRPr="003A2206">
        <w:rPr>
          <w:rFonts w:asciiTheme="minorHAnsi" w:hAnsiTheme="minorHAnsi" w:cstheme="minorHAnsi"/>
        </w:rPr>
        <w:t xml:space="preserve"> z </w:t>
      </w:r>
      <w:r w:rsidR="007933DC" w:rsidRPr="003A2206">
        <w:rPr>
          <w:rFonts w:asciiTheme="minorHAnsi" w:hAnsiTheme="minorHAnsi" w:cstheme="minorHAnsi"/>
        </w:rPr>
        <w:t>0</w:t>
      </w:r>
      <w:r w:rsidR="00F5424B" w:rsidRPr="003A2206">
        <w:rPr>
          <w:rFonts w:asciiTheme="minorHAnsi" w:hAnsiTheme="minorHAnsi" w:cstheme="minorHAnsi"/>
        </w:rPr>
        <w:t>5</w:t>
      </w:r>
      <w:r w:rsidR="007933DC" w:rsidRPr="003A2206">
        <w:rPr>
          <w:rFonts w:asciiTheme="minorHAnsi" w:hAnsiTheme="minorHAnsi" w:cstheme="minorHAnsi"/>
        </w:rPr>
        <w:t>.12</w:t>
      </w:r>
      <w:r w:rsidR="00BD1844" w:rsidRPr="003A2206">
        <w:rPr>
          <w:rFonts w:asciiTheme="minorHAnsi" w:hAnsiTheme="minorHAnsi" w:cstheme="minorHAnsi"/>
        </w:rPr>
        <w:t>.2024</w:t>
      </w:r>
      <w:r w:rsidRPr="003A2206">
        <w:rPr>
          <w:rFonts w:asciiTheme="minorHAnsi" w:hAnsiTheme="minorHAnsi" w:cstheme="minorHAnsi"/>
        </w:rPr>
        <w:t xml:space="preserve"> r</w:t>
      </w:r>
      <w:r w:rsidR="00F25F53" w:rsidRPr="003A2206">
        <w:rPr>
          <w:rFonts w:asciiTheme="minorHAnsi" w:hAnsiTheme="minorHAnsi" w:cstheme="minorHAnsi"/>
        </w:rPr>
        <w:t>.</w:t>
      </w:r>
      <w:r w:rsidRPr="003A2206">
        <w:rPr>
          <w:rFonts w:asciiTheme="minorHAnsi" w:hAnsiTheme="minorHAnsi" w:cstheme="minorHAnsi"/>
        </w:rPr>
        <w:t xml:space="preserve"> wystawion</w:t>
      </w:r>
      <w:r w:rsidR="00F25F53" w:rsidRPr="003A2206">
        <w:rPr>
          <w:rFonts w:asciiTheme="minorHAnsi" w:hAnsiTheme="minorHAnsi" w:cstheme="minorHAnsi"/>
        </w:rPr>
        <w:t xml:space="preserve">ej </w:t>
      </w:r>
      <w:r w:rsidRPr="003A2206">
        <w:rPr>
          <w:rFonts w:asciiTheme="minorHAnsi" w:hAnsiTheme="minorHAnsi" w:cstheme="minorHAnsi"/>
        </w:rPr>
        <w:t xml:space="preserve">przez </w:t>
      </w:r>
      <w:r w:rsidR="00BD1844" w:rsidRPr="003A2206">
        <w:rPr>
          <w:rFonts w:asciiTheme="minorHAnsi" w:hAnsiTheme="minorHAnsi" w:cstheme="minorHAnsi"/>
        </w:rPr>
        <w:t>SGS Polska Sp. z o.o., Al. Jerozolimskie 146A, 02-305 Warszawa</w:t>
      </w:r>
      <w:r w:rsidRPr="003A2206">
        <w:rPr>
          <w:rFonts w:asciiTheme="minorHAnsi" w:hAnsiTheme="minorHAnsi" w:cstheme="minorHAnsi"/>
        </w:rPr>
        <w:t>, organ ustalił:</w:t>
      </w:r>
    </w:p>
    <w:p w14:paraId="725E000E" w14:textId="783ED1C4" w:rsidR="0050101A" w:rsidRPr="003A2206" w:rsidRDefault="0050101A" w:rsidP="003A2206">
      <w:pPr>
        <w:spacing w:line="360" w:lineRule="auto"/>
        <w:ind w:firstLine="708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>- koszt badań próbki</w:t>
      </w:r>
      <w:r w:rsidR="006162EF" w:rsidRPr="003A2206">
        <w:rPr>
          <w:rFonts w:asciiTheme="minorHAnsi" w:hAnsiTheme="minorHAnsi" w:cstheme="minorHAnsi"/>
        </w:rPr>
        <w:t xml:space="preserve"> (zał. 1  - poz. </w:t>
      </w:r>
      <w:r w:rsidR="007933DC" w:rsidRPr="003A2206">
        <w:rPr>
          <w:rFonts w:asciiTheme="minorHAnsi" w:hAnsiTheme="minorHAnsi" w:cstheme="minorHAnsi"/>
        </w:rPr>
        <w:t>2)</w:t>
      </w:r>
      <w:r w:rsidR="006162EF" w:rsidRPr="003A2206">
        <w:rPr>
          <w:rFonts w:asciiTheme="minorHAnsi" w:hAnsiTheme="minorHAnsi" w:cstheme="minorHAnsi"/>
        </w:rPr>
        <w:t xml:space="preserve"> </w:t>
      </w:r>
      <w:r w:rsidRPr="003A2206">
        <w:rPr>
          <w:rFonts w:asciiTheme="minorHAnsi" w:hAnsiTheme="minorHAnsi" w:cstheme="minorHAnsi"/>
        </w:rPr>
        <w:tab/>
      </w:r>
      <w:r w:rsidRPr="003A2206">
        <w:rPr>
          <w:rFonts w:asciiTheme="minorHAnsi" w:hAnsiTheme="minorHAnsi" w:cstheme="minorHAnsi"/>
        </w:rPr>
        <w:tab/>
      </w:r>
      <w:r w:rsidRPr="003A2206">
        <w:rPr>
          <w:rFonts w:asciiTheme="minorHAnsi" w:hAnsiTheme="minorHAnsi" w:cstheme="minorHAnsi"/>
        </w:rPr>
        <w:tab/>
      </w:r>
      <w:r w:rsidRPr="003A2206">
        <w:rPr>
          <w:rFonts w:asciiTheme="minorHAnsi" w:hAnsiTheme="minorHAnsi" w:cstheme="minorHAnsi"/>
        </w:rPr>
        <w:tab/>
        <w:t xml:space="preserve">   </w:t>
      </w:r>
      <w:r w:rsidR="004561F3" w:rsidRPr="003A2206">
        <w:rPr>
          <w:rFonts w:asciiTheme="minorHAnsi" w:hAnsiTheme="minorHAnsi" w:cstheme="minorHAnsi"/>
        </w:rPr>
        <w:tab/>
        <w:t xml:space="preserve">   </w:t>
      </w:r>
      <w:r w:rsidR="007933DC" w:rsidRPr="003A2206">
        <w:rPr>
          <w:rFonts w:asciiTheme="minorHAnsi" w:hAnsiTheme="minorHAnsi" w:cstheme="minorHAnsi"/>
        </w:rPr>
        <w:t>583</w:t>
      </w:r>
      <w:r w:rsidRPr="003A2206">
        <w:rPr>
          <w:rFonts w:asciiTheme="minorHAnsi" w:hAnsiTheme="minorHAnsi" w:cstheme="minorHAnsi"/>
        </w:rPr>
        <w:t>,00 zł,</w:t>
      </w:r>
    </w:p>
    <w:p w14:paraId="1B350BF4" w14:textId="76A16D91" w:rsidR="00BD1844" w:rsidRPr="003A2206" w:rsidRDefault="0050101A" w:rsidP="003A2206">
      <w:pPr>
        <w:spacing w:line="360" w:lineRule="auto"/>
        <w:ind w:firstLine="708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>- koszt badań próbki kontrolnej</w:t>
      </w:r>
      <w:r w:rsidRPr="003A2206">
        <w:rPr>
          <w:rFonts w:asciiTheme="minorHAnsi" w:hAnsiTheme="minorHAnsi" w:cstheme="minorHAnsi"/>
        </w:rPr>
        <w:tab/>
      </w:r>
      <w:r w:rsidR="006162EF" w:rsidRPr="003A2206">
        <w:rPr>
          <w:rFonts w:asciiTheme="minorHAnsi" w:hAnsiTheme="minorHAnsi" w:cstheme="minorHAnsi"/>
        </w:rPr>
        <w:t xml:space="preserve">(zał. 1 - poz. </w:t>
      </w:r>
      <w:r w:rsidR="007933DC" w:rsidRPr="003A2206">
        <w:rPr>
          <w:rFonts w:asciiTheme="minorHAnsi" w:hAnsiTheme="minorHAnsi" w:cstheme="minorHAnsi"/>
        </w:rPr>
        <w:t>3</w:t>
      </w:r>
      <w:r w:rsidR="006162EF" w:rsidRPr="003A2206">
        <w:rPr>
          <w:rFonts w:asciiTheme="minorHAnsi" w:hAnsiTheme="minorHAnsi" w:cstheme="minorHAnsi"/>
        </w:rPr>
        <w:t xml:space="preserve">) </w:t>
      </w:r>
      <w:r w:rsidRPr="003A2206">
        <w:rPr>
          <w:rFonts w:asciiTheme="minorHAnsi" w:hAnsiTheme="minorHAnsi" w:cstheme="minorHAnsi"/>
        </w:rPr>
        <w:tab/>
        <w:t xml:space="preserve"> </w:t>
      </w:r>
      <w:r w:rsidRPr="003A2206">
        <w:rPr>
          <w:rFonts w:asciiTheme="minorHAnsi" w:hAnsiTheme="minorHAnsi" w:cstheme="minorHAnsi"/>
        </w:rPr>
        <w:tab/>
        <w:t xml:space="preserve"> </w:t>
      </w:r>
      <w:r w:rsidR="006C0732" w:rsidRPr="003A2206">
        <w:rPr>
          <w:rFonts w:asciiTheme="minorHAnsi" w:hAnsiTheme="minorHAnsi" w:cstheme="minorHAnsi"/>
        </w:rPr>
        <w:t xml:space="preserve">  </w:t>
      </w:r>
      <w:r w:rsidRPr="003A2206">
        <w:rPr>
          <w:rFonts w:asciiTheme="minorHAnsi" w:hAnsiTheme="minorHAnsi" w:cstheme="minorHAnsi"/>
        </w:rPr>
        <w:t xml:space="preserve">  </w:t>
      </w:r>
      <w:r w:rsidR="004561F3" w:rsidRPr="003A2206">
        <w:rPr>
          <w:rFonts w:asciiTheme="minorHAnsi" w:hAnsiTheme="minorHAnsi" w:cstheme="minorHAnsi"/>
        </w:rPr>
        <w:tab/>
        <w:t xml:space="preserve">     </w:t>
      </w:r>
      <w:r w:rsidR="00F25F53" w:rsidRPr="003A2206">
        <w:rPr>
          <w:rFonts w:asciiTheme="minorHAnsi" w:hAnsiTheme="minorHAnsi" w:cstheme="minorHAnsi"/>
        </w:rPr>
        <w:t xml:space="preserve">          </w:t>
      </w:r>
      <w:r w:rsidR="007933DC" w:rsidRPr="003A2206">
        <w:rPr>
          <w:rFonts w:asciiTheme="minorHAnsi" w:hAnsiTheme="minorHAnsi" w:cstheme="minorHAnsi"/>
        </w:rPr>
        <w:t xml:space="preserve"> 171</w:t>
      </w:r>
      <w:r w:rsidRPr="003A2206">
        <w:rPr>
          <w:rFonts w:asciiTheme="minorHAnsi" w:hAnsiTheme="minorHAnsi" w:cstheme="minorHAnsi"/>
        </w:rPr>
        <w:t>,00 zł</w:t>
      </w:r>
      <w:r w:rsidR="006C0732" w:rsidRPr="003A2206">
        <w:rPr>
          <w:rFonts w:asciiTheme="minorHAnsi" w:hAnsiTheme="minorHAnsi" w:cstheme="minorHAnsi"/>
        </w:rPr>
        <w:t>,</w:t>
      </w:r>
      <w:r w:rsidR="00BD1844" w:rsidRPr="003A2206">
        <w:rPr>
          <w:rFonts w:asciiTheme="minorHAnsi" w:hAnsiTheme="minorHAnsi" w:cstheme="minorHAnsi"/>
        </w:rPr>
        <w:t xml:space="preserve"> </w:t>
      </w:r>
    </w:p>
    <w:p w14:paraId="4C075110" w14:textId="6E311341" w:rsidR="00F25F53" w:rsidRPr="003A2206" w:rsidRDefault="00BD1844" w:rsidP="003A2206">
      <w:pPr>
        <w:spacing w:line="360" w:lineRule="auto"/>
        <w:ind w:firstLine="708"/>
        <w:rPr>
          <w:rFonts w:asciiTheme="minorHAnsi" w:hAnsiTheme="minorHAnsi" w:cstheme="minorHAnsi"/>
          <w:color w:val="C00000"/>
        </w:rPr>
      </w:pPr>
      <w:r w:rsidRPr="003A2206">
        <w:rPr>
          <w:rFonts w:asciiTheme="minorHAnsi" w:hAnsiTheme="minorHAnsi" w:cstheme="minorHAnsi"/>
        </w:rPr>
        <w:t xml:space="preserve">- koszt pobrania próbek do badań </w:t>
      </w:r>
      <w:r w:rsidR="006162EF" w:rsidRPr="003A2206">
        <w:rPr>
          <w:rFonts w:asciiTheme="minorHAnsi" w:hAnsiTheme="minorHAnsi" w:cstheme="minorHAnsi"/>
        </w:rPr>
        <w:t xml:space="preserve">(zał. 3 - poz. </w:t>
      </w:r>
      <w:r w:rsidR="007933DC" w:rsidRPr="003A2206">
        <w:rPr>
          <w:rFonts w:asciiTheme="minorHAnsi" w:hAnsiTheme="minorHAnsi" w:cstheme="minorHAnsi"/>
        </w:rPr>
        <w:t>2</w:t>
      </w:r>
      <w:r w:rsidR="006162EF" w:rsidRPr="003A2206">
        <w:rPr>
          <w:rFonts w:asciiTheme="minorHAnsi" w:hAnsiTheme="minorHAnsi" w:cstheme="minorHAnsi"/>
        </w:rPr>
        <w:t>)</w:t>
      </w:r>
      <w:r w:rsidRPr="003A2206">
        <w:rPr>
          <w:rFonts w:asciiTheme="minorHAnsi" w:hAnsiTheme="minorHAnsi" w:cstheme="minorHAnsi"/>
        </w:rPr>
        <w:tab/>
      </w:r>
      <w:r w:rsidRPr="003A2206">
        <w:rPr>
          <w:rFonts w:asciiTheme="minorHAnsi" w:hAnsiTheme="minorHAnsi" w:cstheme="minorHAnsi"/>
          <w:color w:val="C00000"/>
        </w:rPr>
        <w:tab/>
      </w:r>
      <w:r w:rsidR="008F3DE2" w:rsidRPr="003A2206">
        <w:rPr>
          <w:rFonts w:asciiTheme="minorHAnsi" w:hAnsiTheme="minorHAnsi" w:cstheme="minorHAnsi"/>
          <w:color w:val="C00000"/>
        </w:rPr>
        <w:t xml:space="preserve">  </w:t>
      </w:r>
      <w:r w:rsidR="004561F3" w:rsidRPr="003A2206">
        <w:rPr>
          <w:rFonts w:asciiTheme="minorHAnsi" w:hAnsiTheme="minorHAnsi" w:cstheme="minorHAnsi"/>
        </w:rPr>
        <w:tab/>
      </w:r>
      <w:r w:rsidR="007933DC" w:rsidRPr="003A2206">
        <w:rPr>
          <w:rFonts w:asciiTheme="minorHAnsi" w:hAnsiTheme="minorHAnsi" w:cstheme="minorHAnsi"/>
        </w:rPr>
        <w:t xml:space="preserve"> 4</w:t>
      </w:r>
      <w:r w:rsidRPr="003A2206">
        <w:rPr>
          <w:rFonts w:asciiTheme="minorHAnsi" w:hAnsiTheme="minorHAnsi" w:cstheme="minorHAnsi"/>
        </w:rPr>
        <w:t> </w:t>
      </w:r>
      <w:r w:rsidR="007933DC" w:rsidRPr="003A2206">
        <w:rPr>
          <w:rFonts w:asciiTheme="minorHAnsi" w:hAnsiTheme="minorHAnsi" w:cstheme="minorHAnsi"/>
        </w:rPr>
        <w:t>229</w:t>
      </w:r>
      <w:r w:rsidRPr="003A2206">
        <w:rPr>
          <w:rFonts w:asciiTheme="minorHAnsi" w:hAnsiTheme="minorHAnsi" w:cstheme="minorHAnsi"/>
        </w:rPr>
        <w:t>,00 zł</w:t>
      </w:r>
      <w:r w:rsidR="006C0732" w:rsidRPr="003A2206">
        <w:rPr>
          <w:rFonts w:asciiTheme="minorHAnsi" w:hAnsiTheme="minorHAnsi" w:cstheme="minorHAnsi"/>
        </w:rPr>
        <w:t>.</w:t>
      </w:r>
    </w:p>
    <w:p w14:paraId="09744950" w14:textId="5FCE3894" w:rsidR="0050101A" w:rsidRPr="003A2206" w:rsidRDefault="0050101A" w:rsidP="003A2206">
      <w:pPr>
        <w:spacing w:after="120"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 xml:space="preserve">Mając na uwadze powyższe łączny kosztów przeprowadzonych badań próbki paliwa stałego przeznaczonej </w:t>
      </w:r>
      <w:r w:rsidR="00BD1844" w:rsidRPr="003A2206">
        <w:rPr>
          <w:rFonts w:asciiTheme="minorHAnsi" w:hAnsiTheme="minorHAnsi" w:cstheme="minorHAnsi"/>
        </w:rPr>
        <w:br/>
      </w:r>
      <w:r w:rsidRPr="003A2206">
        <w:rPr>
          <w:rFonts w:asciiTheme="minorHAnsi" w:hAnsiTheme="minorHAnsi" w:cstheme="minorHAnsi"/>
        </w:rPr>
        <w:t xml:space="preserve">do badań i badań próbki kontrolnej oraz kwoty stanowiącej równowartość kosztów ich pobrania </w:t>
      </w:r>
      <w:r w:rsidR="00BD1844" w:rsidRPr="003A2206">
        <w:rPr>
          <w:rFonts w:asciiTheme="minorHAnsi" w:hAnsiTheme="minorHAnsi" w:cstheme="minorHAnsi"/>
        </w:rPr>
        <w:br/>
      </w:r>
      <w:r w:rsidRPr="003A2206">
        <w:rPr>
          <w:rFonts w:asciiTheme="minorHAnsi" w:hAnsiTheme="minorHAnsi" w:cstheme="minorHAnsi"/>
        </w:rPr>
        <w:t xml:space="preserve">wyniósł </w:t>
      </w:r>
      <w:r w:rsidR="000940ED" w:rsidRPr="003A2206">
        <w:rPr>
          <w:rFonts w:asciiTheme="minorHAnsi" w:hAnsiTheme="minorHAnsi" w:cstheme="minorHAnsi"/>
        </w:rPr>
        <w:t>4 983</w:t>
      </w:r>
      <w:r w:rsidR="001E6365" w:rsidRPr="003A2206">
        <w:rPr>
          <w:rFonts w:asciiTheme="minorHAnsi" w:hAnsiTheme="minorHAnsi" w:cstheme="minorHAnsi"/>
        </w:rPr>
        <w:t xml:space="preserve">,00 </w:t>
      </w:r>
      <w:r w:rsidRPr="003A2206">
        <w:rPr>
          <w:rFonts w:asciiTheme="minorHAnsi" w:hAnsiTheme="minorHAnsi" w:cstheme="minorHAnsi"/>
        </w:rPr>
        <w:t>zł.</w:t>
      </w:r>
    </w:p>
    <w:p w14:paraId="4D2D2FD8" w14:textId="77777777" w:rsidR="0050101A" w:rsidRPr="003A2206" w:rsidRDefault="0050101A" w:rsidP="003A2206">
      <w:pPr>
        <w:spacing w:after="120"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 xml:space="preserve">Badania przeprowadzono w zakresie parametrów niezbędnych do oceny wymagań jakościowych dla paliw stałych. Koszty badań zostały ustalone wyłącznie na podstawie kosztów poniesionych w związku </w:t>
      </w:r>
      <w:r w:rsidRPr="003A2206">
        <w:rPr>
          <w:rFonts w:asciiTheme="minorHAnsi" w:hAnsiTheme="minorHAnsi" w:cstheme="minorHAnsi"/>
        </w:rPr>
        <w:br/>
        <w:t>z badaniami przedmiotowego paliwa stałego.</w:t>
      </w:r>
    </w:p>
    <w:p w14:paraId="59914AA2" w14:textId="0D75C8FF" w:rsidR="0050101A" w:rsidRPr="003A2206" w:rsidRDefault="0050101A" w:rsidP="003A2206">
      <w:pPr>
        <w:spacing w:after="120"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 xml:space="preserve">Biorąc wyżej przytoczone okoliczności faktyczne i prawne, Mazowiecki Wojewódzki Inspektor Inspekcji Handlowej ustalił wysokość kosztów związanych z przeprowadzonymi badaniami, jaką strona postępowania obowiązana jest uiścić, na kwotę równą </w:t>
      </w:r>
      <w:r w:rsidR="000940ED" w:rsidRPr="003A2206">
        <w:rPr>
          <w:rFonts w:asciiTheme="minorHAnsi" w:hAnsiTheme="minorHAnsi" w:cstheme="minorHAnsi"/>
        </w:rPr>
        <w:t>4 983</w:t>
      </w:r>
      <w:r w:rsidR="00EB3C66" w:rsidRPr="003A2206">
        <w:rPr>
          <w:rFonts w:asciiTheme="minorHAnsi" w:hAnsiTheme="minorHAnsi" w:cstheme="minorHAnsi"/>
        </w:rPr>
        <w:t>,</w:t>
      </w:r>
      <w:r w:rsidR="00076DE2" w:rsidRPr="003A2206">
        <w:rPr>
          <w:rFonts w:asciiTheme="minorHAnsi" w:hAnsiTheme="minorHAnsi" w:cstheme="minorHAnsi"/>
        </w:rPr>
        <w:t>00 zł.</w:t>
      </w:r>
    </w:p>
    <w:p w14:paraId="35E90889" w14:textId="77777777" w:rsidR="0050101A" w:rsidRPr="003A2206" w:rsidRDefault="0050101A" w:rsidP="003A2206">
      <w:pPr>
        <w:spacing w:after="120"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>Mając na uwadze powyższe organ postanowił jak w sentencji.</w:t>
      </w:r>
    </w:p>
    <w:p w14:paraId="47F947E3" w14:textId="3C1A8E6D" w:rsidR="0050101A" w:rsidRPr="003A2206" w:rsidRDefault="0050101A" w:rsidP="003A2206">
      <w:pPr>
        <w:spacing w:after="120"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 xml:space="preserve">Na podstawie art. 24 ust. 5 ustawy z dnia 25 sierpnia 2006 r. o systemie monitowania i kontrolowania jakości paliw oraz art. 130 kpa, należność pieniężną w kwocie </w:t>
      </w:r>
      <w:r w:rsidR="000940ED" w:rsidRPr="003A2206">
        <w:rPr>
          <w:rFonts w:asciiTheme="minorHAnsi" w:hAnsiTheme="minorHAnsi" w:cstheme="minorHAnsi"/>
        </w:rPr>
        <w:t>4 983</w:t>
      </w:r>
      <w:r w:rsidR="00076DE2" w:rsidRPr="003A2206">
        <w:rPr>
          <w:rFonts w:asciiTheme="minorHAnsi" w:hAnsiTheme="minorHAnsi" w:cstheme="minorHAnsi"/>
        </w:rPr>
        <w:t xml:space="preserve">,00 </w:t>
      </w:r>
      <w:r w:rsidR="000F64D4" w:rsidRPr="003A2206">
        <w:rPr>
          <w:rFonts w:asciiTheme="minorHAnsi" w:hAnsiTheme="minorHAnsi" w:cstheme="minorHAnsi"/>
        </w:rPr>
        <w:t>zł strona</w:t>
      </w:r>
      <w:r w:rsidRPr="003A2206">
        <w:rPr>
          <w:rFonts w:asciiTheme="minorHAnsi" w:hAnsiTheme="minorHAnsi" w:cstheme="minorHAnsi"/>
        </w:rPr>
        <w:t xml:space="preserve"> postępowania obowiązana jest uiścić, w terminie 14 dni od dnia, w którym przedmiotowe postanowienie stanie się ostateczne, na rachunek bankowy Wojewódzkiego Inspektoratu Inspekcji Handlowej w Warszawie: NBP O/O Warszawa Nr 59 1010 1010 0006 0622 3100 0000.</w:t>
      </w:r>
    </w:p>
    <w:p w14:paraId="41479A52" w14:textId="345FCD7C" w:rsidR="0050101A" w:rsidRPr="003A2206" w:rsidRDefault="0050101A" w:rsidP="003A2206">
      <w:pPr>
        <w:spacing w:after="120"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 xml:space="preserve">Należności, o których mowa w art. 24 ust. 6 ustawy z dnia 25 sierpnia 2006 r. o systemie monitowania </w:t>
      </w:r>
      <w:r w:rsidRPr="003A2206">
        <w:rPr>
          <w:rFonts w:asciiTheme="minorHAnsi" w:hAnsiTheme="minorHAnsi" w:cstheme="minorHAnsi"/>
        </w:rPr>
        <w:br/>
        <w:t xml:space="preserve">i kontrolowania jakości paliw, są niepodatkowymi należnościami budżetu państwa w rozumieniu art. 2 § 2 ustawy z dnia 29 sierpnia 1997 r. Ordynacja podatkowa </w:t>
      </w:r>
      <w:r w:rsidR="001A4A95" w:rsidRPr="003A2206">
        <w:rPr>
          <w:rFonts w:asciiTheme="minorHAnsi" w:hAnsiTheme="minorHAnsi" w:cstheme="minorHAnsi"/>
        </w:rPr>
        <w:t>(Dz.</w:t>
      </w:r>
      <w:r w:rsidR="00E66339" w:rsidRPr="003A2206">
        <w:rPr>
          <w:rFonts w:asciiTheme="minorHAnsi" w:hAnsiTheme="minorHAnsi" w:cstheme="minorHAnsi"/>
        </w:rPr>
        <w:t xml:space="preserve"> </w:t>
      </w:r>
      <w:r w:rsidR="001A4A95" w:rsidRPr="003A2206">
        <w:rPr>
          <w:rFonts w:asciiTheme="minorHAnsi" w:hAnsiTheme="minorHAnsi" w:cstheme="minorHAnsi"/>
        </w:rPr>
        <w:t xml:space="preserve">U. z 2025 r. poz. 111) </w:t>
      </w:r>
      <w:r w:rsidRPr="003A2206">
        <w:rPr>
          <w:rFonts w:asciiTheme="minorHAnsi" w:hAnsiTheme="minorHAnsi" w:cstheme="minorHAnsi"/>
        </w:rPr>
        <w:t xml:space="preserve">w </w:t>
      </w:r>
      <w:r w:rsidRPr="003A2206">
        <w:rPr>
          <w:rFonts w:asciiTheme="minorHAnsi" w:hAnsiTheme="minorHAnsi" w:cstheme="minorHAnsi"/>
        </w:rPr>
        <w:lastRenderedPageBreak/>
        <w:t>związku z czym mają</w:t>
      </w:r>
      <w:r w:rsidR="00B20398" w:rsidRPr="003A2206">
        <w:rPr>
          <w:rFonts w:asciiTheme="minorHAnsi" w:hAnsiTheme="minorHAnsi" w:cstheme="minorHAnsi"/>
        </w:rPr>
        <w:br/>
      </w:r>
      <w:r w:rsidRPr="003A2206">
        <w:rPr>
          <w:rFonts w:asciiTheme="minorHAnsi" w:hAnsiTheme="minorHAnsi" w:cstheme="minorHAnsi"/>
        </w:rPr>
        <w:t>do nich odpowiednie zastosowanie przepisy działu III tej ustawy.</w:t>
      </w:r>
    </w:p>
    <w:p w14:paraId="72F800DF" w14:textId="77777777" w:rsidR="00CD53BC" w:rsidRPr="003A2206" w:rsidRDefault="0050101A" w:rsidP="003A2206">
      <w:pPr>
        <w:spacing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>Należność pieniężna niezapłacona w terminie staje się zaległością podatkową w rozumieniu art. 51 § 1 Ordynacji podatkowej, od której zgodnie z art. 53 § 1, naliczane są odsetki za zwłokę.</w:t>
      </w:r>
    </w:p>
    <w:p w14:paraId="2F4656FC" w14:textId="77777777" w:rsidR="0050101A" w:rsidRPr="003A2206" w:rsidRDefault="0050101A" w:rsidP="003A2206">
      <w:pPr>
        <w:spacing w:before="120"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>Pouczenie:</w:t>
      </w:r>
    </w:p>
    <w:p w14:paraId="340E8773" w14:textId="45BD1587" w:rsidR="0050101A" w:rsidRPr="003A2206" w:rsidRDefault="0050101A" w:rsidP="003A2206">
      <w:pPr>
        <w:spacing w:after="240"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>Zgodnie z art. 5 ust. 2 ustawy z dnia 15 grudnia 2000 r. o Inspekcji Handlowej</w:t>
      </w:r>
      <w:r w:rsidR="00BD1844" w:rsidRPr="003A2206">
        <w:rPr>
          <w:rFonts w:asciiTheme="minorHAnsi" w:hAnsiTheme="minorHAnsi" w:cstheme="minorHAnsi"/>
        </w:rPr>
        <w:t xml:space="preserve"> (Dz. U. z 2024 r. poz. 312</w:t>
      </w:r>
      <w:r w:rsidR="00E66339" w:rsidRPr="003A2206">
        <w:rPr>
          <w:rFonts w:asciiTheme="minorHAnsi" w:hAnsiTheme="minorHAnsi" w:cstheme="minorHAnsi"/>
        </w:rPr>
        <w:t>,</w:t>
      </w:r>
      <w:r w:rsidR="00E66339" w:rsidRPr="003A2206">
        <w:rPr>
          <w:rFonts w:asciiTheme="minorHAnsi" w:hAnsiTheme="minorHAnsi" w:cstheme="minorHAnsi"/>
        </w:rPr>
        <w:br/>
        <w:t>ze zm.</w:t>
      </w:r>
      <w:r w:rsidR="00BD1844" w:rsidRPr="003A2206">
        <w:rPr>
          <w:rFonts w:asciiTheme="minorHAnsi" w:hAnsiTheme="minorHAnsi" w:cstheme="minorHAnsi"/>
        </w:rPr>
        <w:t>)</w:t>
      </w:r>
      <w:r w:rsidRPr="003A2206">
        <w:rPr>
          <w:rFonts w:asciiTheme="minorHAnsi" w:hAnsiTheme="minorHAnsi" w:cstheme="minorHAnsi"/>
        </w:rPr>
        <w:t>, art. 127 § 1 i § 2 kpa oraz art. 129 § 1 i § 2 kpa, stronie postępowania służy odwołanie od niniejszej decyzji do Prezesa Urzędu Ochrony Konkurencji i Konsumentów. Odwołanie wnosi się w terminie 14 dni</w:t>
      </w:r>
      <w:r w:rsidR="00E66339" w:rsidRPr="003A2206">
        <w:rPr>
          <w:rFonts w:asciiTheme="minorHAnsi" w:hAnsiTheme="minorHAnsi" w:cstheme="minorHAnsi"/>
        </w:rPr>
        <w:br/>
      </w:r>
      <w:r w:rsidRPr="003A2206">
        <w:rPr>
          <w:rFonts w:asciiTheme="minorHAnsi" w:hAnsiTheme="minorHAnsi" w:cstheme="minorHAnsi"/>
        </w:rPr>
        <w:t>od dnia</w:t>
      </w:r>
      <w:r w:rsidR="00E66339" w:rsidRPr="003A2206">
        <w:rPr>
          <w:rFonts w:asciiTheme="minorHAnsi" w:hAnsiTheme="minorHAnsi" w:cstheme="minorHAnsi"/>
        </w:rPr>
        <w:t xml:space="preserve"> </w:t>
      </w:r>
      <w:r w:rsidRPr="003A2206">
        <w:rPr>
          <w:rFonts w:asciiTheme="minorHAnsi" w:hAnsiTheme="minorHAnsi" w:cstheme="minorHAnsi"/>
        </w:rPr>
        <w:t>doręczenia decyzji, za pośrednictwem Mazowieckiego Wojewódzkiego Inspektora Inspekcji Handlowej, ul. Sienkiewicza 3, 00-015 Warszawa.</w:t>
      </w:r>
    </w:p>
    <w:p w14:paraId="7B82575C" w14:textId="77777777" w:rsidR="004748FF" w:rsidRPr="003A2206" w:rsidRDefault="004748FF" w:rsidP="003A2206">
      <w:pPr>
        <w:spacing w:before="480"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>Z up. Mazowieckiego Wojewódzkiego Inspektora Inspekcji Handlowej</w:t>
      </w:r>
    </w:p>
    <w:p w14:paraId="525E696B" w14:textId="77777777" w:rsidR="004748FF" w:rsidRPr="003A2206" w:rsidRDefault="004748FF" w:rsidP="003A2206">
      <w:pPr>
        <w:spacing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>Agnieszka Cieślik</w:t>
      </w:r>
    </w:p>
    <w:p w14:paraId="0AFF1799" w14:textId="77777777" w:rsidR="004748FF" w:rsidRPr="003A2206" w:rsidRDefault="004748FF" w:rsidP="003A2206">
      <w:pPr>
        <w:spacing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 xml:space="preserve">Z-ca Mazowieckiego Wojewódzkiego Inspektora Inspekcji Handlowej </w:t>
      </w:r>
    </w:p>
    <w:p w14:paraId="7739075E" w14:textId="77777777" w:rsidR="004748FF" w:rsidRPr="003A2206" w:rsidRDefault="004748FF" w:rsidP="003A2206">
      <w:pPr>
        <w:spacing w:after="480" w:line="360" w:lineRule="auto"/>
        <w:ind w:left="2835" w:firstLine="709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>/podpisano elektronicznie/</w:t>
      </w:r>
    </w:p>
    <w:p w14:paraId="61DCA997" w14:textId="0961AA03" w:rsidR="004748FF" w:rsidRPr="003A2206" w:rsidRDefault="004748FF" w:rsidP="003A2206">
      <w:pPr>
        <w:spacing w:line="360" w:lineRule="auto"/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>Otrzymują:</w:t>
      </w:r>
    </w:p>
    <w:p w14:paraId="6962FD37" w14:textId="0C78495C" w:rsidR="004748FF" w:rsidRPr="003A2206" w:rsidRDefault="004748FF" w:rsidP="003A2206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 xml:space="preserve">p. </w:t>
      </w:r>
    </w:p>
    <w:p w14:paraId="15990E62" w14:textId="77777777" w:rsidR="004748FF" w:rsidRPr="003A2206" w:rsidRDefault="004748FF" w:rsidP="003A2206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3A2206">
        <w:rPr>
          <w:rFonts w:asciiTheme="minorHAnsi" w:hAnsiTheme="minorHAnsi" w:cstheme="minorHAnsi"/>
        </w:rPr>
        <w:t>aa.</w:t>
      </w:r>
    </w:p>
    <w:p w14:paraId="7BBF5199" w14:textId="45EBA0BD" w:rsidR="00076DE2" w:rsidRPr="003A2206" w:rsidRDefault="00076DE2" w:rsidP="003A2206">
      <w:pPr>
        <w:spacing w:line="360" w:lineRule="auto"/>
        <w:ind w:left="2268" w:firstLine="708"/>
        <w:rPr>
          <w:rFonts w:asciiTheme="minorHAnsi" w:hAnsiTheme="minorHAnsi" w:cstheme="minorHAnsi"/>
          <w:color w:val="FF0000"/>
        </w:rPr>
      </w:pPr>
    </w:p>
    <w:sectPr w:rsidR="00076DE2" w:rsidRPr="003A2206" w:rsidSect="00D24BF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1134" w:bottom="1135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A60B9" w14:textId="77777777" w:rsidR="00553F4D" w:rsidRDefault="00553F4D">
      <w:r>
        <w:separator/>
      </w:r>
    </w:p>
  </w:endnote>
  <w:endnote w:type="continuationSeparator" w:id="0">
    <w:p w14:paraId="5DA198E0" w14:textId="77777777" w:rsidR="00553F4D" w:rsidRDefault="0055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56CA" w14:textId="520032B6" w:rsidR="000558D6" w:rsidRDefault="00451DED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4BF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D94B3C" w14:textId="77777777" w:rsidR="000558D6" w:rsidRDefault="000558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8E04" w14:textId="77777777" w:rsidR="000558D6" w:rsidRPr="001B16BA" w:rsidRDefault="00451DED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4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10B624CB" w14:textId="77777777" w:rsidR="000558D6" w:rsidRDefault="000558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321C" w14:textId="77777777" w:rsidR="000558D6" w:rsidRPr="008C2595" w:rsidRDefault="000558D6" w:rsidP="00956D68">
    <w:pPr>
      <w:pBdr>
        <w:top w:val="single" w:sz="4" w:space="1" w:color="auto"/>
      </w:pBdr>
      <w:rPr>
        <w:sz w:val="4"/>
        <w:szCs w:val="4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7006D1" w:rsidRPr="002115F1" w14:paraId="0B899768" w14:textId="77777777" w:rsidTr="002451EF">
      <w:tc>
        <w:tcPr>
          <w:tcW w:w="3614" w:type="dxa"/>
        </w:tcPr>
        <w:p w14:paraId="60B700A9" w14:textId="77777777" w:rsidR="000558D6" w:rsidRPr="00884B21" w:rsidRDefault="00451DED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7A13ED7" w14:textId="77777777" w:rsidR="000558D6" w:rsidRPr="00F36572" w:rsidRDefault="00451DED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FF4AA14" w14:textId="77777777" w:rsidR="000558D6" w:rsidRPr="00884B21" w:rsidRDefault="0050101A" w:rsidP="002451EF">
          <w:pPr>
            <w:pStyle w:val="Stopka"/>
            <w:jc w:val="center"/>
            <w:rPr>
              <w:sz w:val="16"/>
              <w:szCs w:val="16"/>
            </w:rPr>
          </w:pPr>
          <w:r w:rsidRPr="00884B21">
            <w:rPr>
              <w:noProof/>
              <w:sz w:val="16"/>
              <w:szCs w:val="16"/>
            </w:rPr>
            <w:drawing>
              <wp:inline distT="0" distB="0" distL="0" distR="0" wp14:anchorId="177180F8" wp14:editId="786D5673">
                <wp:extent cx="1024255" cy="541020"/>
                <wp:effectExtent l="0" t="0" r="4445" b="0"/>
                <wp:docPr id="33737874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425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582D914A" w14:textId="77777777" w:rsidR="000558D6" w:rsidRDefault="00451DED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72B9D6C" w14:textId="77777777" w:rsidR="000558D6" w:rsidRPr="00884B21" w:rsidRDefault="00451DED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0F431466" w14:textId="77777777" w:rsidR="000558D6" w:rsidRPr="00884B21" w:rsidRDefault="00451DED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B725091" w14:textId="77777777" w:rsidR="000558D6" w:rsidRPr="00884B21" w:rsidRDefault="00451DED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38822442" w14:textId="77777777" w:rsidR="000558D6" w:rsidRPr="008C2595" w:rsidRDefault="000558D6" w:rsidP="00884B21">
    <w:pPr>
      <w:pStyle w:val="Stopka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A7E4" w14:textId="77777777" w:rsidR="00553F4D" w:rsidRDefault="00553F4D">
      <w:r>
        <w:separator/>
      </w:r>
    </w:p>
  </w:footnote>
  <w:footnote w:type="continuationSeparator" w:id="0">
    <w:p w14:paraId="688BC591" w14:textId="77777777" w:rsidR="00553F4D" w:rsidRDefault="00553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7006D1" w:rsidRPr="00F04139" w14:paraId="60BC72C1" w14:textId="77777777" w:rsidTr="005C2ABA">
      <w:tc>
        <w:tcPr>
          <w:tcW w:w="6166" w:type="dxa"/>
        </w:tcPr>
        <w:p w14:paraId="568AC560" w14:textId="77777777" w:rsidR="000558D6" w:rsidRPr="00884B21" w:rsidRDefault="00451DED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24C2D043" w14:textId="77777777" w:rsidR="000558D6" w:rsidRPr="00F04139" w:rsidRDefault="000558D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1FDF7CA6" w14:textId="77777777" w:rsidTr="005C2ABA">
      <w:tc>
        <w:tcPr>
          <w:tcW w:w="6166" w:type="dxa"/>
        </w:tcPr>
        <w:p w14:paraId="388B3CD7" w14:textId="77777777" w:rsidR="000558D6" w:rsidRPr="00884B21" w:rsidRDefault="00451DED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50A9DF11" w14:textId="77777777" w:rsidR="000558D6" w:rsidRPr="00F04139" w:rsidRDefault="000558D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1DFB7DCE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5BBDAE3D" w14:textId="77777777" w:rsidR="000558D6" w:rsidRPr="00DD6039" w:rsidRDefault="000558D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6D2545F" w14:textId="77777777" w:rsidR="000558D6" w:rsidRPr="002D4F0F" w:rsidRDefault="000558D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41611A4" w14:textId="77777777" w:rsidR="000558D6" w:rsidRPr="00F95225" w:rsidRDefault="000558D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EC0"/>
    <w:multiLevelType w:val="hybridMultilevel"/>
    <w:tmpl w:val="E80462E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BBA2289"/>
    <w:multiLevelType w:val="hybridMultilevel"/>
    <w:tmpl w:val="4328D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EEB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D1FE5"/>
    <w:multiLevelType w:val="hybridMultilevel"/>
    <w:tmpl w:val="C2408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92DC5"/>
    <w:multiLevelType w:val="hybridMultilevel"/>
    <w:tmpl w:val="54F0F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15386"/>
    <w:multiLevelType w:val="hybridMultilevel"/>
    <w:tmpl w:val="FA4AB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735D75BD"/>
    <w:multiLevelType w:val="hybridMultilevel"/>
    <w:tmpl w:val="1102F728"/>
    <w:lvl w:ilvl="0" w:tplc="68C0EE1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 w16cid:durableId="235169792">
    <w:abstractNumId w:val="6"/>
  </w:num>
  <w:num w:numId="2" w16cid:durableId="1622958415">
    <w:abstractNumId w:val="3"/>
  </w:num>
  <w:num w:numId="3" w16cid:durableId="1909225870">
    <w:abstractNumId w:val="2"/>
  </w:num>
  <w:num w:numId="4" w16cid:durableId="1438598844">
    <w:abstractNumId w:val="4"/>
  </w:num>
  <w:num w:numId="5" w16cid:durableId="13528045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4147581">
    <w:abstractNumId w:val="5"/>
  </w:num>
  <w:num w:numId="7" w16cid:durableId="715862059">
    <w:abstractNumId w:val="1"/>
  </w:num>
  <w:num w:numId="8" w16cid:durableId="31445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1A"/>
    <w:rsid w:val="000558D6"/>
    <w:rsid w:val="000700BD"/>
    <w:rsid w:val="00076DE2"/>
    <w:rsid w:val="00080EB4"/>
    <w:rsid w:val="00082DF1"/>
    <w:rsid w:val="000940ED"/>
    <w:rsid w:val="000A0BA9"/>
    <w:rsid w:val="000B48C8"/>
    <w:rsid w:val="000B68FE"/>
    <w:rsid w:val="000F32C6"/>
    <w:rsid w:val="000F5D7C"/>
    <w:rsid w:val="000F64D4"/>
    <w:rsid w:val="00123C56"/>
    <w:rsid w:val="00125359"/>
    <w:rsid w:val="00131862"/>
    <w:rsid w:val="00137619"/>
    <w:rsid w:val="0014113C"/>
    <w:rsid w:val="00171E64"/>
    <w:rsid w:val="001749E5"/>
    <w:rsid w:val="00183AE9"/>
    <w:rsid w:val="001860C1"/>
    <w:rsid w:val="001A4A95"/>
    <w:rsid w:val="001B3953"/>
    <w:rsid w:val="001D423B"/>
    <w:rsid w:val="001E6365"/>
    <w:rsid w:val="001F0236"/>
    <w:rsid w:val="00207F71"/>
    <w:rsid w:val="00213B87"/>
    <w:rsid w:val="002337AE"/>
    <w:rsid w:val="00262828"/>
    <w:rsid w:val="00270F06"/>
    <w:rsid w:val="00274B52"/>
    <w:rsid w:val="00280DB8"/>
    <w:rsid w:val="002861A2"/>
    <w:rsid w:val="002A6DAD"/>
    <w:rsid w:val="002D44F8"/>
    <w:rsid w:val="002F77C8"/>
    <w:rsid w:val="00302B7B"/>
    <w:rsid w:val="003435B4"/>
    <w:rsid w:val="00360EFB"/>
    <w:rsid w:val="0036646E"/>
    <w:rsid w:val="003A2206"/>
    <w:rsid w:val="003B20D4"/>
    <w:rsid w:val="003D2F71"/>
    <w:rsid w:val="003E082D"/>
    <w:rsid w:val="003E2F52"/>
    <w:rsid w:val="003F0E20"/>
    <w:rsid w:val="003F7661"/>
    <w:rsid w:val="003F7DDF"/>
    <w:rsid w:val="00443E01"/>
    <w:rsid w:val="00451DED"/>
    <w:rsid w:val="004561F3"/>
    <w:rsid w:val="004748FF"/>
    <w:rsid w:val="00476F7C"/>
    <w:rsid w:val="0048229E"/>
    <w:rsid w:val="004906CE"/>
    <w:rsid w:val="004E408D"/>
    <w:rsid w:val="004E5A67"/>
    <w:rsid w:val="004E6881"/>
    <w:rsid w:val="0050101A"/>
    <w:rsid w:val="00503651"/>
    <w:rsid w:val="00525107"/>
    <w:rsid w:val="00531AB9"/>
    <w:rsid w:val="005437C0"/>
    <w:rsid w:val="00553F4D"/>
    <w:rsid w:val="005613C7"/>
    <w:rsid w:val="00566091"/>
    <w:rsid w:val="00580BA8"/>
    <w:rsid w:val="0059075B"/>
    <w:rsid w:val="005A6905"/>
    <w:rsid w:val="005C6030"/>
    <w:rsid w:val="005D1939"/>
    <w:rsid w:val="00607C37"/>
    <w:rsid w:val="006162EF"/>
    <w:rsid w:val="00620D23"/>
    <w:rsid w:val="00635B7E"/>
    <w:rsid w:val="006506AA"/>
    <w:rsid w:val="00682BBF"/>
    <w:rsid w:val="006904F4"/>
    <w:rsid w:val="00695BC5"/>
    <w:rsid w:val="006A1A2B"/>
    <w:rsid w:val="006C0732"/>
    <w:rsid w:val="006C0DA3"/>
    <w:rsid w:val="006C587F"/>
    <w:rsid w:val="006C7242"/>
    <w:rsid w:val="006D69E2"/>
    <w:rsid w:val="006E20B4"/>
    <w:rsid w:val="006E5675"/>
    <w:rsid w:val="00703B65"/>
    <w:rsid w:val="00720DD1"/>
    <w:rsid w:val="00727D60"/>
    <w:rsid w:val="00736C5D"/>
    <w:rsid w:val="00736C9A"/>
    <w:rsid w:val="00763629"/>
    <w:rsid w:val="007933DC"/>
    <w:rsid w:val="00796AD1"/>
    <w:rsid w:val="007B23BE"/>
    <w:rsid w:val="007C1936"/>
    <w:rsid w:val="00832417"/>
    <w:rsid w:val="0084072F"/>
    <w:rsid w:val="00842EE3"/>
    <w:rsid w:val="00867111"/>
    <w:rsid w:val="00883BFC"/>
    <w:rsid w:val="00887995"/>
    <w:rsid w:val="008B3146"/>
    <w:rsid w:val="008C319C"/>
    <w:rsid w:val="008C3D85"/>
    <w:rsid w:val="008D7D96"/>
    <w:rsid w:val="008E28B5"/>
    <w:rsid w:val="008E416F"/>
    <w:rsid w:val="008F3DE2"/>
    <w:rsid w:val="008F7EEC"/>
    <w:rsid w:val="00951157"/>
    <w:rsid w:val="00955D26"/>
    <w:rsid w:val="00966AB3"/>
    <w:rsid w:val="00967005"/>
    <w:rsid w:val="00976039"/>
    <w:rsid w:val="009A4B3B"/>
    <w:rsid w:val="009B6270"/>
    <w:rsid w:val="009D1DBB"/>
    <w:rsid w:val="009F2B4F"/>
    <w:rsid w:val="00A25CE3"/>
    <w:rsid w:val="00A25DFE"/>
    <w:rsid w:val="00A41FF3"/>
    <w:rsid w:val="00AA06DE"/>
    <w:rsid w:val="00AB2577"/>
    <w:rsid w:val="00AF1D6D"/>
    <w:rsid w:val="00AF648F"/>
    <w:rsid w:val="00B007CC"/>
    <w:rsid w:val="00B15169"/>
    <w:rsid w:val="00B20398"/>
    <w:rsid w:val="00B41F5B"/>
    <w:rsid w:val="00B43A2F"/>
    <w:rsid w:val="00B54515"/>
    <w:rsid w:val="00B8156E"/>
    <w:rsid w:val="00BA6597"/>
    <w:rsid w:val="00BC305E"/>
    <w:rsid w:val="00BD1844"/>
    <w:rsid w:val="00BD6242"/>
    <w:rsid w:val="00C01157"/>
    <w:rsid w:val="00C075E3"/>
    <w:rsid w:val="00C1757C"/>
    <w:rsid w:val="00C215C9"/>
    <w:rsid w:val="00C2678E"/>
    <w:rsid w:val="00C3556D"/>
    <w:rsid w:val="00C60FDD"/>
    <w:rsid w:val="00C81766"/>
    <w:rsid w:val="00CA76E3"/>
    <w:rsid w:val="00CB03C3"/>
    <w:rsid w:val="00CD53BC"/>
    <w:rsid w:val="00CD586D"/>
    <w:rsid w:val="00CE1E69"/>
    <w:rsid w:val="00CF4FB3"/>
    <w:rsid w:val="00D11A4E"/>
    <w:rsid w:val="00D17389"/>
    <w:rsid w:val="00D24BFB"/>
    <w:rsid w:val="00D56955"/>
    <w:rsid w:val="00D60161"/>
    <w:rsid w:val="00D60D12"/>
    <w:rsid w:val="00D62165"/>
    <w:rsid w:val="00D70ADC"/>
    <w:rsid w:val="00D71053"/>
    <w:rsid w:val="00D7192C"/>
    <w:rsid w:val="00D852DA"/>
    <w:rsid w:val="00D905CC"/>
    <w:rsid w:val="00DD398B"/>
    <w:rsid w:val="00DD7002"/>
    <w:rsid w:val="00E21180"/>
    <w:rsid w:val="00E2469F"/>
    <w:rsid w:val="00E41CF2"/>
    <w:rsid w:val="00E500C0"/>
    <w:rsid w:val="00E66339"/>
    <w:rsid w:val="00E749AA"/>
    <w:rsid w:val="00E76B8A"/>
    <w:rsid w:val="00EA005A"/>
    <w:rsid w:val="00EB3C66"/>
    <w:rsid w:val="00EB4419"/>
    <w:rsid w:val="00ED08C2"/>
    <w:rsid w:val="00ED1F8C"/>
    <w:rsid w:val="00ED3ABE"/>
    <w:rsid w:val="00EE695F"/>
    <w:rsid w:val="00EF7D45"/>
    <w:rsid w:val="00F01C3A"/>
    <w:rsid w:val="00F06338"/>
    <w:rsid w:val="00F1210A"/>
    <w:rsid w:val="00F25F53"/>
    <w:rsid w:val="00F26C80"/>
    <w:rsid w:val="00F31FF9"/>
    <w:rsid w:val="00F4561B"/>
    <w:rsid w:val="00F5424B"/>
    <w:rsid w:val="00F9008B"/>
    <w:rsid w:val="00FC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482F8"/>
  <w15:chartTrackingRefBased/>
  <w15:docId w15:val="{494625E8-21EE-416B-A9A6-4F75CBF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0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010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10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5010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10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50101A"/>
  </w:style>
  <w:style w:type="paragraph" w:customStyle="1" w:styleId="Akapitzlist1">
    <w:name w:val="Akapit z listą1"/>
    <w:basedOn w:val="Normalny"/>
    <w:rsid w:val="0050101A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1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18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18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9075B"/>
    <w:pPr>
      <w:ind w:left="720"/>
      <w:contextualSpacing/>
    </w:pPr>
    <w:rPr>
      <w:lang w:eastAsia="en-US"/>
    </w:rPr>
  </w:style>
  <w:style w:type="character" w:styleId="Pogrubienie">
    <w:name w:val="Strong"/>
    <w:basedOn w:val="Domylnaczcionkaakapitu"/>
    <w:uiPriority w:val="22"/>
    <w:qFormat/>
    <w:rsid w:val="00CD5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tg4ytgnjtgqzt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6378B-EC37-4CD7-8887-224F5D48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2018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2025-07-10T10:51:00Z</dcterms:created>
  <dcterms:modified xsi:type="dcterms:W3CDTF">2025-07-10T10:51:00Z</dcterms:modified>
</cp:coreProperties>
</file>