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EAA" w14:textId="27DC8ABC" w:rsidR="00DC3759" w:rsidRPr="00E73629" w:rsidRDefault="00DC3759" w:rsidP="00E73629">
      <w:pPr>
        <w:tabs>
          <w:tab w:val="left" w:pos="5670"/>
        </w:tabs>
        <w:spacing w:line="360" w:lineRule="auto"/>
        <w:rPr>
          <w:rFonts w:asciiTheme="minorHAnsi" w:hAnsiTheme="minorHAnsi" w:cstheme="minorHAnsi"/>
        </w:rPr>
      </w:pPr>
      <w:r w:rsidRPr="00E73629">
        <w:rPr>
          <w:rFonts w:asciiTheme="minorHAnsi" w:hAnsiTheme="minorHAnsi" w:cstheme="minorHAnsi"/>
        </w:rPr>
        <w:t xml:space="preserve">Warszawa, dnia </w:t>
      </w:r>
      <w:r w:rsidR="00F703F7" w:rsidRPr="00E73629">
        <w:rPr>
          <w:rFonts w:asciiTheme="minorHAnsi" w:hAnsiTheme="minorHAnsi" w:cstheme="minorHAnsi"/>
        </w:rPr>
        <w:t>28</w:t>
      </w:r>
      <w:r w:rsidR="00AA7384" w:rsidRPr="00E73629">
        <w:rPr>
          <w:rFonts w:asciiTheme="minorHAnsi" w:hAnsiTheme="minorHAnsi" w:cstheme="minorHAnsi"/>
        </w:rPr>
        <w:t xml:space="preserve"> </w:t>
      </w:r>
      <w:r w:rsidR="00F703F7" w:rsidRPr="00E73629">
        <w:rPr>
          <w:rFonts w:asciiTheme="minorHAnsi" w:hAnsiTheme="minorHAnsi" w:cstheme="minorHAnsi"/>
        </w:rPr>
        <w:t>lutego</w:t>
      </w:r>
      <w:r w:rsidR="00325C25" w:rsidRPr="00E73629">
        <w:rPr>
          <w:rFonts w:asciiTheme="minorHAnsi" w:hAnsiTheme="minorHAnsi" w:cstheme="minorHAnsi"/>
        </w:rPr>
        <w:t xml:space="preserve"> </w:t>
      </w:r>
      <w:r w:rsidRPr="00E73629">
        <w:rPr>
          <w:rFonts w:asciiTheme="minorHAnsi" w:hAnsiTheme="minorHAnsi" w:cstheme="minorHAnsi"/>
        </w:rPr>
        <w:t>202</w:t>
      </w:r>
      <w:r w:rsidR="00F703F7" w:rsidRPr="00E73629">
        <w:rPr>
          <w:rFonts w:asciiTheme="minorHAnsi" w:hAnsiTheme="minorHAnsi" w:cstheme="minorHAnsi"/>
        </w:rPr>
        <w:t>5</w:t>
      </w:r>
      <w:r w:rsidRPr="00E73629">
        <w:rPr>
          <w:rFonts w:asciiTheme="minorHAnsi" w:hAnsiTheme="minorHAnsi" w:cstheme="minorHAnsi"/>
        </w:rPr>
        <w:t xml:space="preserve"> r.</w:t>
      </w:r>
    </w:p>
    <w:p w14:paraId="3AB9DAB3" w14:textId="12A7142A" w:rsidR="00467189" w:rsidRPr="00E73629" w:rsidRDefault="00847A62" w:rsidP="00E73629">
      <w:pPr>
        <w:spacing w:line="360" w:lineRule="auto"/>
        <w:rPr>
          <w:rFonts w:asciiTheme="minorHAnsi" w:hAnsiTheme="minorHAnsi" w:cstheme="minorHAnsi"/>
        </w:rPr>
      </w:pPr>
      <w:r w:rsidRPr="00E73629">
        <w:rPr>
          <w:rFonts w:asciiTheme="minorHAnsi" w:hAnsiTheme="minorHAnsi" w:cstheme="minorHAnsi"/>
        </w:rPr>
        <w:t>D</w:t>
      </w:r>
      <w:r w:rsidR="00F703F7" w:rsidRPr="00E73629">
        <w:rPr>
          <w:rFonts w:asciiTheme="minorHAnsi" w:hAnsiTheme="minorHAnsi" w:cstheme="minorHAnsi"/>
        </w:rPr>
        <w:t>P</w:t>
      </w:r>
      <w:r w:rsidR="00DC3759" w:rsidRPr="00E73629">
        <w:rPr>
          <w:rFonts w:asciiTheme="minorHAnsi" w:hAnsiTheme="minorHAnsi" w:cstheme="minorHAnsi"/>
        </w:rPr>
        <w:t>.8361.</w:t>
      </w:r>
      <w:r w:rsidR="00325C25" w:rsidRPr="00E73629">
        <w:rPr>
          <w:rFonts w:asciiTheme="minorHAnsi" w:hAnsiTheme="minorHAnsi" w:cstheme="minorHAnsi"/>
        </w:rPr>
        <w:t>1</w:t>
      </w:r>
      <w:r w:rsidR="00AA7384" w:rsidRPr="00E73629">
        <w:rPr>
          <w:rFonts w:asciiTheme="minorHAnsi" w:hAnsiTheme="minorHAnsi" w:cstheme="minorHAnsi"/>
        </w:rPr>
        <w:t>6</w:t>
      </w:r>
      <w:r w:rsidR="00F703F7" w:rsidRPr="00E73629">
        <w:rPr>
          <w:rFonts w:asciiTheme="minorHAnsi" w:hAnsiTheme="minorHAnsi" w:cstheme="minorHAnsi"/>
        </w:rPr>
        <w:t>3</w:t>
      </w:r>
      <w:r w:rsidR="00DC3759" w:rsidRPr="00E73629">
        <w:rPr>
          <w:rFonts w:asciiTheme="minorHAnsi" w:hAnsiTheme="minorHAnsi" w:cstheme="minorHAnsi"/>
        </w:rPr>
        <w:t>.202</w:t>
      </w:r>
      <w:r w:rsidR="00E525C1" w:rsidRPr="00E73629">
        <w:rPr>
          <w:rFonts w:asciiTheme="minorHAnsi" w:hAnsiTheme="minorHAnsi" w:cstheme="minorHAnsi"/>
        </w:rPr>
        <w:t>4</w:t>
      </w:r>
    </w:p>
    <w:p w14:paraId="509BA7D7" w14:textId="306C20B7" w:rsidR="00DC3759" w:rsidRPr="00E73629" w:rsidRDefault="00DC3759" w:rsidP="00E73629">
      <w:pPr>
        <w:spacing w:before="120" w:line="360" w:lineRule="auto"/>
        <w:rPr>
          <w:rFonts w:asciiTheme="minorHAnsi" w:hAnsiTheme="minorHAnsi" w:cstheme="minorHAnsi"/>
        </w:rPr>
      </w:pPr>
      <w:r w:rsidRPr="00E73629">
        <w:rPr>
          <w:rFonts w:asciiTheme="minorHAnsi" w:hAnsiTheme="minorHAnsi" w:cstheme="minorHAnsi"/>
        </w:rPr>
        <w:t xml:space="preserve">DECYZJA </w:t>
      </w:r>
      <w:r w:rsidR="00F703F7" w:rsidRPr="00E73629">
        <w:rPr>
          <w:rFonts w:asciiTheme="minorHAnsi" w:hAnsiTheme="minorHAnsi" w:cstheme="minorHAnsi"/>
          <w:spacing w:val="10"/>
        </w:rPr>
        <w:t>PO.55.C.36.2025.PK</w:t>
      </w:r>
    </w:p>
    <w:p w14:paraId="071BE00B" w14:textId="5AEC7F67" w:rsidR="00467189" w:rsidRPr="00E73629" w:rsidRDefault="00DC3759" w:rsidP="00E73629">
      <w:pPr>
        <w:spacing w:after="120" w:line="360" w:lineRule="auto"/>
        <w:rPr>
          <w:rFonts w:asciiTheme="minorHAnsi" w:hAnsiTheme="minorHAnsi" w:cstheme="minorHAnsi"/>
        </w:rPr>
      </w:pPr>
      <w:r w:rsidRPr="00E73629">
        <w:rPr>
          <w:rFonts w:asciiTheme="minorHAnsi" w:hAnsiTheme="minorHAnsi" w:cstheme="minorHAnsi"/>
        </w:rPr>
        <w:t>Na podstawie art. 104 § 1</w:t>
      </w:r>
      <w:r w:rsidR="00260CC6" w:rsidRPr="00E73629">
        <w:rPr>
          <w:rFonts w:asciiTheme="minorHAnsi" w:hAnsiTheme="minorHAnsi" w:cstheme="minorHAnsi"/>
        </w:rPr>
        <w:t xml:space="preserve"> i</w:t>
      </w:r>
      <w:r w:rsidRPr="00E73629">
        <w:rPr>
          <w:rFonts w:asciiTheme="minorHAnsi" w:hAnsiTheme="minorHAnsi" w:cstheme="minorHAnsi"/>
        </w:rPr>
        <w:t xml:space="preserve"> art. 189f § 1 pkt 1 ustawy z dnia 14 czerwca 1960 r. Kodeks postępowania administracyjnego (</w:t>
      </w:r>
      <w:r w:rsidR="006C5401" w:rsidRPr="00E73629">
        <w:rPr>
          <w:rFonts w:asciiTheme="minorHAnsi" w:hAnsiTheme="minorHAnsi" w:cstheme="minorHAnsi"/>
        </w:rPr>
        <w:t>Dz.</w:t>
      </w:r>
      <w:r w:rsidR="00212A99" w:rsidRPr="00E73629">
        <w:rPr>
          <w:rFonts w:asciiTheme="minorHAnsi" w:hAnsiTheme="minorHAnsi" w:cstheme="minorHAnsi"/>
        </w:rPr>
        <w:t xml:space="preserve"> </w:t>
      </w:r>
      <w:r w:rsidR="006C5401" w:rsidRPr="00E73629">
        <w:rPr>
          <w:rFonts w:asciiTheme="minorHAnsi" w:hAnsiTheme="minorHAnsi" w:cstheme="minorHAnsi"/>
        </w:rPr>
        <w:t xml:space="preserve">U. z 2024 r. poz. 572) </w:t>
      </w:r>
      <w:r w:rsidRPr="00E73629">
        <w:rPr>
          <w:rFonts w:asciiTheme="minorHAnsi" w:hAnsiTheme="minorHAnsi" w:cstheme="minorHAnsi"/>
        </w:rPr>
        <w:t xml:space="preserve">oraz art. 1 ust. 3 ustawy z dnia 15 grudnia 2000 r. </w:t>
      </w:r>
      <w:r w:rsidR="008A2684" w:rsidRPr="00E73629">
        <w:rPr>
          <w:rFonts w:asciiTheme="minorHAnsi" w:hAnsiTheme="minorHAnsi" w:cstheme="minorHAnsi"/>
        </w:rPr>
        <w:t xml:space="preserve">  </w:t>
      </w:r>
      <w:r w:rsidRPr="00E73629">
        <w:rPr>
          <w:rFonts w:asciiTheme="minorHAnsi" w:hAnsiTheme="minorHAnsi" w:cstheme="minorHAnsi"/>
        </w:rPr>
        <w:br/>
        <w:t>o Inspekcji Handlowej (</w:t>
      </w:r>
      <w:r w:rsidR="006C5401" w:rsidRPr="00E73629">
        <w:rPr>
          <w:rFonts w:asciiTheme="minorHAnsi" w:hAnsiTheme="minorHAnsi" w:cstheme="minorHAnsi"/>
        </w:rPr>
        <w:t>Dz.</w:t>
      </w:r>
      <w:r w:rsidR="00212A99" w:rsidRPr="00E73629">
        <w:rPr>
          <w:rFonts w:asciiTheme="minorHAnsi" w:hAnsiTheme="minorHAnsi" w:cstheme="minorHAnsi"/>
        </w:rPr>
        <w:t xml:space="preserve"> </w:t>
      </w:r>
      <w:r w:rsidR="006C5401" w:rsidRPr="00E73629">
        <w:rPr>
          <w:rFonts w:asciiTheme="minorHAnsi" w:hAnsiTheme="minorHAnsi" w:cstheme="minorHAnsi"/>
        </w:rPr>
        <w:t>U. z 202</w:t>
      </w:r>
      <w:r w:rsidR="00F703F7" w:rsidRPr="00E73629">
        <w:rPr>
          <w:rFonts w:asciiTheme="minorHAnsi" w:hAnsiTheme="minorHAnsi" w:cstheme="minorHAnsi"/>
        </w:rPr>
        <w:t>5</w:t>
      </w:r>
      <w:r w:rsidR="006C5401" w:rsidRPr="00E73629">
        <w:rPr>
          <w:rFonts w:asciiTheme="minorHAnsi" w:hAnsiTheme="minorHAnsi" w:cstheme="minorHAnsi"/>
        </w:rPr>
        <w:t xml:space="preserve"> r. poz. 2</w:t>
      </w:r>
      <w:r w:rsidR="00F703F7" w:rsidRPr="00E73629">
        <w:rPr>
          <w:rFonts w:asciiTheme="minorHAnsi" w:hAnsiTheme="minorHAnsi" w:cstheme="minorHAnsi"/>
        </w:rPr>
        <w:t>29</w:t>
      </w:r>
      <w:r w:rsidR="00E525C1" w:rsidRPr="00E73629">
        <w:rPr>
          <w:rFonts w:asciiTheme="minorHAnsi" w:hAnsiTheme="minorHAnsi" w:cstheme="minorHAnsi"/>
        </w:rPr>
        <w:t>)</w:t>
      </w:r>
      <w:r w:rsidRPr="00E73629">
        <w:rPr>
          <w:rFonts w:asciiTheme="minorHAnsi" w:hAnsiTheme="minorHAnsi" w:cstheme="minorHAnsi"/>
        </w:rPr>
        <w:t xml:space="preserve"> po przeprowadzeniu postępowania administracyjnego,</w:t>
      </w:r>
    </w:p>
    <w:p w14:paraId="76BA370D" w14:textId="77777777" w:rsidR="00DC3759" w:rsidRPr="00E73629" w:rsidRDefault="00DC3759" w:rsidP="00E73629">
      <w:pPr>
        <w:spacing w:line="360" w:lineRule="auto"/>
        <w:rPr>
          <w:rFonts w:asciiTheme="minorHAnsi" w:hAnsiTheme="minorHAnsi" w:cstheme="minorHAnsi"/>
        </w:rPr>
      </w:pPr>
      <w:r w:rsidRPr="00E73629">
        <w:rPr>
          <w:rFonts w:asciiTheme="minorHAnsi" w:hAnsiTheme="minorHAnsi" w:cstheme="minorHAnsi"/>
        </w:rPr>
        <w:t>Mazowiecki Wojewódzki Inspektor Inspekcji Handlowej</w:t>
      </w:r>
    </w:p>
    <w:p w14:paraId="60DEE708" w14:textId="2EE5AAD4" w:rsidR="00DC3759" w:rsidRPr="00E73629" w:rsidRDefault="00DC3759" w:rsidP="00E73629">
      <w:pPr>
        <w:spacing w:line="360" w:lineRule="auto"/>
        <w:rPr>
          <w:rFonts w:asciiTheme="minorHAnsi" w:hAnsiTheme="minorHAnsi" w:cstheme="minorHAnsi"/>
        </w:rPr>
      </w:pPr>
      <w:r w:rsidRPr="00E73629">
        <w:rPr>
          <w:rFonts w:asciiTheme="minorHAnsi" w:hAnsiTheme="minorHAnsi" w:cstheme="minorHAnsi"/>
        </w:rPr>
        <w:t xml:space="preserve">odstępuje od wymierzenia </w:t>
      </w:r>
      <w:r w:rsidR="00E525C1" w:rsidRPr="00E73629">
        <w:rPr>
          <w:rFonts w:asciiTheme="minorHAnsi" w:hAnsiTheme="minorHAnsi" w:cstheme="minorHAnsi"/>
        </w:rPr>
        <w:t>przedsiębiorcy</w:t>
      </w:r>
      <w:r w:rsidR="004F7F6F" w:rsidRPr="00E73629">
        <w:rPr>
          <w:rFonts w:asciiTheme="minorHAnsi" w:hAnsiTheme="minorHAnsi" w:cstheme="minorHAnsi"/>
        </w:rPr>
        <w:t xml:space="preserve"> </w:t>
      </w:r>
      <w:r w:rsidRPr="00E73629">
        <w:rPr>
          <w:rFonts w:asciiTheme="minorHAnsi" w:hAnsiTheme="minorHAnsi" w:cstheme="minorHAnsi"/>
        </w:rPr>
        <w:t xml:space="preserve"> </w:t>
      </w:r>
    </w:p>
    <w:p w14:paraId="37EABF7C" w14:textId="4DD3D402" w:rsidR="004F7F6F" w:rsidRPr="00E73629" w:rsidRDefault="00F703F7" w:rsidP="00E73629">
      <w:pPr>
        <w:tabs>
          <w:tab w:val="left" w:pos="0"/>
          <w:tab w:val="left" w:pos="462"/>
        </w:tabs>
        <w:spacing w:line="360" w:lineRule="auto"/>
        <w:rPr>
          <w:rFonts w:asciiTheme="minorHAnsi" w:hAnsiTheme="minorHAnsi" w:cstheme="minorHAnsi"/>
        </w:rPr>
      </w:pPr>
      <w:r w:rsidRPr="00E73629">
        <w:rPr>
          <w:rFonts w:asciiTheme="minorHAnsi" w:hAnsiTheme="minorHAnsi" w:cstheme="minorHAnsi"/>
        </w:rPr>
        <w:t>Jakubowi Bielskiemu</w:t>
      </w:r>
      <w:r w:rsidR="00E525C1" w:rsidRPr="00E73629">
        <w:rPr>
          <w:rFonts w:asciiTheme="minorHAnsi" w:hAnsiTheme="minorHAnsi" w:cstheme="minorHAnsi"/>
        </w:rPr>
        <w:t xml:space="preserve"> </w:t>
      </w:r>
    </w:p>
    <w:p w14:paraId="43C0C55F" w14:textId="63483D8A" w:rsidR="004F7F6F" w:rsidRPr="00E73629" w:rsidRDefault="004F7F6F" w:rsidP="00E73629">
      <w:pPr>
        <w:tabs>
          <w:tab w:val="left" w:pos="0"/>
          <w:tab w:val="left" w:pos="462"/>
        </w:tabs>
        <w:spacing w:line="360" w:lineRule="auto"/>
        <w:rPr>
          <w:rFonts w:asciiTheme="minorHAnsi" w:hAnsiTheme="minorHAnsi" w:cstheme="minorHAnsi"/>
        </w:rPr>
      </w:pPr>
      <w:r w:rsidRPr="00E73629">
        <w:rPr>
          <w:rFonts w:asciiTheme="minorHAnsi" w:hAnsiTheme="minorHAnsi" w:cstheme="minorHAnsi"/>
        </w:rPr>
        <w:t>prowadzące</w:t>
      </w:r>
      <w:r w:rsidR="00F703F7" w:rsidRPr="00E73629">
        <w:rPr>
          <w:rFonts w:asciiTheme="minorHAnsi" w:hAnsiTheme="minorHAnsi" w:cstheme="minorHAnsi"/>
        </w:rPr>
        <w:t>mu</w:t>
      </w:r>
      <w:r w:rsidRPr="00E73629">
        <w:rPr>
          <w:rFonts w:asciiTheme="minorHAnsi" w:hAnsiTheme="minorHAnsi" w:cstheme="minorHAnsi"/>
        </w:rPr>
        <w:t xml:space="preserve"> działalność gospodarczą pod firmą: </w:t>
      </w:r>
    </w:p>
    <w:p w14:paraId="47C52DEE" w14:textId="55384074" w:rsidR="00D2670B" w:rsidRPr="00E73629" w:rsidRDefault="00F703F7" w:rsidP="00E73629">
      <w:pPr>
        <w:spacing w:after="120" w:line="360" w:lineRule="auto"/>
        <w:rPr>
          <w:rFonts w:asciiTheme="minorHAnsi" w:hAnsiTheme="minorHAnsi" w:cstheme="minorHAnsi"/>
        </w:rPr>
      </w:pPr>
      <w:bookmarkStart w:id="0" w:name="_Hlk174541367"/>
      <w:r w:rsidRPr="00E73629">
        <w:rPr>
          <w:rFonts w:asciiTheme="minorHAnsi" w:hAnsiTheme="minorHAnsi" w:cstheme="minorHAnsi"/>
        </w:rPr>
        <w:t>BB TEAM JAKUB BIELSKI</w:t>
      </w:r>
    </w:p>
    <w:bookmarkEnd w:id="0"/>
    <w:p w14:paraId="5999A077" w14:textId="50603077" w:rsidR="00DC3759" w:rsidRPr="00E73629" w:rsidRDefault="00DC3759" w:rsidP="00E73629">
      <w:pPr>
        <w:spacing w:after="120" w:line="360" w:lineRule="auto"/>
        <w:rPr>
          <w:rFonts w:asciiTheme="minorHAnsi" w:hAnsiTheme="minorHAnsi" w:cstheme="minorHAnsi"/>
        </w:rPr>
      </w:pPr>
      <w:r w:rsidRPr="00E73629">
        <w:rPr>
          <w:rFonts w:asciiTheme="minorHAnsi" w:hAnsiTheme="minorHAnsi" w:cstheme="minorHAnsi"/>
        </w:rPr>
        <w:t xml:space="preserve">kary pieniężnej określonej w art. 6 ust. 1 </w:t>
      </w:r>
      <w:bookmarkStart w:id="1" w:name="_Hlk32561697"/>
      <w:r w:rsidRPr="00E73629">
        <w:rPr>
          <w:rFonts w:asciiTheme="minorHAnsi" w:hAnsiTheme="minorHAnsi" w:cstheme="minorHAnsi"/>
        </w:rPr>
        <w:t>ustawy z dnia 9 maja 2014 r. o informowaniu o cenach towarów</w:t>
      </w:r>
      <w:r w:rsidR="006B0424" w:rsidRPr="00E73629">
        <w:rPr>
          <w:rFonts w:asciiTheme="minorHAnsi" w:hAnsiTheme="minorHAnsi" w:cstheme="minorHAnsi"/>
        </w:rPr>
        <w:br/>
      </w:r>
      <w:r w:rsidRPr="00E73629">
        <w:rPr>
          <w:rFonts w:asciiTheme="minorHAnsi" w:hAnsiTheme="minorHAnsi" w:cstheme="minorHAnsi"/>
        </w:rPr>
        <w:t>i usług</w:t>
      </w:r>
      <w:bookmarkEnd w:id="1"/>
      <w:r w:rsidRPr="00E73629">
        <w:rPr>
          <w:rFonts w:asciiTheme="minorHAnsi" w:hAnsiTheme="minorHAnsi" w:cstheme="minorHAnsi"/>
        </w:rPr>
        <w:t xml:space="preserve"> (Dz. U. z 2023 r. poz. 168), z tytułu niewykonania </w:t>
      </w:r>
      <w:r w:rsidR="00DC0D94" w:rsidRPr="00E73629">
        <w:rPr>
          <w:rFonts w:asciiTheme="minorHAnsi" w:hAnsiTheme="minorHAnsi" w:cstheme="minorHAnsi"/>
        </w:rPr>
        <w:t>obowiązku,</w:t>
      </w:r>
      <w:r w:rsidRPr="00E73629">
        <w:rPr>
          <w:rFonts w:asciiTheme="minorHAnsi" w:hAnsiTheme="minorHAnsi" w:cstheme="minorHAnsi"/>
        </w:rPr>
        <w:t xml:space="preserve"> o którym mowa w art. 4 ust. 1</w:t>
      </w:r>
      <w:r w:rsidR="006B0424" w:rsidRPr="00E73629">
        <w:rPr>
          <w:rFonts w:asciiTheme="minorHAnsi" w:hAnsiTheme="minorHAnsi" w:cstheme="minorHAnsi"/>
        </w:rPr>
        <w:br/>
      </w:r>
      <w:r w:rsidRPr="00E73629">
        <w:rPr>
          <w:rFonts w:asciiTheme="minorHAnsi" w:hAnsiTheme="minorHAnsi" w:cstheme="minorHAnsi"/>
        </w:rPr>
        <w:t>ww. ustawy.</w:t>
      </w:r>
      <w:r w:rsidR="0004016E" w:rsidRPr="00E73629">
        <w:rPr>
          <w:rFonts w:asciiTheme="minorHAnsi" w:hAnsiTheme="minorHAnsi" w:cstheme="minorHAnsi"/>
        </w:rPr>
        <w:t xml:space="preserve"> </w:t>
      </w:r>
    </w:p>
    <w:p w14:paraId="57FA1216" w14:textId="77777777" w:rsidR="00F703F7" w:rsidRPr="00E73629" w:rsidRDefault="00F703F7" w:rsidP="00E73629">
      <w:pPr>
        <w:spacing w:line="360" w:lineRule="auto"/>
        <w:rPr>
          <w:rFonts w:asciiTheme="minorHAnsi" w:hAnsiTheme="minorHAnsi" w:cstheme="minorHAnsi"/>
        </w:rPr>
      </w:pPr>
      <w:bookmarkStart w:id="2" w:name="_Hlk109900425"/>
      <w:r w:rsidRPr="00E73629">
        <w:rPr>
          <w:rFonts w:asciiTheme="minorHAnsi" w:hAnsiTheme="minorHAnsi" w:cstheme="minorHAnsi"/>
        </w:rPr>
        <w:t>W toku kontroli</w:t>
      </w:r>
      <w:bookmarkStart w:id="3" w:name="_Hlk164159955"/>
      <w:bookmarkStart w:id="4" w:name="_Hlk166242729"/>
      <w:bookmarkStart w:id="5" w:name="_Hlk164240766"/>
      <w:r w:rsidRPr="00E73629">
        <w:rPr>
          <w:rFonts w:asciiTheme="minorHAnsi" w:hAnsiTheme="minorHAnsi" w:cstheme="minorHAnsi"/>
        </w:rPr>
        <w:t>, w Cieszewie 6A, 09-210 Drobin - siedziba sprzedawcy internetowego „</w:t>
      </w:r>
      <w:proofErr w:type="spellStart"/>
      <w:r w:rsidRPr="00E73629">
        <w:rPr>
          <w:rFonts w:asciiTheme="minorHAnsi" w:hAnsiTheme="minorHAnsi" w:cstheme="minorHAnsi"/>
        </w:rPr>
        <w:t>bioestetic</w:t>
      </w:r>
      <w:proofErr w:type="spellEnd"/>
      <w:r w:rsidRPr="00E73629">
        <w:rPr>
          <w:rFonts w:asciiTheme="minorHAnsi" w:hAnsiTheme="minorHAnsi" w:cstheme="minorHAnsi"/>
        </w:rPr>
        <w:t xml:space="preserve"> – </w:t>
      </w:r>
      <w:proofErr w:type="spellStart"/>
      <w:r w:rsidRPr="00E73629">
        <w:rPr>
          <w:rFonts w:asciiTheme="minorHAnsi" w:hAnsiTheme="minorHAnsi" w:cstheme="minorHAnsi"/>
        </w:rPr>
        <w:t>pl</w:t>
      </w:r>
      <w:proofErr w:type="spellEnd"/>
      <w:r w:rsidRPr="00E73629">
        <w:rPr>
          <w:rFonts w:asciiTheme="minorHAnsi" w:hAnsiTheme="minorHAnsi" w:cstheme="minorHAnsi"/>
        </w:rPr>
        <w:t xml:space="preserve">”, na platformie Allegro, </w:t>
      </w:r>
      <w:bookmarkStart w:id="6" w:name="_Hlk189213064"/>
      <w:r w:rsidRPr="00E73629">
        <w:rPr>
          <w:rFonts w:asciiTheme="minorHAnsi" w:hAnsiTheme="minorHAnsi" w:cstheme="minorHAnsi"/>
        </w:rPr>
        <w:t xml:space="preserve">zakwestionowano </w:t>
      </w:r>
      <w:bookmarkEnd w:id="3"/>
      <w:bookmarkEnd w:id="4"/>
      <w:bookmarkEnd w:id="5"/>
      <w:r w:rsidRPr="00E73629">
        <w:rPr>
          <w:rFonts w:asciiTheme="minorHAnsi" w:hAnsiTheme="minorHAnsi" w:cstheme="minorHAnsi"/>
        </w:rPr>
        <w:t xml:space="preserve">8 partii produktów kosmetycznych, tj.: </w:t>
      </w:r>
      <w:bookmarkEnd w:id="6"/>
    </w:p>
    <w:p w14:paraId="2F94B5FA" w14:textId="77777777" w:rsidR="00F703F7" w:rsidRPr="00E73629" w:rsidRDefault="00F703F7" w:rsidP="00E73629">
      <w:pPr>
        <w:numPr>
          <w:ilvl w:val="0"/>
          <w:numId w:val="17"/>
        </w:numPr>
        <w:spacing w:after="120" w:line="276" w:lineRule="auto"/>
        <w:rPr>
          <w:rFonts w:asciiTheme="minorHAnsi" w:hAnsiTheme="minorHAnsi" w:cstheme="minorHAnsi"/>
        </w:rPr>
      </w:pPr>
      <w:bookmarkStart w:id="7" w:name="_Hlk176942081"/>
      <w:r w:rsidRPr="00E73629">
        <w:rPr>
          <w:rFonts w:asciiTheme="minorHAnsi" w:hAnsiTheme="minorHAnsi" w:cstheme="minorHAnsi"/>
        </w:rPr>
        <w:t>MESOESTETIC</w:t>
      </w:r>
      <w:bookmarkEnd w:id="7"/>
      <w:r w:rsidRPr="00E73629">
        <w:rPr>
          <w:rFonts w:asciiTheme="minorHAnsi" w:hAnsiTheme="minorHAnsi" w:cstheme="minorHAnsi"/>
        </w:rPr>
        <w:t xml:space="preserve"> MELAN 130+ KREM UV MESOPROTECH 50 ml,</w:t>
      </w:r>
    </w:p>
    <w:p w14:paraId="77160571" w14:textId="77777777" w:rsidR="00F703F7" w:rsidRPr="00E73629" w:rsidRDefault="00F703F7" w:rsidP="00E73629">
      <w:pPr>
        <w:numPr>
          <w:ilvl w:val="0"/>
          <w:numId w:val="17"/>
        </w:numPr>
        <w:spacing w:after="120" w:line="276" w:lineRule="auto"/>
        <w:rPr>
          <w:rFonts w:asciiTheme="minorHAnsi" w:hAnsiTheme="minorHAnsi" w:cstheme="minorHAnsi"/>
        </w:rPr>
      </w:pPr>
      <w:r w:rsidRPr="00E73629">
        <w:rPr>
          <w:rFonts w:asciiTheme="minorHAnsi" w:hAnsiTheme="minorHAnsi" w:cstheme="minorHAnsi"/>
        </w:rPr>
        <w:t xml:space="preserve">MEDIDERMA FERULAC PEEL CLASSIC 60ml PEELING CHEMICZNY kwas </w:t>
      </w:r>
      <w:proofErr w:type="spellStart"/>
      <w:r w:rsidRPr="00E73629">
        <w:rPr>
          <w:rFonts w:asciiTheme="minorHAnsi" w:hAnsiTheme="minorHAnsi" w:cstheme="minorHAnsi"/>
        </w:rPr>
        <w:t>ferulowy</w:t>
      </w:r>
      <w:proofErr w:type="spellEnd"/>
      <w:r w:rsidRPr="00E73629">
        <w:rPr>
          <w:rFonts w:asciiTheme="minorHAnsi" w:hAnsiTheme="minorHAnsi" w:cstheme="minorHAnsi"/>
        </w:rPr>
        <w:t>,</w:t>
      </w:r>
    </w:p>
    <w:p w14:paraId="22DBC726" w14:textId="77777777" w:rsidR="00F703F7" w:rsidRPr="00E73629" w:rsidRDefault="00F703F7" w:rsidP="00E73629">
      <w:pPr>
        <w:numPr>
          <w:ilvl w:val="0"/>
          <w:numId w:val="17"/>
        </w:numPr>
        <w:spacing w:after="120" w:line="276" w:lineRule="auto"/>
        <w:rPr>
          <w:rFonts w:asciiTheme="minorHAnsi" w:hAnsiTheme="minorHAnsi" w:cstheme="minorHAnsi"/>
        </w:rPr>
      </w:pPr>
      <w:proofErr w:type="spellStart"/>
      <w:r w:rsidRPr="00E73629">
        <w:rPr>
          <w:rFonts w:asciiTheme="minorHAnsi" w:hAnsiTheme="minorHAnsi" w:cstheme="minorHAnsi"/>
        </w:rPr>
        <w:t>Mesoestetic</w:t>
      </w:r>
      <w:proofErr w:type="spellEnd"/>
      <w:r w:rsidRPr="00E73629">
        <w:rPr>
          <w:rFonts w:asciiTheme="minorHAnsi" w:hAnsiTheme="minorHAnsi" w:cstheme="minorHAnsi"/>
        </w:rPr>
        <w:t xml:space="preserve"> Age Element </w:t>
      </w:r>
      <w:proofErr w:type="spellStart"/>
      <w:r w:rsidRPr="00E73629">
        <w:rPr>
          <w:rFonts w:asciiTheme="minorHAnsi" w:hAnsiTheme="minorHAnsi" w:cstheme="minorHAnsi"/>
        </w:rPr>
        <w:t>Brightening</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Eye</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Contour</w:t>
      </w:r>
      <w:proofErr w:type="spellEnd"/>
      <w:r w:rsidRPr="00E73629">
        <w:rPr>
          <w:rFonts w:asciiTheme="minorHAnsi" w:hAnsiTheme="minorHAnsi" w:cstheme="minorHAnsi"/>
        </w:rPr>
        <w:t xml:space="preserve"> Krem Na Okolice Oczu 15 ml,</w:t>
      </w:r>
    </w:p>
    <w:p w14:paraId="6473C376" w14:textId="77777777" w:rsidR="00F703F7" w:rsidRPr="00E73629" w:rsidRDefault="00F703F7" w:rsidP="00E73629">
      <w:pPr>
        <w:numPr>
          <w:ilvl w:val="0"/>
          <w:numId w:val="17"/>
        </w:numPr>
        <w:spacing w:after="120" w:line="276" w:lineRule="auto"/>
        <w:rPr>
          <w:rFonts w:asciiTheme="minorHAnsi" w:hAnsiTheme="minorHAnsi" w:cstheme="minorHAnsi"/>
        </w:rPr>
      </w:pPr>
      <w:r w:rsidRPr="00E73629">
        <w:rPr>
          <w:rFonts w:asciiTheme="minorHAnsi" w:hAnsiTheme="minorHAnsi" w:cstheme="minorHAnsi"/>
        </w:rPr>
        <w:t xml:space="preserve">Emulsja do opalania </w:t>
      </w:r>
      <w:proofErr w:type="spellStart"/>
      <w:r w:rsidRPr="00E73629">
        <w:rPr>
          <w:rFonts w:asciiTheme="minorHAnsi" w:hAnsiTheme="minorHAnsi" w:cstheme="minorHAnsi"/>
        </w:rPr>
        <w:t>Mesoestetic</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matt</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Mesoprotech</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mineral</w:t>
      </w:r>
      <w:proofErr w:type="spellEnd"/>
      <w:r w:rsidRPr="00E73629">
        <w:rPr>
          <w:rFonts w:asciiTheme="minorHAnsi" w:hAnsiTheme="minorHAnsi" w:cstheme="minorHAnsi"/>
        </w:rPr>
        <w:t xml:space="preserve"> fluid 50 SPF 50 ml,</w:t>
      </w:r>
    </w:p>
    <w:p w14:paraId="481E6AB8" w14:textId="77777777" w:rsidR="00F703F7" w:rsidRPr="00E73629" w:rsidRDefault="00F703F7" w:rsidP="00E73629">
      <w:pPr>
        <w:numPr>
          <w:ilvl w:val="0"/>
          <w:numId w:val="17"/>
        </w:numPr>
        <w:spacing w:after="120" w:line="276" w:lineRule="auto"/>
        <w:rPr>
          <w:rFonts w:asciiTheme="minorHAnsi" w:hAnsiTheme="minorHAnsi" w:cstheme="minorHAnsi"/>
        </w:rPr>
      </w:pPr>
      <w:proofErr w:type="spellStart"/>
      <w:r w:rsidRPr="00E73629">
        <w:rPr>
          <w:rFonts w:asciiTheme="minorHAnsi" w:hAnsiTheme="minorHAnsi" w:cstheme="minorHAnsi"/>
        </w:rPr>
        <w:t>age</w:t>
      </w:r>
      <w:proofErr w:type="spellEnd"/>
      <w:r w:rsidRPr="00E73629">
        <w:rPr>
          <w:rFonts w:asciiTheme="minorHAnsi" w:hAnsiTheme="minorHAnsi" w:cstheme="minorHAnsi"/>
        </w:rPr>
        <w:t xml:space="preserve"> element </w:t>
      </w:r>
      <w:proofErr w:type="spellStart"/>
      <w:r w:rsidRPr="00E73629">
        <w:rPr>
          <w:rFonts w:asciiTheme="minorHAnsi" w:hAnsiTheme="minorHAnsi" w:cstheme="minorHAnsi"/>
        </w:rPr>
        <w:t>brightening</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concentrate</w:t>
      </w:r>
      <w:proofErr w:type="spellEnd"/>
      <w:r w:rsidRPr="00E73629">
        <w:rPr>
          <w:rFonts w:asciiTheme="minorHAnsi" w:hAnsiTheme="minorHAnsi" w:cstheme="minorHAnsi"/>
        </w:rPr>
        <w:t xml:space="preserve"> MESOESTETIC 30 ml serum,</w:t>
      </w:r>
    </w:p>
    <w:p w14:paraId="51F1016A" w14:textId="15301ACD" w:rsidR="00F703F7" w:rsidRPr="00E73629" w:rsidRDefault="00F703F7" w:rsidP="00E73629">
      <w:pPr>
        <w:numPr>
          <w:ilvl w:val="0"/>
          <w:numId w:val="17"/>
        </w:numPr>
        <w:spacing w:after="120" w:line="276" w:lineRule="auto"/>
        <w:rPr>
          <w:rFonts w:asciiTheme="minorHAnsi" w:hAnsiTheme="minorHAnsi" w:cstheme="minorHAnsi"/>
        </w:rPr>
      </w:pPr>
      <w:r w:rsidRPr="00E73629">
        <w:rPr>
          <w:rFonts w:asciiTheme="minorHAnsi" w:hAnsiTheme="minorHAnsi" w:cstheme="minorHAnsi"/>
        </w:rPr>
        <w:t>MESOESTETIC SKINRETIN krem 0,3% 50 ml retinol,</w:t>
      </w:r>
    </w:p>
    <w:p w14:paraId="25D020EB" w14:textId="77777777" w:rsidR="00F703F7" w:rsidRPr="00E73629" w:rsidRDefault="00F703F7" w:rsidP="00E73629">
      <w:pPr>
        <w:numPr>
          <w:ilvl w:val="0"/>
          <w:numId w:val="17"/>
        </w:numPr>
        <w:spacing w:after="120" w:line="276" w:lineRule="auto"/>
        <w:rPr>
          <w:rFonts w:asciiTheme="minorHAnsi" w:hAnsiTheme="minorHAnsi" w:cstheme="minorHAnsi"/>
        </w:rPr>
      </w:pPr>
      <w:proofErr w:type="spellStart"/>
      <w:r w:rsidRPr="00E73629">
        <w:rPr>
          <w:rFonts w:asciiTheme="minorHAnsi" w:hAnsiTheme="minorHAnsi" w:cstheme="minorHAnsi"/>
        </w:rPr>
        <w:t>Mesoestetic</w:t>
      </w:r>
      <w:proofErr w:type="spellEnd"/>
      <w:r w:rsidRPr="00E73629">
        <w:rPr>
          <w:rFonts w:asciiTheme="minorHAnsi" w:hAnsiTheme="minorHAnsi" w:cstheme="minorHAnsi"/>
        </w:rPr>
        <w:t xml:space="preserve"> Age Element </w:t>
      </w:r>
      <w:proofErr w:type="spellStart"/>
      <w:r w:rsidRPr="00E73629">
        <w:rPr>
          <w:rFonts w:asciiTheme="minorHAnsi" w:hAnsiTheme="minorHAnsi" w:cstheme="minorHAnsi"/>
        </w:rPr>
        <w:t>Anti</w:t>
      </w:r>
      <w:proofErr w:type="spellEnd"/>
      <w:r w:rsidRPr="00E73629">
        <w:rPr>
          <w:rFonts w:asciiTheme="minorHAnsi" w:hAnsiTheme="minorHAnsi" w:cstheme="minorHAnsi"/>
        </w:rPr>
        <w:t xml:space="preserve"> – </w:t>
      </w:r>
      <w:proofErr w:type="spellStart"/>
      <w:r w:rsidRPr="00E73629">
        <w:rPr>
          <w:rFonts w:asciiTheme="minorHAnsi" w:hAnsiTheme="minorHAnsi" w:cstheme="minorHAnsi"/>
        </w:rPr>
        <w:t>Wrinkle</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Eye</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Contour</w:t>
      </w:r>
      <w:proofErr w:type="spellEnd"/>
      <w:r w:rsidRPr="00E73629">
        <w:rPr>
          <w:rFonts w:asciiTheme="minorHAnsi" w:hAnsiTheme="minorHAnsi" w:cstheme="minorHAnsi"/>
        </w:rPr>
        <w:t xml:space="preserve"> – 15 ml Krem pod oczy,</w:t>
      </w:r>
    </w:p>
    <w:p w14:paraId="3C8B8FF1" w14:textId="77777777" w:rsidR="00F703F7" w:rsidRPr="00E73629" w:rsidRDefault="00F703F7" w:rsidP="00E73629">
      <w:pPr>
        <w:numPr>
          <w:ilvl w:val="0"/>
          <w:numId w:val="17"/>
        </w:numPr>
        <w:spacing w:after="120" w:line="276" w:lineRule="auto"/>
        <w:rPr>
          <w:rFonts w:asciiTheme="minorHAnsi" w:hAnsiTheme="minorHAnsi" w:cstheme="minorHAnsi"/>
        </w:rPr>
      </w:pPr>
      <w:r w:rsidRPr="00E73629">
        <w:rPr>
          <w:rFonts w:asciiTheme="minorHAnsi" w:hAnsiTheme="minorHAnsi" w:cstheme="minorHAnsi"/>
        </w:rPr>
        <w:t xml:space="preserve">MELA 360 SPOT CORRECTOR SERUM 30ml </w:t>
      </w:r>
      <w:proofErr w:type="spellStart"/>
      <w:r w:rsidRPr="00E73629">
        <w:rPr>
          <w:rFonts w:asciiTheme="minorHAnsi" w:hAnsiTheme="minorHAnsi" w:cstheme="minorHAnsi"/>
        </w:rPr>
        <w:t>mediderma</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sesderma</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melasma</w:t>
      </w:r>
      <w:proofErr w:type="spellEnd"/>
      <w:r w:rsidRPr="00E73629">
        <w:rPr>
          <w:rFonts w:asciiTheme="minorHAnsi" w:hAnsiTheme="minorHAnsi" w:cstheme="minorHAnsi"/>
        </w:rPr>
        <w:t>.</w:t>
      </w:r>
    </w:p>
    <w:p w14:paraId="3934AC75" w14:textId="47FD2F02" w:rsidR="00F703F7" w:rsidRPr="00E73629" w:rsidRDefault="00F703F7" w:rsidP="00E73629">
      <w:pPr>
        <w:spacing w:before="120" w:after="120" w:line="360" w:lineRule="auto"/>
        <w:rPr>
          <w:rFonts w:asciiTheme="minorHAnsi" w:hAnsiTheme="minorHAnsi" w:cstheme="minorHAnsi"/>
        </w:rPr>
      </w:pPr>
      <w:bookmarkStart w:id="8" w:name="_Hlk191626514"/>
      <w:r w:rsidRPr="00E73629">
        <w:rPr>
          <w:rFonts w:asciiTheme="minorHAnsi" w:hAnsiTheme="minorHAnsi" w:cstheme="minorHAnsi"/>
        </w:rPr>
        <w:t>W miejscu sprzedaży (na portalu</w:t>
      </w:r>
      <w:r w:rsidR="00896EAF" w:rsidRPr="00E73629">
        <w:rPr>
          <w:rFonts w:asciiTheme="minorHAnsi" w:hAnsiTheme="minorHAnsi" w:cstheme="minorHAnsi"/>
        </w:rPr>
        <w:t xml:space="preserve"> internetowym</w:t>
      </w:r>
      <w:r w:rsidRPr="00E73629">
        <w:rPr>
          <w:rFonts w:asciiTheme="minorHAnsi" w:hAnsiTheme="minorHAnsi" w:cstheme="minorHAnsi"/>
        </w:rPr>
        <w:t xml:space="preserve">) stwierdzono brak uwidocznienia cen jednostkowych co narusza art. 4 ust. 1 ustawy z dnia 9 maja 2014 r. o informowaniu o cenach </w:t>
      </w:r>
      <w:r w:rsidRPr="00E73629">
        <w:rPr>
          <w:rFonts w:asciiTheme="minorHAnsi" w:hAnsiTheme="minorHAnsi" w:cstheme="minorHAnsi"/>
        </w:rPr>
        <w:lastRenderedPageBreak/>
        <w:t>towarów i usług. Ponadto narusza § 3 ust. 1 rozporządzenia Ministra Rozwoju i Technologii z dnia 19 grudnia 2022 r. w sprawie uwidaczniania cen towarów i usług (Dz.U. z 2022 r., poz. 2776).</w:t>
      </w:r>
    </w:p>
    <w:bookmarkEnd w:id="2"/>
    <w:bookmarkEnd w:id="8"/>
    <w:p w14:paraId="3DE1AE32" w14:textId="2EBD5278" w:rsidR="00F703F7" w:rsidRPr="00E73629" w:rsidRDefault="00DC3759" w:rsidP="00E73629">
      <w:pPr>
        <w:spacing w:after="120" w:line="360" w:lineRule="auto"/>
        <w:rPr>
          <w:rFonts w:asciiTheme="minorHAnsi" w:hAnsiTheme="minorHAnsi" w:cstheme="minorHAnsi"/>
        </w:rPr>
      </w:pPr>
      <w:r w:rsidRPr="00E73629">
        <w:rPr>
          <w:rFonts w:asciiTheme="minorHAnsi" w:hAnsiTheme="minorHAnsi" w:cstheme="minorHAnsi"/>
        </w:rPr>
        <w:t xml:space="preserve">Po uwzględnieniu przesłanek określonych w art. 189f § 1 pkt 1 kpa, Mazowiecki Wojewódzki Inspektor Inspekcji Handlowej uznał, iż należy odstąpić od wymierzenia kary administracyjnej. </w:t>
      </w:r>
    </w:p>
    <w:p w14:paraId="4C148A8A" w14:textId="77777777" w:rsidR="00440675" w:rsidRPr="00E73629" w:rsidRDefault="00440675" w:rsidP="00E73629">
      <w:pPr>
        <w:spacing w:line="360" w:lineRule="auto"/>
        <w:rPr>
          <w:rFonts w:asciiTheme="minorHAnsi" w:hAnsiTheme="minorHAnsi" w:cstheme="minorHAnsi"/>
        </w:rPr>
      </w:pPr>
    </w:p>
    <w:p w14:paraId="4D133FA1" w14:textId="77777777" w:rsidR="00440675" w:rsidRPr="00E73629" w:rsidRDefault="00440675" w:rsidP="00E73629">
      <w:pPr>
        <w:spacing w:line="360" w:lineRule="auto"/>
        <w:rPr>
          <w:rFonts w:asciiTheme="minorHAnsi" w:hAnsiTheme="minorHAnsi" w:cstheme="minorHAnsi"/>
        </w:rPr>
      </w:pPr>
    </w:p>
    <w:p w14:paraId="2DDF413A" w14:textId="77777777" w:rsidR="00440675" w:rsidRPr="00E73629" w:rsidRDefault="00440675" w:rsidP="00E73629">
      <w:pPr>
        <w:spacing w:line="360" w:lineRule="auto"/>
        <w:rPr>
          <w:rFonts w:asciiTheme="minorHAnsi" w:hAnsiTheme="minorHAnsi" w:cstheme="minorHAnsi"/>
        </w:rPr>
      </w:pPr>
    </w:p>
    <w:p w14:paraId="45F1E65D" w14:textId="767CD408" w:rsidR="00DC3759" w:rsidRPr="00E73629" w:rsidRDefault="00DC3759" w:rsidP="00E73629">
      <w:pPr>
        <w:spacing w:line="360" w:lineRule="auto"/>
        <w:rPr>
          <w:rFonts w:asciiTheme="minorHAnsi" w:hAnsiTheme="minorHAnsi" w:cstheme="minorHAnsi"/>
        </w:rPr>
      </w:pPr>
      <w:r w:rsidRPr="00E73629">
        <w:rPr>
          <w:rFonts w:asciiTheme="minorHAnsi" w:hAnsiTheme="minorHAnsi" w:cstheme="minorHAnsi"/>
        </w:rPr>
        <w:t>U Z A S A D N I E N I E</w:t>
      </w:r>
    </w:p>
    <w:p w14:paraId="6C1F681B" w14:textId="2861F994" w:rsidR="00DC3759" w:rsidRPr="00E73629" w:rsidRDefault="00F703F7" w:rsidP="00E73629">
      <w:pPr>
        <w:spacing w:after="120" w:line="360" w:lineRule="auto"/>
        <w:rPr>
          <w:rFonts w:asciiTheme="minorHAnsi" w:hAnsiTheme="minorHAnsi" w:cstheme="minorHAnsi"/>
        </w:rPr>
      </w:pPr>
      <w:r w:rsidRPr="00E73629">
        <w:rPr>
          <w:rFonts w:asciiTheme="minorHAnsi" w:hAnsiTheme="minorHAnsi" w:cstheme="minorHAnsi"/>
        </w:rPr>
        <w:t xml:space="preserve">W dniach 09.09.2024 r. – 16.09.2024 r. </w:t>
      </w:r>
      <w:r w:rsidR="00DC3759" w:rsidRPr="00E73629">
        <w:rPr>
          <w:rFonts w:asciiTheme="minorHAnsi" w:hAnsiTheme="minorHAnsi" w:cstheme="minorHAnsi"/>
        </w:rPr>
        <w:t>inspektorzy Wojewódzkiego Inspektoratu Inspekcji Handlowej w Warszawie</w:t>
      </w:r>
      <w:r w:rsidR="00212A99" w:rsidRPr="00E73629">
        <w:rPr>
          <w:rFonts w:asciiTheme="minorHAnsi" w:hAnsiTheme="minorHAnsi" w:cstheme="minorHAnsi"/>
        </w:rPr>
        <w:t>,</w:t>
      </w:r>
      <w:r w:rsidR="00DC3759" w:rsidRPr="00E73629">
        <w:rPr>
          <w:rFonts w:asciiTheme="minorHAnsi" w:hAnsiTheme="minorHAnsi" w:cstheme="minorHAnsi"/>
        </w:rPr>
        <w:t xml:space="preserve"> </w:t>
      </w:r>
      <w:r w:rsidR="009F380B" w:rsidRPr="00E73629">
        <w:rPr>
          <w:rFonts w:asciiTheme="minorHAnsi" w:hAnsiTheme="minorHAnsi" w:cstheme="minorHAnsi"/>
        </w:rPr>
        <w:t xml:space="preserve">Delegatura w </w:t>
      </w:r>
      <w:r w:rsidRPr="00E73629">
        <w:rPr>
          <w:rFonts w:asciiTheme="minorHAnsi" w:hAnsiTheme="minorHAnsi" w:cstheme="minorHAnsi"/>
        </w:rPr>
        <w:t>Płocku</w:t>
      </w:r>
      <w:r w:rsidR="00444167" w:rsidRPr="00E73629">
        <w:rPr>
          <w:rFonts w:asciiTheme="minorHAnsi" w:hAnsiTheme="minorHAnsi" w:cstheme="minorHAnsi"/>
        </w:rPr>
        <w:t xml:space="preserve"> </w:t>
      </w:r>
      <w:r w:rsidR="00DC3759" w:rsidRPr="00E73629">
        <w:rPr>
          <w:rFonts w:asciiTheme="minorHAnsi" w:hAnsiTheme="minorHAnsi" w:cstheme="minorHAnsi"/>
        </w:rPr>
        <w:t>przeprowadzili kontrolę przedsiębiorc</w:t>
      </w:r>
      <w:r w:rsidR="00E525C1" w:rsidRPr="00E73629">
        <w:rPr>
          <w:rFonts w:asciiTheme="minorHAnsi" w:hAnsiTheme="minorHAnsi" w:cstheme="minorHAnsi"/>
        </w:rPr>
        <w:t>y</w:t>
      </w:r>
      <w:r w:rsidR="00EA2A29" w:rsidRPr="00E73629">
        <w:rPr>
          <w:rFonts w:asciiTheme="minorHAnsi" w:hAnsiTheme="minorHAnsi" w:cstheme="minorHAnsi"/>
        </w:rPr>
        <w:t xml:space="preserve"> </w:t>
      </w:r>
      <w:r w:rsidRPr="00E73629">
        <w:rPr>
          <w:rFonts w:asciiTheme="minorHAnsi" w:hAnsiTheme="minorHAnsi" w:cstheme="minorHAnsi"/>
        </w:rPr>
        <w:t>Jakuba Bielskiego</w:t>
      </w:r>
      <w:r w:rsidR="00444167" w:rsidRPr="00E73629">
        <w:rPr>
          <w:rFonts w:asciiTheme="minorHAnsi" w:hAnsiTheme="minorHAnsi" w:cstheme="minorHAnsi"/>
        </w:rPr>
        <w:t xml:space="preserve"> </w:t>
      </w:r>
      <w:r w:rsidR="00E525C1" w:rsidRPr="00E73629">
        <w:rPr>
          <w:rFonts w:asciiTheme="minorHAnsi" w:hAnsiTheme="minorHAnsi" w:cstheme="minorHAnsi"/>
        </w:rPr>
        <w:t>prowadzące</w:t>
      </w:r>
      <w:r w:rsidR="00553363" w:rsidRPr="00E73629">
        <w:rPr>
          <w:rFonts w:asciiTheme="minorHAnsi" w:hAnsiTheme="minorHAnsi" w:cstheme="minorHAnsi"/>
        </w:rPr>
        <w:t>go</w:t>
      </w:r>
      <w:r w:rsidR="00E525C1" w:rsidRPr="00E73629">
        <w:rPr>
          <w:rFonts w:asciiTheme="minorHAnsi" w:hAnsiTheme="minorHAnsi" w:cstheme="minorHAnsi"/>
        </w:rPr>
        <w:t xml:space="preserve"> działalność gospodarczą pod firmą: </w:t>
      </w:r>
      <w:r w:rsidRPr="00E73629">
        <w:rPr>
          <w:rFonts w:asciiTheme="minorHAnsi" w:hAnsiTheme="minorHAnsi" w:cstheme="minorHAnsi"/>
        </w:rPr>
        <w:t>BB TEAM JAKUB BIELSKI</w:t>
      </w:r>
      <w:r w:rsidR="00E525C1" w:rsidRPr="00E73629">
        <w:rPr>
          <w:rFonts w:asciiTheme="minorHAnsi" w:hAnsiTheme="minorHAnsi" w:cstheme="minorHAnsi"/>
        </w:rPr>
        <w:t>.</w:t>
      </w:r>
    </w:p>
    <w:p w14:paraId="3564B08F" w14:textId="77777777" w:rsidR="00F703F7" w:rsidRPr="00E73629" w:rsidRDefault="00F703F7" w:rsidP="00E73629">
      <w:pPr>
        <w:spacing w:line="360" w:lineRule="auto"/>
        <w:rPr>
          <w:rFonts w:asciiTheme="minorHAnsi" w:hAnsiTheme="minorHAnsi" w:cstheme="minorHAnsi"/>
        </w:rPr>
      </w:pPr>
      <w:r w:rsidRPr="00E73629">
        <w:rPr>
          <w:rFonts w:asciiTheme="minorHAnsi" w:hAnsiTheme="minorHAnsi" w:cstheme="minorHAnsi"/>
        </w:rPr>
        <w:t>W toku kontroli, w Cieszewie 6A, 09-210 Drobin - siedziba sprzedawcy internetowego „</w:t>
      </w:r>
      <w:proofErr w:type="spellStart"/>
      <w:r w:rsidRPr="00E73629">
        <w:rPr>
          <w:rFonts w:asciiTheme="minorHAnsi" w:hAnsiTheme="minorHAnsi" w:cstheme="minorHAnsi"/>
        </w:rPr>
        <w:t>bioestetic</w:t>
      </w:r>
      <w:proofErr w:type="spellEnd"/>
      <w:r w:rsidRPr="00E73629">
        <w:rPr>
          <w:rFonts w:asciiTheme="minorHAnsi" w:hAnsiTheme="minorHAnsi" w:cstheme="minorHAnsi"/>
        </w:rPr>
        <w:t xml:space="preserve"> – </w:t>
      </w:r>
      <w:proofErr w:type="spellStart"/>
      <w:r w:rsidRPr="00E73629">
        <w:rPr>
          <w:rFonts w:asciiTheme="minorHAnsi" w:hAnsiTheme="minorHAnsi" w:cstheme="minorHAnsi"/>
        </w:rPr>
        <w:t>pl</w:t>
      </w:r>
      <w:proofErr w:type="spellEnd"/>
      <w:r w:rsidRPr="00E73629">
        <w:rPr>
          <w:rFonts w:asciiTheme="minorHAnsi" w:hAnsiTheme="minorHAnsi" w:cstheme="minorHAnsi"/>
        </w:rPr>
        <w:t xml:space="preserve">”, na platformie Allegro, zakwestionowano 8 partii produktów kosmetycznych, tj.: </w:t>
      </w:r>
    </w:p>
    <w:p w14:paraId="72D6279A" w14:textId="77777777" w:rsidR="00F703F7" w:rsidRPr="00E73629" w:rsidRDefault="00F703F7" w:rsidP="00E73629">
      <w:pPr>
        <w:numPr>
          <w:ilvl w:val="0"/>
          <w:numId w:val="18"/>
        </w:numPr>
        <w:spacing w:after="120" w:line="276" w:lineRule="auto"/>
        <w:rPr>
          <w:rFonts w:asciiTheme="minorHAnsi" w:hAnsiTheme="minorHAnsi" w:cstheme="minorHAnsi"/>
        </w:rPr>
      </w:pPr>
      <w:r w:rsidRPr="00E73629">
        <w:rPr>
          <w:rFonts w:asciiTheme="minorHAnsi" w:hAnsiTheme="minorHAnsi" w:cstheme="minorHAnsi"/>
        </w:rPr>
        <w:t>MESOESTETIC MELAN 130+ KREM UV MESOPROTECH 50 ml,</w:t>
      </w:r>
    </w:p>
    <w:p w14:paraId="1CBA2DFE" w14:textId="77777777" w:rsidR="00F703F7" w:rsidRPr="00E73629" w:rsidRDefault="00F703F7" w:rsidP="00E73629">
      <w:pPr>
        <w:numPr>
          <w:ilvl w:val="0"/>
          <w:numId w:val="18"/>
        </w:numPr>
        <w:spacing w:after="120" w:line="276" w:lineRule="auto"/>
        <w:rPr>
          <w:rFonts w:asciiTheme="minorHAnsi" w:hAnsiTheme="minorHAnsi" w:cstheme="minorHAnsi"/>
        </w:rPr>
      </w:pPr>
      <w:r w:rsidRPr="00E73629">
        <w:rPr>
          <w:rFonts w:asciiTheme="minorHAnsi" w:hAnsiTheme="minorHAnsi" w:cstheme="minorHAnsi"/>
        </w:rPr>
        <w:t xml:space="preserve">MEDIDERMA FERULAC PEEL CLASSIC 60ml PEELING CHEMICZNY kwas </w:t>
      </w:r>
      <w:proofErr w:type="spellStart"/>
      <w:r w:rsidRPr="00E73629">
        <w:rPr>
          <w:rFonts w:asciiTheme="minorHAnsi" w:hAnsiTheme="minorHAnsi" w:cstheme="minorHAnsi"/>
        </w:rPr>
        <w:t>ferulowy</w:t>
      </w:r>
      <w:proofErr w:type="spellEnd"/>
      <w:r w:rsidRPr="00E73629">
        <w:rPr>
          <w:rFonts w:asciiTheme="minorHAnsi" w:hAnsiTheme="minorHAnsi" w:cstheme="minorHAnsi"/>
        </w:rPr>
        <w:t>,</w:t>
      </w:r>
    </w:p>
    <w:p w14:paraId="2D83243E" w14:textId="77777777" w:rsidR="00F703F7" w:rsidRPr="00E73629" w:rsidRDefault="00F703F7" w:rsidP="00E73629">
      <w:pPr>
        <w:numPr>
          <w:ilvl w:val="0"/>
          <w:numId w:val="18"/>
        </w:numPr>
        <w:spacing w:after="120" w:line="276" w:lineRule="auto"/>
        <w:rPr>
          <w:rFonts w:asciiTheme="minorHAnsi" w:hAnsiTheme="minorHAnsi" w:cstheme="minorHAnsi"/>
        </w:rPr>
      </w:pPr>
      <w:proofErr w:type="spellStart"/>
      <w:r w:rsidRPr="00E73629">
        <w:rPr>
          <w:rFonts w:asciiTheme="minorHAnsi" w:hAnsiTheme="minorHAnsi" w:cstheme="minorHAnsi"/>
        </w:rPr>
        <w:t>Mesoestetic</w:t>
      </w:r>
      <w:proofErr w:type="spellEnd"/>
      <w:r w:rsidRPr="00E73629">
        <w:rPr>
          <w:rFonts w:asciiTheme="minorHAnsi" w:hAnsiTheme="minorHAnsi" w:cstheme="minorHAnsi"/>
        </w:rPr>
        <w:t xml:space="preserve"> Age Element </w:t>
      </w:r>
      <w:proofErr w:type="spellStart"/>
      <w:r w:rsidRPr="00E73629">
        <w:rPr>
          <w:rFonts w:asciiTheme="minorHAnsi" w:hAnsiTheme="minorHAnsi" w:cstheme="minorHAnsi"/>
        </w:rPr>
        <w:t>Brightening</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Eye</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Contour</w:t>
      </w:r>
      <w:proofErr w:type="spellEnd"/>
      <w:r w:rsidRPr="00E73629">
        <w:rPr>
          <w:rFonts w:asciiTheme="minorHAnsi" w:hAnsiTheme="minorHAnsi" w:cstheme="minorHAnsi"/>
        </w:rPr>
        <w:t xml:space="preserve"> Krem Na Okolice Oczu 15 ml,</w:t>
      </w:r>
    </w:p>
    <w:p w14:paraId="1B12367E" w14:textId="77777777" w:rsidR="00F703F7" w:rsidRPr="00E73629" w:rsidRDefault="00F703F7" w:rsidP="00E73629">
      <w:pPr>
        <w:numPr>
          <w:ilvl w:val="0"/>
          <w:numId w:val="18"/>
        </w:numPr>
        <w:spacing w:after="120" w:line="276" w:lineRule="auto"/>
        <w:rPr>
          <w:rFonts w:asciiTheme="minorHAnsi" w:hAnsiTheme="minorHAnsi" w:cstheme="minorHAnsi"/>
        </w:rPr>
      </w:pPr>
      <w:r w:rsidRPr="00E73629">
        <w:rPr>
          <w:rFonts w:asciiTheme="minorHAnsi" w:hAnsiTheme="minorHAnsi" w:cstheme="minorHAnsi"/>
        </w:rPr>
        <w:t xml:space="preserve">Emulsja do opalania </w:t>
      </w:r>
      <w:proofErr w:type="spellStart"/>
      <w:r w:rsidRPr="00E73629">
        <w:rPr>
          <w:rFonts w:asciiTheme="minorHAnsi" w:hAnsiTheme="minorHAnsi" w:cstheme="minorHAnsi"/>
        </w:rPr>
        <w:t>Mesoestetic</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matt</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Mesoprotech</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mineral</w:t>
      </w:r>
      <w:proofErr w:type="spellEnd"/>
      <w:r w:rsidRPr="00E73629">
        <w:rPr>
          <w:rFonts w:asciiTheme="minorHAnsi" w:hAnsiTheme="minorHAnsi" w:cstheme="minorHAnsi"/>
        </w:rPr>
        <w:t xml:space="preserve"> fluid 50 SPF 50 ml,</w:t>
      </w:r>
    </w:p>
    <w:p w14:paraId="24C13CB1" w14:textId="77777777" w:rsidR="00F703F7" w:rsidRPr="00E73629" w:rsidRDefault="00F703F7" w:rsidP="00E73629">
      <w:pPr>
        <w:numPr>
          <w:ilvl w:val="0"/>
          <w:numId w:val="18"/>
        </w:numPr>
        <w:spacing w:after="120" w:line="276" w:lineRule="auto"/>
        <w:rPr>
          <w:rFonts w:asciiTheme="minorHAnsi" w:hAnsiTheme="minorHAnsi" w:cstheme="minorHAnsi"/>
        </w:rPr>
      </w:pPr>
      <w:proofErr w:type="spellStart"/>
      <w:r w:rsidRPr="00E73629">
        <w:rPr>
          <w:rFonts w:asciiTheme="minorHAnsi" w:hAnsiTheme="minorHAnsi" w:cstheme="minorHAnsi"/>
        </w:rPr>
        <w:t>age</w:t>
      </w:r>
      <w:proofErr w:type="spellEnd"/>
      <w:r w:rsidRPr="00E73629">
        <w:rPr>
          <w:rFonts w:asciiTheme="minorHAnsi" w:hAnsiTheme="minorHAnsi" w:cstheme="minorHAnsi"/>
        </w:rPr>
        <w:t xml:space="preserve"> element </w:t>
      </w:r>
      <w:proofErr w:type="spellStart"/>
      <w:r w:rsidRPr="00E73629">
        <w:rPr>
          <w:rFonts w:asciiTheme="minorHAnsi" w:hAnsiTheme="minorHAnsi" w:cstheme="minorHAnsi"/>
        </w:rPr>
        <w:t>brightening</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concentrate</w:t>
      </w:r>
      <w:proofErr w:type="spellEnd"/>
      <w:r w:rsidRPr="00E73629">
        <w:rPr>
          <w:rFonts w:asciiTheme="minorHAnsi" w:hAnsiTheme="minorHAnsi" w:cstheme="minorHAnsi"/>
        </w:rPr>
        <w:t xml:space="preserve"> MESOESTETIC 30 ml serum,</w:t>
      </w:r>
    </w:p>
    <w:p w14:paraId="24421FA1" w14:textId="77777777" w:rsidR="00F703F7" w:rsidRPr="00E73629" w:rsidRDefault="00F703F7" w:rsidP="00E73629">
      <w:pPr>
        <w:numPr>
          <w:ilvl w:val="0"/>
          <w:numId w:val="18"/>
        </w:numPr>
        <w:spacing w:after="120" w:line="276" w:lineRule="auto"/>
        <w:rPr>
          <w:rFonts w:asciiTheme="minorHAnsi" w:hAnsiTheme="minorHAnsi" w:cstheme="minorHAnsi"/>
        </w:rPr>
      </w:pPr>
      <w:r w:rsidRPr="00E73629">
        <w:rPr>
          <w:rFonts w:asciiTheme="minorHAnsi" w:hAnsiTheme="minorHAnsi" w:cstheme="minorHAnsi"/>
        </w:rPr>
        <w:t xml:space="preserve"> MESOESTETIC SKINRETIN krem 0,3% 50 ml retinol,</w:t>
      </w:r>
    </w:p>
    <w:p w14:paraId="17C4285A" w14:textId="77777777" w:rsidR="00F703F7" w:rsidRPr="00E73629" w:rsidRDefault="00F703F7" w:rsidP="00E73629">
      <w:pPr>
        <w:numPr>
          <w:ilvl w:val="0"/>
          <w:numId w:val="18"/>
        </w:numPr>
        <w:spacing w:after="120" w:line="276" w:lineRule="auto"/>
        <w:rPr>
          <w:rFonts w:asciiTheme="minorHAnsi" w:hAnsiTheme="minorHAnsi" w:cstheme="minorHAnsi"/>
        </w:rPr>
      </w:pPr>
      <w:proofErr w:type="spellStart"/>
      <w:r w:rsidRPr="00E73629">
        <w:rPr>
          <w:rFonts w:asciiTheme="minorHAnsi" w:hAnsiTheme="minorHAnsi" w:cstheme="minorHAnsi"/>
        </w:rPr>
        <w:t>Mesoestetic</w:t>
      </w:r>
      <w:proofErr w:type="spellEnd"/>
      <w:r w:rsidRPr="00E73629">
        <w:rPr>
          <w:rFonts w:asciiTheme="minorHAnsi" w:hAnsiTheme="minorHAnsi" w:cstheme="minorHAnsi"/>
        </w:rPr>
        <w:t xml:space="preserve"> Age Element </w:t>
      </w:r>
      <w:proofErr w:type="spellStart"/>
      <w:r w:rsidRPr="00E73629">
        <w:rPr>
          <w:rFonts w:asciiTheme="minorHAnsi" w:hAnsiTheme="minorHAnsi" w:cstheme="minorHAnsi"/>
        </w:rPr>
        <w:t>Anti</w:t>
      </w:r>
      <w:proofErr w:type="spellEnd"/>
      <w:r w:rsidRPr="00E73629">
        <w:rPr>
          <w:rFonts w:asciiTheme="minorHAnsi" w:hAnsiTheme="minorHAnsi" w:cstheme="minorHAnsi"/>
        </w:rPr>
        <w:t xml:space="preserve"> – </w:t>
      </w:r>
      <w:proofErr w:type="spellStart"/>
      <w:r w:rsidRPr="00E73629">
        <w:rPr>
          <w:rFonts w:asciiTheme="minorHAnsi" w:hAnsiTheme="minorHAnsi" w:cstheme="minorHAnsi"/>
        </w:rPr>
        <w:t>Wrinkle</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Eye</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Contour</w:t>
      </w:r>
      <w:proofErr w:type="spellEnd"/>
      <w:r w:rsidRPr="00E73629">
        <w:rPr>
          <w:rFonts w:asciiTheme="minorHAnsi" w:hAnsiTheme="minorHAnsi" w:cstheme="minorHAnsi"/>
        </w:rPr>
        <w:t xml:space="preserve"> – 15 ml Krem pod oczy,</w:t>
      </w:r>
    </w:p>
    <w:p w14:paraId="5B4CB566" w14:textId="77777777" w:rsidR="00F703F7" w:rsidRPr="00E73629" w:rsidRDefault="00F703F7" w:rsidP="00E73629">
      <w:pPr>
        <w:numPr>
          <w:ilvl w:val="0"/>
          <w:numId w:val="18"/>
        </w:numPr>
        <w:spacing w:after="120" w:line="276" w:lineRule="auto"/>
        <w:rPr>
          <w:rFonts w:asciiTheme="minorHAnsi" w:hAnsiTheme="minorHAnsi" w:cstheme="minorHAnsi"/>
        </w:rPr>
      </w:pPr>
      <w:r w:rsidRPr="00E73629">
        <w:rPr>
          <w:rFonts w:asciiTheme="minorHAnsi" w:hAnsiTheme="minorHAnsi" w:cstheme="minorHAnsi"/>
        </w:rPr>
        <w:t xml:space="preserve">MELA 360 SPOT CORRECTOR SERUM 30ml </w:t>
      </w:r>
      <w:proofErr w:type="spellStart"/>
      <w:r w:rsidRPr="00E73629">
        <w:rPr>
          <w:rFonts w:asciiTheme="minorHAnsi" w:hAnsiTheme="minorHAnsi" w:cstheme="minorHAnsi"/>
        </w:rPr>
        <w:t>mediderma</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sesderma</w:t>
      </w:r>
      <w:proofErr w:type="spellEnd"/>
      <w:r w:rsidRPr="00E73629">
        <w:rPr>
          <w:rFonts w:asciiTheme="minorHAnsi" w:hAnsiTheme="minorHAnsi" w:cstheme="minorHAnsi"/>
        </w:rPr>
        <w:t xml:space="preserve"> </w:t>
      </w:r>
      <w:proofErr w:type="spellStart"/>
      <w:r w:rsidRPr="00E73629">
        <w:rPr>
          <w:rFonts w:asciiTheme="minorHAnsi" w:hAnsiTheme="minorHAnsi" w:cstheme="minorHAnsi"/>
        </w:rPr>
        <w:t>melasma</w:t>
      </w:r>
      <w:proofErr w:type="spellEnd"/>
      <w:r w:rsidRPr="00E73629">
        <w:rPr>
          <w:rFonts w:asciiTheme="minorHAnsi" w:hAnsiTheme="minorHAnsi" w:cstheme="minorHAnsi"/>
        </w:rPr>
        <w:t>.</w:t>
      </w:r>
    </w:p>
    <w:p w14:paraId="658D05E0" w14:textId="57A30EA6" w:rsidR="00F703F7" w:rsidRPr="00E73629" w:rsidRDefault="00F703F7" w:rsidP="00E73629">
      <w:pPr>
        <w:spacing w:before="120" w:after="120" w:line="360" w:lineRule="auto"/>
        <w:rPr>
          <w:rFonts w:asciiTheme="minorHAnsi" w:hAnsiTheme="minorHAnsi" w:cstheme="minorHAnsi"/>
        </w:rPr>
      </w:pPr>
      <w:r w:rsidRPr="00E73629">
        <w:rPr>
          <w:rFonts w:asciiTheme="minorHAnsi" w:hAnsiTheme="minorHAnsi" w:cstheme="minorHAnsi"/>
        </w:rPr>
        <w:t>W miejscu sprzedaży (na portalu</w:t>
      </w:r>
      <w:r w:rsidR="00896EAF" w:rsidRPr="00E73629">
        <w:rPr>
          <w:rFonts w:asciiTheme="minorHAnsi" w:hAnsiTheme="minorHAnsi" w:cstheme="minorHAnsi"/>
        </w:rPr>
        <w:t xml:space="preserve"> internetowym</w:t>
      </w:r>
      <w:r w:rsidRPr="00E73629">
        <w:rPr>
          <w:rFonts w:asciiTheme="minorHAnsi" w:hAnsiTheme="minorHAnsi" w:cstheme="minorHAnsi"/>
        </w:rPr>
        <w:t>) stwierdzono brak uwidocznienia cen jednostkowych co narusza art. 4 ust. 1 ustawy z dnia 9 maja 2014 r. o informowaniu o cenach towarów i usług. Ponadto narusza § 3 ust. 1 rozporządzenia Ministra Rozwoju i Technologii z dnia 19 grudnia 2022 r. w sprawie uwidaczniania cen towarów i usług (Dz.U. z 2022 r., poz. 2776).</w:t>
      </w:r>
    </w:p>
    <w:p w14:paraId="67F3B406" w14:textId="754B51C6" w:rsidR="00DC3759" w:rsidRPr="00E73629" w:rsidRDefault="00DC3759" w:rsidP="00E73629">
      <w:pPr>
        <w:spacing w:before="120" w:after="120" w:line="360" w:lineRule="auto"/>
        <w:rPr>
          <w:rFonts w:asciiTheme="minorHAnsi" w:hAnsiTheme="minorHAnsi" w:cstheme="minorHAnsi"/>
        </w:rPr>
      </w:pPr>
      <w:r w:rsidRPr="00E73629">
        <w:rPr>
          <w:rFonts w:asciiTheme="minorHAnsi" w:hAnsiTheme="minorHAnsi" w:cstheme="minorHAnsi"/>
        </w:rPr>
        <w:t>Mazowiecki Wojewódzki Inspektor Inspekcji Handlowej ustalił i stwierdził:</w:t>
      </w:r>
    </w:p>
    <w:p w14:paraId="1EF7079C" w14:textId="30986791" w:rsidR="00DC3759" w:rsidRPr="00E73629" w:rsidRDefault="00DC3759" w:rsidP="00E73629">
      <w:pPr>
        <w:spacing w:after="120" w:line="360" w:lineRule="auto"/>
        <w:rPr>
          <w:rFonts w:asciiTheme="minorHAnsi" w:hAnsiTheme="minorHAnsi" w:cstheme="minorHAnsi"/>
        </w:rPr>
      </w:pPr>
      <w:r w:rsidRPr="00E73629">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440675" w:rsidRPr="00E73629">
        <w:rPr>
          <w:rFonts w:asciiTheme="minorHAnsi" w:hAnsiTheme="minorHAnsi" w:cstheme="minorHAnsi"/>
        </w:rPr>
        <w:t xml:space="preserve"> </w:t>
      </w:r>
      <w:r w:rsidR="00665676" w:rsidRPr="00E73629">
        <w:rPr>
          <w:rFonts w:asciiTheme="minorHAnsi" w:hAnsiTheme="minorHAnsi" w:cstheme="minorHAnsi"/>
        </w:rPr>
        <w:t xml:space="preserve">Za cenę, zgodnie z definicją określoną w art. 3 ust. 1 pkt 1 ww. ustawy, uznaje się wartość wyrażoną w jednostkach pieniężnych, którą kupujący jest obowiązany zapłacić przedsiębiorcy za towar lub usługę. </w:t>
      </w:r>
      <w:r w:rsidR="00286569" w:rsidRPr="00E73629">
        <w:rPr>
          <w:rFonts w:asciiTheme="minorHAnsi" w:hAnsiTheme="minorHAnsi" w:cstheme="minorHAnsi"/>
        </w:rPr>
        <w:t xml:space="preserve">Ceną jednostkową, w myśl art. 3 ust. 1 pkt 2 ww. ustawy, jest cena ustalona za jednostkę określonego towaru, którego ilość lub liczba jest wyrażona w jednostkach miar w rozumieniu </w:t>
      </w:r>
      <w:r w:rsidR="00286569" w:rsidRPr="00E73629">
        <w:rPr>
          <w:rFonts w:asciiTheme="minorHAnsi" w:hAnsiTheme="minorHAnsi" w:cstheme="minorHAnsi"/>
        </w:rPr>
        <w:lastRenderedPageBreak/>
        <w:t xml:space="preserve">przepisów o miarach. Na podstawie § 4 ust. 1 pkt 1 ww. rozporządzenia cena jednostkowa dotyczy odpowiednio ceny za litr lub metr sześcienny - dla towaru przeznaczonego </w:t>
      </w:r>
      <w:r w:rsidR="00440675" w:rsidRPr="00E73629">
        <w:rPr>
          <w:rFonts w:asciiTheme="minorHAnsi" w:hAnsiTheme="minorHAnsi" w:cstheme="minorHAnsi"/>
        </w:rPr>
        <w:br/>
      </w:r>
      <w:r w:rsidR="00286569" w:rsidRPr="00E73629">
        <w:rPr>
          <w:rFonts w:asciiTheme="minorHAnsi" w:hAnsiTheme="minorHAnsi" w:cstheme="minorHAnsi"/>
        </w:rPr>
        <w:t>do sprzedaży według objętości.</w:t>
      </w:r>
      <w:r w:rsidR="00896EAF" w:rsidRPr="00E73629">
        <w:rPr>
          <w:rFonts w:asciiTheme="minorHAnsi" w:hAnsiTheme="minorHAnsi" w:cstheme="minorHAnsi"/>
        </w:rPr>
        <w:t xml:space="preserve"> </w:t>
      </w:r>
      <w:r w:rsidRPr="00E73629">
        <w:rPr>
          <w:rFonts w:asciiTheme="minorHAnsi" w:hAnsiTheme="minorHAnsi" w:cstheme="minorHAnsi"/>
        </w:rPr>
        <w:t xml:space="preserve">Zgodnie z § 3 ust. 1 </w:t>
      </w:r>
      <w:r w:rsidR="00286569" w:rsidRPr="00E73629">
        <w:rPr>
          <w:rFonts w:asciiTheme="minorHAnsi" w:hAnsiTheme="minorHAnsi" w:cstheme="minorHAnsi"/>
        </w:rPr>
        <w:t xml:space="preserve">ww. </w:t>
      </w:r>
      <w:r w:rsidRPr="00E73629">
        <w:rPr>
          <w:rFonts w:asciiTheme="minorHAnsi" w:hAnsiTheme="minorHAnsi" w:cstheme="minorHAnsi"/>
        </w:rPr>
        <w:t>rozporządzeni</w:t>
      </w:r>
      <w:r w:rsidR="00286569" w:rsidRPr="00E73629">
        <w:rPr>
          <w:rFonts w:asciiTheme="minorHAnsi" w:hAnsiTheme="minorHAnsi" w:cstheme="minorHAnsi"/>
        </w:rPr>
        <w:t>a</w:t>
      </w:r>
      <w:r w:rsidRPr="00E73629">
        <w:rPr>
          <w:rFonts w:asciiTheme="minorHAnsi" w:hAnsiTheme="minorHAnsi" w:cstheme="minorHAnsi"/>
        </w:rPr>
        <w:t xml:space="preserve">, cenę, cenę jednostkową </w:t>
      </w:r>
      <w:r w:rsidR="00440675" w:rsidRPr="00E73629">
        <w:rPr>
          <w:rFonts w:asciiTheme="minorHAnsi" w:hAnsiTheme="minorHAnsi" w:cstheme="minorHAnsi"/>
        </w:rPr>
        <w:br/>
      </w:r>
      <w:r w:rsidRPr="00E73629">
        <w:rPr>
          <w:rFonts w:asciiTheme="minorHAnsi" w:hAnsiTheme="minorHAnsi" w:cstheme="minorHAnsi"/>
        </w:rPr>
        <w:t xml:space="preserve">lub informację o obniżonej cenie uwidacznia się na danym towarze, bezpośrednio </w:t>
      </w:r>
      <w:r w:rsidR="00896EAF" w:rsidRPr="00E73629">
        <w:rPr>
          <w:rFonts w:asciiTheme="minorHAnsi" w:hAnsiTheme="minorHAnsi" w:cstheme="minorHAnsi"/>
        </w:rPr>
        <w:br/>
      </w:r>
      <w:r w:rsidRPr="00E73629">
        <w:rPr>
          <w:rFonts w:asciiTheme="minorHAnsi" w:hAnsiTheme="minorHAnsi" w:cstheme="minorHAnsi"/>
        </w:rPr>
        <w:t>przy towarze lub w bliskości towaru, którego dotyczy cena, cena jednostkowa lub informacja o obniżonej cenie, w miejscu ogólnodostępnym i dobrze widocznym dla konsumentów.</w:t>
      </w:r>
      <w:r w:rsidR="00440675" w:rsidRPr="00E73629">
        <w:rPr>
          <w:rFonts w:asciiTheme="minorHAnsi" w:hAnsiTheme="minorHAnsi" w:cstheme="minorHAnsi"/>
        </w:rPr>
        <w:t xml:space="preserve"> </w:t>
      </w:r>
      <w:r w:rsidRPr="00E73629">
        <w:rPr>
          <w:rFonts w:asciiTheme="minorHAnsi" w:hAnsiTheme="minorHAnsi" w:cstheme="minorHAnsi"/>
        </w:rPr>
        <w:t xml:space="preserve">Zgodnie z art. 6 ust. 1 </w:t>
      </w:r>
      <w:r w:rsidR="006B0424" w:rsidRPr="00E73629">
        <w:rPr>
          <w:rFonts w:asciiTheme="minorHAnsi" w:hAnsiTheme="minorHAnsi" w:cstheme="minorHAnsi"/>
        </w:rPr>
        <w:t xml:space="preserve">ww. </w:t>
      </w:r>
      <w:r w:rsidRPr="00E73629">
        <w:rPr>
          <w:rFonts w:asciiTheme="minorHAnsi" w:hAnsiTheme="minorHAnsi" w:cstheme="minorHAnsi"/>
        </w:rPr>
        <w:t xml:space="preserve">ustawy do przestrzegania </w:t>
      </w:r>
      <w:r w:rsidR="00ED4A19" w:rsidRPr="00E73629">
        <w:rPr>
          <w:rFonts w:asciiTheme="minorHAnsi" w:hAnsiTheme="minorHAnsi" w:cstheme="minorHAnsi"/>
        </w:rPr>
        <w:t xml:space="preserve">ww. </w:t>
      </w:r>
      <w:r w:rsidRPr="00E73629">
        <w:rPr>
          <w:rFonts w:asciiTheme="minorHAnsi" w:hAnsiTheme="minorHAnsi" w:cstheme="minorHAnsi"/>
        </w:rPr>
        <w:t>obowiązków</w:t>
      </w:r>
      <w:r w:rsidR="00055EF6" w:rsidRPr="00E73629">
        <w:rPr>
          <w:rFonts w:asciiTheme="minorHAnsi" w:hAnsiTheme="minorHAnsi" w:cstheme="minorHAnsi"/>
        </w:rPr>
        <w:t xml:space="preserve"> zobowiązany jest przedsiębiorca.</w:t>
      </w:r>
    </w:p>
    <w:p w14:paraId="05EBA752" w14:textId="6B15E454" w:rsidR="00DC3759" w:rsidRPr="00E73629" w:rsidRDefault="00DC3759" w:rsidP="00E73629">
      <w:pPr>
        <w:spacing w:after="120" w:line="360" w:lineRule="auto"/>
        <w:rPr>
          <w:rFonts w:asciiTheme="minorHAnsi" w:hAnsiTheme="minorHAnsi" w:cstheme="minorHAnsi"/>
          <w:color w:val="000000"/>
        </w:rPr>
      </w:pPr>
      <w:r w:rsidRPr="00E73629">
        <w:rPr>
          <w:rFonts w:asciiTheme="minorHAnsi" w:hAnsiTheme="minorHAnsi" w:cstheme="minorHAnsi"/>
          <w:color w:val="000000"/>
        </w:rPr>
        <w:t>Mając powyższe na uwadze należy uznać, iż przedsiębiorc</w:t>
      </w:r>
      <w:r w:rsidR="001747CD" w:rsidRPr="00E73629">
        <w:rPr>
          <w:rFonts w:asciiTheme="minorHAnsi" w:hAnsiTheme="minorHAnsi" w:cstheme="minorHAnsi"/>
          <w:color w:val="000000"/>
        </w:rPr>
        <w:t>a</w:t>
      </w:r>
      <w:r w:rsidR="00AA0B1E" w:rsidRPr="00E73629">
        <w:rPr>
          <w:rFonts w:asciiTheme="minorHAnsi" w:hAnsiTheme="minorHAnsi" w:cstheme="minorHAnsi"/>
          <w:color w:val="000000"/>
        </w:rPr>
        <w:t xml:space="preserve"> </w:t>
      </w:r>
      <w:r w:rsidR="00286569" w:rsidRPr="00E73629">
        <w:rPr>
          <w:rFonts w:asciiTheme="minorHAnsi" w:hAnsiTheme="minorHAnsi" w:cstheme="minorHAnsi"/>
          <w:color w:val="000000"/>
        </w:rPr>
        <w:t>Jakub Bielski</w:t>
      </w:r>
      <w:r w:rsidR="007F46F7" w:rsidRPr="00E73629">
        <w:rPr>
          <w:rFonts w:asciiTheme="minorHAnsi" w:hAnsiTheme="minorHAnsi" w:cstheme="minorHAnsi"/>
          <w:color w:val="000000"/>
        </w:rPr>
        <w:t xml:space="preserve"> </w:t>
      </w:r>
      <w:r w:rsidR="00B43784" w:rsidRPr="00E73629">
        <w:rPr>
          <w:rFonts w:asciiTheme="minorHAnsi" w:hAnsiTheme="minorHAnsi" w:cstheme="minorHAnsi"/>
          <w:color w:val="000000"/>
        </w:rPr>
        <w:t>prowadząc</w:t>
      </w:r>
      <w:r w:rsidR="00553363" w:rsidRPr="00E73629">
        <w:rPr>
          <w:rFonts w:asciiTheme="minorHAnsi" w:hAnsiTheme="minorHAnsi" w:cstheme="minorHAnsi"/>
          <w:color w:val="000000"/>
        </w:rPr>
        <w:t>y</w:t>
      </w:r>
      <w:r w:rsidR="00B43784" w:rsidRPr="00E73629">
        <w:rPr>
          <w:rFonts w:asciiTheme="minorHAnsi" w:hAnsiTheme="minorHAnsi" w:cstheme="minorHAnsi"/>
          <w:color w:val="000000"/>
        </w:rPr>
        <w:t xml:space="preserve"> działalność gospodarczą pod firmą: </w:t>
      </w:r>
      <w:r w:rsidR="00286569" w:rsidRPr="00E73629">
        <w:rPr>
          <w:rFonts w:asciiTheme="minorHAnsi" w:hAnsiTheme="minorHAnsi" w:cstheme="minorHAnsi"/>
        </w:rPr>
        <w:t>BB TEAM JAKUB BIELSKI</w:t>
      </w:r>
      <w:r w:rsidR="0004016E" w:rsidRPr="00E73629">
        <w:rPr>
          <w:rFonts w:asciiTheme="minorHAnsi" w:hAnsiTheme="minorHAnsi" w:cstheme="minorHAnsi"/>
          <w:color w:val="000000"/>
        </w:rPr>
        <w:t xml:space="preserve">, </w:t>
      </w:r>
      <w:r w:rsidRPr="00E73629">
        <w:rPr>
          <w:rFonts w:asciiTheme="minorHAnsi" w:hAnsiTheme="minorHAnsi" w:cstheme="minorHAnsi"/>
          <w:color w:val="000000"/>
        </w:rPr>
        <w:t xml:space="preserve">poprzez brak uwidocznienia </w:t>
      </w:r>
      <w:r w:rsidR="00286569" w:rsidRPr="00E73629">
        <w:rPr>
          <w:rFonts w:asciiTheme="minorHAnsi" w:hAnsiTheme="minorHAnsi" w:cstheme="minorHAnsi"/>
        </w:rPr>
        <w:t>cen jednostkowych 8 partii produktów kosmetycznych w miejscu sprzedaży detalicznej</w:t>
      </w:r>
      <w:r w:rsidR="000336F5" w:rsidRPr="00E73629">
        <w:rPr>
          <w:rFonts w:asciiTheme="minorHAnsi" w:hAnsiTheme="minorHAnsi" w:cstheme="minorHAnsi"/>
        </w:rPr>
        <w:t xml:space="preserve"> (na platformie Allegro)</w:t>
      </w:r>
      <w:r w:rsidRPr="00E73629">
        <w:rPr>
          <w:rFonts w:asciiTheme="minorHAnsi" w:hAnsiTheme="minorHAnsi" w:cstheme="minorHAnsi"/>
        </w:rPr>
        <w:t>, nie wykona</w:t>
      </w:r>
      <w:r w:rsidR="001747CD" w:rsidRPr="00E73629">
        <w:rPr>
          <w:rFonts w:asciiTheme="minorHAnsi" w:hAnsiTheme="minorHAnsi" w:cstheme="minorHAnsi"/>
        </w:rPr>
        <w:t>ł</w:t>
      </w:r>
      <w:r w:rsidR="004A6854" w:rsidRPr="00E73629">
        <w:rPr>
          <w:rFonts w:asciiTheme="minorHAnsi" w:hAnsiTheme="minorHAnsi" w:cstheme="minorHAnsi"/>
        </w:rPr>
        <w:t xml:space="preserve"> </w:t>
      </w:r>
      <w:r w:rsidRPr="00E73629">
        <w:rPr>
          <w:rFonts w:asciiTheme="minorHAnsi" w:hAnsiTheme="minorHAnsi" w:cstheme="minorHAnsi"/>
          <w:color w:val="000000"/>
        </w:rPr>
        <w:t>obowiązku wynikającego z art. 4 ust. 1 ustawy</w:t>
      </w:r>
      <w:r w:rsidR="007F46F7" w:rsidRPr="00E73629">
        <w:rPr>
          <w:rFonts w:asciiTheme="minorHAnsi" w:hAnsiTheme="minorHAnsi" w:cstheme="minorHAnsi"/>
          <w:color w:val="000000"/>
        </w:rPr>
        <w:t xml:space="preserve"> </w:t>
      </w:r>
      <w:r w:rsidRPr="00E73629">
        <w:rPr>
          <w:rFonts w:asciiTheme="minorHAnsi" w:hAnsiTheme="minorHAnsi" w:cstheme="minorHAnsi"/>
          <w:color w:val="000000"/>
        </w:rPr>
        <w:t xml:space="preserve">z dnia 9 maja 2014 r. o informowaniu o cenach towarów </w:t>
      </w:r>
      <w:r w:rsidR="007F46F7" w:rsidRPr="00E73629">
        <w:rPr>
          <w:rFonts w:asciiTheme="minorHAnsi" w:hAnsiTheme="minorHAnsi" w:cstheme="minorHAnsi"/>
          <w:color w:val="000000"/>
        </w:rPr>
        <w:br/>
      </w:r>
      <w:r w:rsidRPr="00E73629">
        <w:rPr>
          <w:rFonts w:asciiTheme="minorHAnsi" w:hAnsiTheme="minorHAnsi" w:cstheme="minorHAnsi"/>
          <w:color w:val="000000"/>
        </w:rPr>
        <w:t>i usług, tj. uwidocznienia cen</w:t>
      </w:r>
      <w:r w:rsidR="000336F5" w:rsidRPr="00E73629">
        <w:rPr>
          <w:rFonts w:asciiTheme="minorHAnsi" w:hAnsiTheme="minorHAnsi" w:cstheme="minorHAnsi"/>
          <w:color w:val="000000"/>
        </w:rPr>
        <w:t xml:space="preserve"> jednostkowych</w:t>
      </w:r>
      <w:r w:rsidR="006B0424" w:rsidRPr="00E73629">
        <w:rPr>
          <w:rFonts w:asciiTheme="minorHAnsi" w:hAnsiTheme="minorHAnsi" w:cstheme="minorHAnsi"/>
          <w:color w:val="000000"/>
        </w:rPr>
        <w:t xml:space="preserve"> </w:t>
      </w:r>
      <w:r w:rsidRPr="00E73629">
        <w:rPr>
          <w:rFonts w:asciiTheme="minorHAnsi" w:hAnsiTheme="minorHAnsi" w:cstheme="minorHAnsi"/>
          <w:color w:val="000000"/>
        </w:rPr>
        <w:t>w sposób jednoznaczny, niebudzący wątpliwości oraz umożliwiający porównanie cen.</w:t>
      </w:r>
    </w:p>
    <w:p w14:paraId="3C7E9861" w14:textId="77777777" w:rsidR="00DC3759" w:rsidRPr="00E73629" w:rsidRDefault="00DC3759" w:rsidP="00E73629">
      <w:pPr>
        <w:spacing w:before="120" w:after="120" w:line="360" w:lineRule="auto"/>
        <w:rPr>
          <w:rFonts w:asciiTheme="minorHAnsi" w:hAnsiTheme="minorHAnsi" w:cstheme="minorHAnsi"/>
        </w:rPr>
      </w:pPr>
      <w:r w:rsidRPr="00E73629">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5B897253" w14:textId="32ADA929" w:rsidR="003B4D61" w:rsidRPr="00E73629" w:rsidRDefault="00DC3759" w:rsidP="00E73629">
      <w:pPr>
        <w:spacing w:before="120" w:after="120" w:line="360" w:lineRule="auto"/>
        <w:rPr>
          <w:rFonts w:asciiTheme="minorHAnsi" w:hAnsiTheme="minorHAnsi" w:cstheme="minorHAnsi"/>
        </w:rPr>
      </w:pPr>
      <w:r w:rsidRPr="00E73629">
        <w:rPr>
          <w:rFonts w:asciiTheme="minorHAnsi" w:hAnsiTheme="minorHAnsi" w:cstheme="minorHAnsi"/>
        </w:rPr>
        <w:t xml:space="preserve">W związku z powyższym </w:t>
      </w:r>
      <w:r w:rsidR="000336F5" w:rsidRPr="00E73629">
        <w:rPr>
          <w:rFonts w:asciiTheme="minorHAnsi" w:hAnsiTheme="minorHAnsi" w:cstheme="minorHAnsi"/>
        </w:rPr>
        <w:t>31</w:t>
      </w:r>
      <w:r w:rsidRPr="00E73629">
        <w:rPr>
          <w:rFonts w:asciiTheme="minorHAnsi" w:hAnsiTheme="minorHAnsi" w:cstheme="minorHAnsi"/>
        </w:rPr>
        <w:t>.</w:t>
      </w:r>
      <w:r w:rsidR="002536E6" w:rsidRPr="00E73629">
        <w:rPr>
          <w:rFonts w:asciiTheme="minorHAnsi" w:hAnsiTheme="minorHAnsi" w:cstheme="minorHAnsi"/>
        </w:rPr>
        <w:t>0</w:t>
      </w:r>
      <w:r w:rsidR="000336F5" w:rsidRPr="00E73629">
        <w:rPr>
          <w:rFonts w:asciiTheme="minorHAnsi" w:hAnsiTheme="minorHAnsi" w:cstheme="minorHAnsi"/>
        </w:rPr>
        <w:t>1</w:t>
      </w:r>
      <w:r w:rsidRPr="00E73629">
        <w:rPr>
          <w:rFonts w:asciiTheme="minorHAnsi" w:hAnsiTheme="minorHAnsi" w:cstheme="minorHAnsi"/>
        </w:rPr>
        <w:t>.202</w:t>
      </w:r>
      <w:r w:rsidR="000336F5" w:rsidRPr="00E73629">
        <w:rPr>
          <w:rFonts w:asciiTheme="minorHAnsi" w:hAnsiTheme="minorHAnsi" w:cstheme="minorHAnsi"/>
        </w:rPr>
        <w:t>5</w:t>
      </w:r>
      <w:r w:rsidRPr="00E73629">
        <w:rPr>
          <w:rFonts w:asciiTheme="minorHAnsi" w:hAnsiTheme="minorHAnsi" w:cstheme="minorHAnsi"/>
          <w:color w:val="FF0000"/>
        </w:rPr>
        <w:t xml:space="preserve"> </w:t>
      </w:r>
      <w:r w:rsidRPr="00E73629">
        <w:rPr>
          <w:rFonts w:asciiTheme="minorHAnsi" w:hAnsiTheme="minorHAnsi" w:cstheme="minorHAnsi"/>
        </w:rPr>
        <w:t>r. Mazowiecki Wojewódzki Inspektor Inspekcji Handlowej działając</w:t>
      </w:r>
      <w:r w:rsidRPr="00E73629">
        <w:rPr>
          <w:rFonts w:asciiTheme="minorHAnsi" w:hAnsiTheme="minorHAnsi" w:cstheme="minorHAnsi"/>
        </w:rPr>
        <w:br/>
        <w:t>na podstawie art. 61 § 1 i § 4 kpa, zawiadomił przedsiębiorc</w:t>
      </w:r>
      <w:r w:rsidR="002536E6" w:rsidRPr="00E73629">
        <w:rPr>
          <w:rFonts w:asciiTheme="minorHAnsi" w:hAnsiTheme="minorHAnsi" w:cstheme="minorHAnsi"/>
        </w:rPr>
        <w:t>ę</w:t>
      </w:r>
      <w:r w:rsidRPr="00E73629">
        <w:rPr>
          <w:rFonts w:asciiTheme="minorHAnsi" w:hAnsiTheme="minorHAnsi" w:cstheme="minorHAnsi"/>
        </w:rPr>
        <w:t xml:space="preserve"> o wszczęciu z urzędu postępowania administracyjnego w przedmiocie wymierzenia kary pieniężnej z art. 6 ust. 1 </w:t>
      </w:r>
      <w:bookmarkStart w:id="9" w:name="_Hlk137456347"/>
      <w:r w:rsidRPr="00E73629">
        <w:rPr>
          <w:rFonts w:asciiTheme="minorHAnsi" w:hAnsiTheme="minorHAnsi" w:cstheme="minorHAnsi"/>
        </w:rPr>
        <w:t>ustawy z dnia 9 maja 2014 r.</w:t>
      </w:r>
      <w:r w:rsidRPr="00E73629">
        <w:rPr>
          <w:rFonts w:asciiTheme="minorHAnsi" w:hAnsiTheme="minorHAnsi" w:cstheme="minorHAnsi"/>
        </w:rPr>
        <w:br/>
        <w:t>o informowaniu o cenach towarów i usług</w:t>
      </w:r>
      <w:bookmarkEnd w:id="9"/>
      <w:r w:rsidRPr="00E73629">
        <w:rPr>
          <w:rFonts w:asciiTheme="minorHAnsi" w:hAnsiTheme="minorHAnsi" w:cstheme="minorHAnsi"/>
        </w:rPr>
        <w:t xml:space="preserve">, z tytułu niewykonania obowiązku wynikającego z art. 4 ust.1 </w:t>
      </w:r>
      <w:r w:rsidRPr="00E73629">
        <w:rPr>
          <w:rFonts w:asciiTheme="minorHAnsi" w:hAnsiTheme="minorHAnsi" w:cstheme="minorHAnsi"/>
        </w:rPr>
        <w:br/>
        <w:t>ww. ustawy. W zawiadomieniu stron</w:t>
      </w:r>
      <w:r w:rsidR="002536E6" w:rsidRPr="00E73629">
        <w:rPr>
          <w:rFonts w:asciiTheme="minorHAnsi" w:hAnsiTheme="minorHAnsi" w:cstheme="minorHAnsi"/>
        </w:rPr>
        <w:t>ę</w:t>
      </w:r>
      <w:r w:rsidRPr="00E73629">
        <w:rPr>
          <w:rFonts w:asciiTheme="minorHAnsi" w:hAnsiTheme="minorHAnsi" w:cstheme="minorHAnsi"/>
        </w:rPr>
        <w:t xml:space="preserve"> pouczono o przysługującym jej prawie wypowiedzenia się, </w:t>
      </w:r>
      <w:r w:rsidRPr="00E73629">
        <w:rPr>
          <w:rFonts w:asciiTheme="minorHAnsi" w:hAnsiTheme="minorHAnsi" w:cstheme="minorHAnsi"/>
        </w:rPr>
        <w:br/>
        <w:t>co do zebranych dowodów i materiałów.</w:t>
      </w:r>
      <w:r w:rsidR="009C5C37" w:rsidRPr="00E73629">
        <w:rPr>
          <w:rFonts w:asciiTheme="minorHAnsi" w:hAnsiTheme="minorHAnsi" w:cstheme="minorHAnsi"/>
        </w:rPr>
        <w:t xml:space="preserve"> </w:t>
      </w:r>
    </w:p>
    <w:p w14:paraId="5A690EE4" w14:textId="464F6BCD" w:rsidR="000336F5" w:rsidRPr="00E73629" w:rsidRDefault="000336F5" w:rsidP="00E73629">
      <w:pPr>
        <w:spacing w:before="120" w:after="120" w:line="360" w:lineRule="auto"/>
        <w:rPr>
          <w:rFonts w:asciiTheme="minorHAnsi" w:hAnsiTheme="minorHAnsi" w:cstheme="minorHAnsi"/>
        </w:rPr>
      </w:pPr>
      <w:r w:rsidRPr="00E73629">
        <w:rPr>
          <w:rFonts w:asciiTheme="minorHAnsi" w:hAnsiTheme="minorHAnsi" w:cstheme="minorHAnsi"/>
        </w:rPr>
        <w:t>Strona w piśmie z dnia 07.02.2025 r. przedstawiła wyjaśnieni</w:t>
      </w:r>
      <w:r w:rsidR="00565529" w:rsidRPr="00E73629">
        <w:rPr>
          <w:rFonts w:asciiTheme="minorHAnsi" w:hAnsiTheme="minorHAnsi" w:cstheme="minorHAnsi"/>
        </w:rPr>
        <w:t>a</w:t>
      </w:r>
      <w:r w:rsidRPr="00E73629">
        <w:rPr>
          <w:rFonts w:asciiTheme="minorHAnsi" w:hAnsiTheme="minorHAnsi" w:cstheme="minorHAnsi"/>
        </w:rPr>
        <w:t xml:space="preserve"> w sprawie informując, że prowadzi działalność opierającą się w głównej mierze na organizowaniu szkoleń dotyczących kosmetologii oraz estetyki, zaś dodatkowo zamieszcza na portalu sprzedażowym Allegro oferty sprzedaży kosmetyków. Przekazała ponadto, że korzyści z tej formy działalności są niewielkie, ze względu na dużą konkurencję oraz stosowaną </w:t>
      </w:r>
      <w:r w:rsidR="00265298" w:rsidRPr="00E73629">
        <w:rPr>
          <w:rFonts w:asciiTheme="minorHAnsi" w:hAnsiTheme="minorHAnsi" w:cstheme="minorHAnsi"/>
        </w:rPr>
        <w:br/>
      </w:r>
      <w:r w:rsidRPr="00E73629">
        <w:rPr>
          <w:rFonts w:asciiTheme="minorHAnsi" w:hAnsiTheme="minorHAnsi" w:cstheme="minorHAnsi"/>
        </w:rPr>
        <w:t xml:space="preserve">przez Allegro porównywarkę cen, która w ocenie przedsiębiorcy jest pomocnym atutem dla </w:t>
      </w:r>
      <w:r w:rsidRPr="00E73629">
        <w:rPr>
          <w:rFonts w:asciiTheme="minorHAnsi" w:hAnsiTheme="minorHAnsi" w:cstheme="minorHAnsi"/>
        </w:rPr>
        <w:lastRenderedPageBreak/>
        <w:t xml:space="preserve">konsumenta, lecz dla sprzedających stanowi ona ciągły wyścig o wyróżnienie ofert jako najlepszych cenowo i zachęcanie niską marżą. Przedsiębiorca argumentuje, że efektem tego są kilkuzłotowe dochody, najczęściej na jednym produkcie, ale sprzedaż skaluje się ilością. Ponadto przekazał informację, że portal Allegro pobiera prowizje od sprzedających, gdyż oferowane usługi e-commerce nie są bezpłatne. Wskazał również, że w zamian uproszczona jest forma wystawiania towaru do sprzedaży w postaci katalogu produktów, oraz pomoc techniczna i prawna. Przedsiębiorca poinformował również, że gdy pojawiają się jakiekolwiek wymogi prawa, to Allegro zobligowane jest do jej wprowadzenia i kwestionowania. Następnie przekazał, że oferty niezawierające nowego parametru, obowiązku ustawowego są usuwane. Strona poinformowała o swoim zdziwieniu, gdy dowiedziała się, że podczas kontroli zakwestionowano 8 aukcji portalowych, z ponad 110 </w:t>
      </w:r>
      <w:r w:rsidR="00265298" w:rsidRPr="00E73629">
        <w:rPr>
          <w:rFonts w:asciiTheme="minorHAnsi" w:hAnsiTheme="minorHAnsi" w:cstheme="minorHAnsi"/>
        </w:rPr>
        <w:br/>
      </w:r>
      <w:r w:rsidRPr="00E73629">
        <w:rPr>
          <w:rFonts w:asciiTheme="minorHAnsi" w:hAnsiTheme="minorHAnsi" w:cstheme="minorHAnsi"/>
        </w:rPr>
        <w:t xml:space="preserve">ze względu na brak cen jednostkowych. Ponadto wskazała, że portal Allegro automatycznie po ustaleniu ceny produktu oraz jego pojemności przelicza to na cenę jednostkową za 100 ml. Argumentowała, że w związku </w:t>
      </w:r>
      <w:r w:rsidR="00265298" w:rsidRPr="00E73629">
        <w:rPr>
          <w:rFonts w:asciiTheme="minorHAnsi" w:hAnsiTheme="minorHAnsi" w:cstheme="minorHAnsi"/>
        </w:rPr>
        <w:br/>
      </w:r>
      <w:r w:rsidRPr="00E73629">
        <w:rPr>
          <w:rFonts w:asciiTheme="minorHAnsi" w:hAnsiTheme="minorHAnsi" w:cstheme="minorHAnsi"/>
        </w:rPr>
        <w:t>z powyższym nie miała świadomości, że w 7% sprzedawany produktów to nie zadziałało. Przedsiębiorca przypuszczał w piśmie, że w danej kategorii produktu uznano, że ceną jednostkową jest 1 sztuka. Poinformował ponadto, że produkty te są dostępne tylko w tej jednej pojemności. Przekazał również, że nie może zmienić ręcznie tego widoku cen na Allegro, gdyż katalog produktów działa w ten sposób, że po wpisaniu kodu EAN danego towaru natychmiast następuje wymóg połączenia go z produktem z katalogu, gdzie jest już wybrany opis, zdjęcie i kategoria produktu. Strona przekazała, że zgłaszanie błędów i zmian w tym katalogu jest bardzo problematyczne, w związku z czym, jedyne co mogła zrobić to usunięcie niektórych z zakwestionowanych towarów ze sprzedaży, oraz dodanie ceny jednostkowej ręcznie pod opisem produktu. Ponadto poinformowała, że naprawiła zakwestionowane nieprawidłowości, oraz przekazała swoje podejrzenia, że problem jest większy, systemowy i dotyczy platformy Allegro, któr</w:t>
      </w:r>
      <w:r w:rsidR="00565529" w:rsidRPr="00E73629">
        <w:rPr>
          <w:rFonts w:asciiTheme="minorHAnsi" w:hAnsiTheme="minorHAnsi" w:cstheme="minorHAnsi"/>
        </w:rPr>
        <w:t>a</w:t>
      </w:r>
      <w:r w:rsidRPr="00E73629">
        <w:rPr>
          <w:rFonts w:asciiTheme="minorHAnsi" w:hAnsiTheme="minorHAnsi" w:cstheme="minorHAnsi"/>
        </w:rPr>
        <w:t xml:space="preserve"> zdaniem strony jest odpowiedzialna za wystawiane na stronie przedmioty. Przedsiębiorca przekazał również swój roczny „obrót (przychód)” firmy. Strona wniosła </w:t>
      </w:r>
      <w:r w:rsidR="00565529" w:rsidRPr="00E73629">
        <w:rPr>
          <w:rFonts w:asciiTheme="minorHAnsi" w:hAnsiTheme="minorHAnsi" w:cstheme="minorHAnsi"/>
        </w:rPr>
        <w:t xml:space="preserve">o </w:t>
      </w:r>
      <w:r w:rsidRPr="00E73629">
        <w:rPr>
          <w:rFonts w:asciiTheme="minorHAnsi" w:hAnsiTheme="minorHAnsi" w:cstheme="minorHAnsi"/>
        </w:rPr>
        <w:t>możliwie najniższy wymiar kary pieniężnej, ze względu na marginalne dochody ze sprzedaży, prawidłowe uwidocznienie cen sprzedaży, brak cen jednostkowych jedynie w ośmiu ofertach (co zdaniem strony stanowi poniżej 8% wszystkich sprzedawanych towarów), oraz fakt, że sprzedaż nie jest prowadzona samodzielnie a za pośrednictwem platformy Allegro.</w:t>
      </w:r>
    </w:p>
    <w:p w14:paraId="499A96D5" w14:textId="688C56B4" w:rsidR="000336F5" w:rsidRPr="00E73629" w:rsidRDefault="000336F5" w:rsidP="00E73629">
      <w:pPr>
        <w:spacing w:before="120" w:after="120" w:line="360" w:lineRule="auto"/>
        <w:rPr>
          <w:rFonts w:asciiTheme="minorHAnsi" w:hAnsiTheme="minorHAnsi" w:cstheme="minorHAnsi"/>
        </w:rPr>
      </w:pPr>
      <w:bookmarkStart w:id="10" w:name="_Hlk191627854"/>
      <w:r w:rsidRPr="00E73629">
        <w:rPr>
          <w:rFonts w:asciiTheme="minorHAnsi" w:hAnsiTheme="minorHAnsi" w:cstheme="minorHAnsi"/>
          <w:color w:val="000000"/>
        </w:rPr>
        <w:t>Mazowiecki Wojewódzki Inspektor Inspekcji Handlowej</w:t>
      </w:r>
      <w:bookmarkEnd w:id="10"/>
      <w:r w:rsidRPr="00E73629">
        <w:rPr>
          <w:rFonts w:asciiTheme="minorHAnsi" w:hAnsiTheme="minorHAnsi" w:cstheme="minorHAnsi"/>
          <w:color w:val="000000"/>
        </w:rPr>
        <w:t xml:space="preserve"> wziął pod uwagę przekazane przez stronę wyjaśnienia i zauważa, iż odpowiedzialność wynikająca z popełnienia deliktu administracyjnego ma charakter obiektywny. Okoliczności towarzyszące naruszeniu prawa, takie jak korzystanie z </w:t>
      </w:r>
      <w:r w:rsidRPr="00E73629">
        <w:rPr>
          <w:rFonts w:asciiTheme="minorHAnsi" w:hAnsiTheme="minorHAnsi" w:cstheme="minorHAnsi"/>
          <w:color w:val="000000"/>
        </w:rPr>
        <w:lastRenderedPageBreak/>
        <w:t>platformy</w:t>
      </w:r>
      <w:r w:rsidR="00265298" w:rsidRPr="00E73629">
        <w:rPr>
          <w:rFonts w:asciiTheme="minorHAnsi" w:hAnsiTheme="minorHAnsi" w:cstheme="minorHAnsi"/>
          <w:color w:val="000000"/>
        </w:rPr>
        <w:t xml:space="preserve"> internetowej</w:t>
      </w:r>
      <w:r w:rsidRPr="00E73629">
        <w:rPr>
          <w:rFonts w:asciiTheme="minorHAnsi" w:hAnsiTheme="minorHAnsi" w:cstheme="minorHAnsi"/>
          <w:color w:val="000000"/>
        </w:rPr>
        <w:t xml:space="preserve">, która nie spełnia norm wymaganych przepisami prawa powszechnie obowiązującego, nie mają wpływu na prowadzenie postępowania administracyjnego, przypisanie odpowiedzialności za niedopełnienie obowiązku </w:t>
      </w:r>
      <w:r w:rsidR="00265298" w:rsidRPr="00E73629">
        <w:rPr>
          <w:rFonts w:asciiTheme="minorHAnsi" w:hAnsiTheme="minorHAnsi" w:cstheme="minorHAnsi"/>
          <w:color w:val="000000"/>
        </w:rPr>
        <w:br/>
      </w:r>
      <w:r w:rsidRPr="00E73629">
        <w:rPr>
          <w:rFonts w:asciiTheme="minorHAnsi" w:hAnsiTheme="minorHAnsi" w:cstheme="minorHAnsi"/>
          <w:color w:val="000000"/>
        </w:rPr>
        <w:t xml:space="preserve">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Przedsiębiorca jako profesjonalny uczestnik obrotu powinien mieć świadomość obowiązujących przepisów prawa w zakresie prowadzonej przez niego działalności i tak ją zorganizować, aby sprostać ich wymaganiom. Dotyczy to również </w:t>
      </w:r>
      <w:r w:rsidR="00265298" w:rsidRPr="00E73629">
        <w:rPr>
          <w:rFonts w:asciiTheme="minorHAnsi" w:hAnsiTheme="minorHAnsi" w:cstheme="minorHAnsi"/>
          <w:color w:val="000000"/>
        </w:rPr>
        <w:t>sytuacji,</w:t>
      </w:r>
      <w:r w:rsidRPr="00E73629">
        <w:rPr>
          <w:rFonts w:asciiTheme="minorHAnsi" w:hAnsiTheme="minorHAnsi" w:cstheme="minorHAnsi"/>
          <w:color w:val="000000"/>
        </w:rPr>
        <w:t xml:space="preserve"> w której, przedsiębiorca korzysta z platformy </w:t>
      </w:r>
      <w:r w:rsidR="00265298" w:rsidRPr="00E73629">
        <w:rPr>
          <w:rFonts w:asciiTheme="minorHAnsi" w:hAnsiTheme="minorHAnsi" w:cstheme="minorHAnsi"/>
          <w:color w:val="000000"/>
        </w:rPr>
        <w:t xml:space="preserve">internetowej </w:t>
      </w:r>
      <w:r w:rsidRPr="00E73629">
        <w:rPr>
          <w:rFonts w:asciiTheme="minorHAnsi" w:hAnsiTheme="minorHAnsi" w:cstheme="minorHAnsi"/>
          <w:color w:val="000000"/>
        </w:rPr>
        <w:t>przeznaczonej do sprzedaży na odległość. Ponadto organ wskazuje, że przy wymierzaniu administracyjnej kary pieniężnej w przedmiotowym postępowaniu brana jest pod uwagę ilość sprawdzonych w toku kontroli towarów (czyli 77 partii produktów kosmetycznych), nie zaś ilość towarów oferowanych przez przedsiębiorcę (czyli podana przez stronę ilość ponad 110 partii). Okoliczność niewielkiej ilości zakwestionowanych towarów z zastrzeżeniem, że odnosi się ona do ilości partii towarów sprawdzonych w toku kontroli, oraz okoliczność uwidocznienia prawidłowo ceny sprzedaży została wzięta przez organ z urzędu.</w:t>
      </w:r>
    </w:p>
    <w:p w14:paraId="48C82A57" w14:textId="32833BB7" w:rsidR="00E94DDB" w:rsidRPr="00E73629" w:rsidRDefault="00E94DDB" w:rsidP="00E73629">
      <w:pPr>
        <w:spacing w:before="120" w:after="120" w:line="360" w:lineRule="auto"/>
        <w:rPr>
          <w:rFonts w:asciiTheme="minorHAnsi" w:hAnsiTheme="minorHAnsi" w:cstheme="minorHAnsi"/>
          <w:color w:val="000000"/>
        </w:rPr>
      </w:pPr>
      <w:r w:rsidRPr="00E73629">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UE.</w:t>
      </w:r>
    </w:p>
    <w:p w14:paraId="6183851C" w14:textId="0D9678BD" w:rsidR="009C5C37" w:rsidRPr="00E73629" w:rsidRDefault="00DC3759" w:rsidP="00E73629">
      <w:pPr>
        <w:spacing w:line="360" w:lineRule="auto"/>
        <w:rPr>
          <w:rFonts w:asciiTheme="minorHAnsi" w:hAnsiTheme="minorHAnsi" w:cstheme="minorHAnsi"/>
          <w:color w:val="000000"/>
        </w:rPr>
      </w:pPr>
      <w:r w:rsidRPr="00E73629">
        <w:rPr>
          <w:rFonts w:asciiTheme="minorHAnsi" w:hAnsiTheme="minorHAnsi" w:cstheme="minorHAnsi"/>
          <w:color w:val="000000"/>
        </w:rPr>
        <w:t>Mazowiecki Wojewódzki Inspektor Inspekcji Handlowej wziął pod uwagę przesłanki zawarte w art. 6 ust. 3 ww. ustawy i zważył, co następuje:</w:t>
      </w:r>
    </w:p>
    <w:p w14:paraId="0FB843CC" w14:textId="77777777" w:rsidR="00DC3759" w:rsidRPr="00E73629" w:rsidRDefault="00DC3759" w:rsidP="00E73629">
      <w:pPr>
        <w:spacing w:line="360" w:lineRule="auto"/>
        <w:rPr>
          <w:rFonts w:asciiTheme="minorHAnsi" w:hAnsiTheme="minorHAnsi" w:cstheme="minorHAnsi"/>
          <w:color w:val="000000"/>
        </w:rPr>
      </w:pPr>
      <w:r w:rsidRPr="00E73629">
        <w:rPr>
          <w:rFonts w:asciiTheme="minorHAnsi" w:hAnsiTheme="minorHAnsi" w:cstheme="minorHAnsi"/>
          <w:color w:val="000000"/>
        </w:rPr>
        <w:t>Stopień naruszenia obowiązków (charakter, waga, skala, czas trwania naruszenia):</w:t>
      </w:r>
    </w:p>
    <w:p w14:paraId="3717F718" w14:textId="5CA4CE2E" w:rsidR="009C5C37" w:rsidRPr="00E73629" w:rsidRDefault="000336F5" w:rsidP="00E73629">
      <w:pPr>
        <w:spacing w:line="360" w:lineRule="auto"/>
        <w:rPr>
          <w:rFonts w:asciiTheme="minorHAnsi" w:hAnsiTheme="minorHAnsi" w:cstheme="minorHAnsi"/>
          <w:color w:val="000000"/>
        </w:rPr>
      </w:pPr>
      <w:r w:rsidRPr="00E73629">
        <w:rPr>
          <w:rFonts w:asciiTheme="minorHAnsi" w:hAnsiTheme="minorHAnsi" w:cstheme="minorHAnsi"/>
          <w:color w:val="000000"/>
        </w:rPr>
        <w:t>W miejscu sprzedaży detalicznej</w:t>
      </w:r>
      <w:r w:rsidR="00440675" w:rsidRPr="00E73629">
        <w:rPr>
          <w:rFonts w:asciiTheme="minorHAnsi" w:hAnsiTheme="minorHAnsi" w:cstheme="minorHAnsi"/>
          <w:color w:val="000000"/>
        </w:rPr>
        <w:t>,</w:t>
      </w:r>
      <w:r w:rsidRPr="00E73629">
        <w:rPr>
          <w:rFonts w:asciiTheme="minorHAnsi" w:hAnsiTheme="minorHAnsi" w:cstheme="minorHAnsi"/>
          <w:color w:val="000000"/>
        </w:rPr>
        <w:t xml:space="preserve"> tj. na platformie</w:t>
      </w:r>
      <w:r w:rsidR="00440675" w:rsidRPr="00E73629">
        <w:rPr>
          <w:rFonts w:asciiTheme="minorHAnsi" w:hAnsiTheme="minorHAnsi" w:cstheme="minorHAnsi"/>
          <w:color w:val="000000"/>
        </w:rPr>
        <w:t xml:space="preserve"> internetowej</w:t>
      </w:r>
      <w:r w:rsidRPr="00E73629">
        <w:rPr>
          <w:rFonts w:asciiTheme="minorHAnsi" w:hAnsiTheme="minorHAnsi" w:cstheme="minorHAnsi"/>
          <w:color w:val="000000"/>
        </w:rPr>
        <w:t xml:space="preserve"> Allegro wobec 8 partii produktów kosmetycznych stwierdzono brak uwidocznienia ich cen jednostkowych, co narusza art. 4 ust. 1 </w:t>
      </w:r>
      <w:r w:rsidRPr="00E73629">
        <w:rPr>
          <w:rFonts w:asciiTheme="minorHAnsi" w:hAnsiTheme="minorHAnsi" w:cstheme="minorHAnsi"/>
          <w:color w:val="000000"/>
        </w:rPr>
        <w:lastRenderedPageBreak/>
        <w:t xml:space="preserve">ustawy z dnia 9 maja 2014 r. o informowaniu o cenach towarów i usług (Dz. U. z 2023 r. poz. 168). Ponadto narusza § 3 ust. 1 rozporządzenia Ministra Rozwoju i Technologii w sprawie uwidaczniania cen towarów i usług z dnia 19 grudnia 2022 r. (Dz. U. z 2022 r. poz. 2776). Brak cen jednostkowych uniemożliwiał konsumentowi ich bezpośrednie poznanie i porównanie, tym samym pozbawiając go </w:t>
      </w:r>
      <w:r w:rsidR="00565529" w:rsidRPr="00E73629">
        <w:rPr>
          <w:rFonts w:asciiTheme="minorHAnsi" w:hAnsiTheme="minorHAnsi" w:cstheme="minorHAnsi"/>
          <w:color w:val="000000"/>
        </w:rPr>
        <w:t xml:space="preserve">bezpośredniego dostępu do </w:t>
      </w:r>
      <w:r w:rsidRPr="00E73629">
        <w:rPr>
          <w:rFonts w:asciiTheme="minorHAnsi" w:hAnsiTheme="minorHAnsi" w:cstheme="minorHAnsi"/>
          <w:color w:val="000000"/>
        </w:rPr>
        <w:t xml:space="preserve">ważnych informacji na podstawie których dokonuje zakupu. Niemniej należy mieć na uwadze fakt, że konsument miał możliwość wyliczenia cen jednostkowych na podstawie uwidocznionych cen ww. produktów. Ponadto nieprawidłowości dotyczyły niewielkiej ilości towarów, gdyż na 77 partii produktów </w:t>
      </w:r>
      <w:r w:rsidR="00440675" w:rsidRPr="00E73629">
        <w:rPr>
          <w:rFonts w:asciiTheme="minorHAnsi" w:hAnsiTheme="minorHAnsi" w:cstheme="minorHAnsi"/>
          <w:color w:val="000000"/>
        </w:rPr>
        <w:t>kosmetycznych objętych</w:t>
      </w:r>
      <w:r w:rsidRPr="00E73629">
        <w:rPr>
          <w:rFonts w:asciiTheme="minorHAnsi" w:hAnsiTheme="minorHAnsi" w:cstheme="minorHAnsi"/>
          <w:color w:val="000000"/>
        </w:rPr>
        <w:t xml:space="preserve"> sprawdzeniem zakwestionowano 8 partii. Naruszenie prawa zostało stwierdzone 09.09.2024 r. W toku kontroli nieprawidłowości zostały naprawione.</w:t>
      </w:r>
    </w:p>
    <w:p w14:paraId="4345C349" w14:textId="3C44D123" w:rsidR="00DC3759" w:rsidRPr="00E73629" w:rsidRDefault="00DC3759" w:rsidP="00E73629">
      <w:pPr>
        <w:spacing w:line="360" w:lineRule="auto"/>
        <w:rPr>
          <w:rFonts w:asciiTheme="minorHAnsi" w:hAnsiTheme="minorHAnsi" w:cstheme="minorHAnsi"/>
          <w:color w:val="000000"/>
        </w:rPr>
      </w:pPr>
      <w:r w:rsidRPr="00E73629">
        <w:rPr>
          <w:rFonts w:asciiTheme="minorHAnsi" w:hAnsiTheme="minorHAnsi" w:cstheme="minorHAnsi"/>
          <w:color w:val="000000"/>
        </w:rPr>
        <w:t xml:space="preserve">Dotychczasowa działalność podmiotu, w tym podjęte przez niego działania w celu złagodzenia </w:t>
      </w:r>
      <w:r w:rsidRPr="00E73629">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0F153953" w14:textId="1DE730BE" w:rsidR="009C5C37" w:rsidRPr="00E73629" w:rsidRDefault="000336F5" w:rsidP="00E73629">
      <w:pPr>
        <w:spacing w:line="360" w:lineRule="auto"/>
        <w:rPr>
          <w:rFonts w:asciiTheme="minorHAnsi" w:hAnsiTheme="minorHAnsi" w:cstheme="minorHAnsi"/>
          <w:color w:val="000000"/>
        </w:rPr>
      </w:pPr>
      <w:r w:rsidRPr="00E73629">
        <w:rPr>
          <w:rFonts w:asciiTheme="minorHAnsi" w:hAnsiTheme="minorHAnsi" w:cstheme="minorHAnsi"/>
          <w:color w:val="000000"/>
        </w:rPr>
        <w:t>W oparciu Centralnej Ewidencji i Informacji o Działalności Gospodarczej, ustalono, że przedsiębiorca Jakub Bielski prowadzący działalność gospodarczą pod firmą: BB TEAM JAKUB BIELSKI rozpoczął wykonywanie działalności gospodarczej 01.01.2012 r. Wydział PO nie stwierdził wcześniejszego naruszenia przez przedsiębiorę przepisów z zakresu obowiązku informowania o cenach. Przedsiębiorca nie przekazał informacji o uzyskanych korzyściach majątkowych lub stratach w związku z naruszeniem.</w:t>
      </w:r>
    </w:p>
    <w:p w14:paraId="6661AA0C" w14:textId="4F05081E" w:rsidR="00DC3759" w:rsidRPr="00E73629" w:rsidRDefault="00DC3759" w:rsidP="00E73629">
      <w:pPr>
        <w:spacing w:line="360" w:lineRule="auto"/>
        <w:rPr>
          <w:rFonts w:asciiTheme="minorHAnsi" w:hAnsiTheme="minorHAnsi" w:cstheme="minorHAnsi"/>
          <w:color w:val="000000"/>
        </w:rPr>
      </w:pPr>
      <w:r w:rsidRPr="00E73629">
        <w:rPr>
          <w:rFonts w:asciiTheme="minorHAnsi" w:hAnsiTheme="minorHAnsi" w:cstheme="minorHAnsi"/>
          <w:color w:val="000000"/>
        </w:rPr>
        <w:t>Wielkość obrotów i przychod</w:t>
      </w:r>
      <w:r w:rsidR="0004016E" w:rsidRPr="00E73629">
        <w:rPr>
          <w:rFonts w:asciiTheme="minorHAnsi" w:hAnsiTheme="minorHAnsi" w:cstheme="minorHAnsi"/>
          <w:color w:val="000000"/>
        </w:rPr>
        <w:t>u</w:t>
      </w:r>
      <w:r w:rsidRPr="00E73629">
        <w:rPr>
          <w:rFonts w:asciiTheme="minorHAnsi" w:hAnsiTheme="minorHAnsi" w:cstheme="minorHAnsi"/>
          <w:color w:val="000000"/>
        </w:rPr>
        <w:t xml:space="preserve"> przedsiębiorcy:</w:t>
      </w:r>
    </w:p>
    <w:p w14:paraId="22B1446A" w14:textId="0B0D5CCC" w:rsidR="009C5C37" w:rsidRPr="00E73629" w:rsidRDefault="009C5C37" w:rsidP="00E73629">
      <w:pPr>
        <w:spacing w:line="360" w:lineRule="auto"/>
        <w:rPr>
          <w:rFonts w:asciiTheme="minorHAnsi" w:hAnsiTheme="minorHAnsi" w:cstheme="minorHAnsi"/>
          <w:color w:val="000000"/>
        </w:rPr>
      </w:pPr>
      <w:r w:rsidRPr="00E73629">
        <w:rPr>
          <w:rFonts w:asciiTheme="minorHAnsi" w:hAnsiTheme="minorHAnsi" w:cstheme="minorHAnsi"/>
          <w:color w:val="000000"/>
        </w:rPr>
        <w:t>Przedsiębiorca przekazał informacj</w:t>
      </w:r>
      <w:r w:rsidR="000336F5" w:rsidRPr="00E73629">
        <w:rPr>
          <w:rFonts w:asciiTheme="minorHAnsi" w:hAnsiTheme="minorHAnsi" w:cstheme="minorHAnsi"/>
          <w:color w:val="000000"/>
        </w:rPr>
        <w:t>ę</w:t>
      </w:r>
      <w:r w:rsidRPr="00E73629">
        <w:rPr>
          <w:rFonts w:asciiTheme="minorHAnsi" w:hAnsiTheme="minorHAnsi" w:cstheme="minorHAnsi"/>
          <w:color w:val="000000"/>
        </w:rPr>
        <w:t xml:space="preserve"> o wielkości </w:t>
      </w:r>
      <w:r w:rsidR="000336F5" w:rsidRPr="00E73629">
        <w:rPr>
          <w:rFonts w:asciiTheme="minorHAnsi" w:hAnsiTheme="minorHAnsi" w:cstheme="minorHAnsi"/>
          <w:color w:val="000000"/>
        </w:rPr>
        <w:t>„obrotu (przychodu)”</w:t>
      </w:r>
      <w:r w:rsidRPr="00E73629">
        <w:rPr>
          <w:rFonts w:asciiTheme="minorHAnsi" w:hAnsiTheme="minorHAnsi" w:cstheme="minorHAnsi"/>
          <w:color w:val="000000"/>
        </w:rPr>
        <w:t xml:space="preserve"> uzyskan</w:t>
      </w:r>
      <w:r w:rsidR="000336F5" w:rsidRPr="00E73629">
        <w:rPr>
          <w:rFonts w:asciiTheme="minorHAnsi" w:hAnsiTheme="minorHAnsi" w:cstheme="minorHAnsi"/>
          <w:color w:val="000000"/>
        </w:rPr>
        <w:t>ego</w:t>
      </w:r>
      <w:r w:rsidRPr="00E73629">
        <w:rPr>
          <w:rFonts w:asciiTheme="minorHAnsi" w:hAnsiTheme="minorHAnsi" w:cstheme="minorHAnsi"/>
          <w:color w:val="000000"/>
        </w:rPr>
        <w:t xml:space="preserve"> za rok 202</w:t>
      </w:r>
      <w:r w:rsidR="000336F5" w:rsidRPr="00E73629">
        <w:rPr>
          <w:rFonts w:asciiTheme="minorHAnsi" w:hAnsiTheme="minorHAnsi" w:cstheme="minorHAnsi"/>
          <w:color w:val="000000"/>
        </w:rPr>
        <w:t>4</w:t>
      </w:r>
      <w:r w:rsidRPr="00E73629">
        <w:rPr>
          <w:rFonts w:asciiTheme="minorHAnsi" w:hAnsiTheme="minorHAnsi" w:cstheme="minorHAnsi"/>
          <w:color w:val="000000"/>
        </w:rPr>
        <w:t>.</w:t>
      </w:r>
    </w:p>
    <w:p w14:paraId="7429256C" w14:textId="059A5A2C" w:rsidR="00DC3759" w:rsidRPr="00E73629" w:rsidRDefault="00DC3759" w:rsidP="00E73629">
      <w:pPr>
        <w:spacing w:line="360" w:lineRule="auto"/>
        <w:rPr>
          <w:rFonts w:asciiTheme="minorHAnsi" w:hAnsiTheme="minorHAnsi" w:cstheme="minorHAnsi"/>
          <w:color w:val="000000"/>
        </w:rPr>
      </w:pPr>
      <w:r w:rsidRPr="00E73629">
        <w:rPr>
          <w:rFonts w:asciiTheme="minorHAnsi" w:hAnsiTheme="minorHAnsi" w:cstheme="minorHAnsi"/>
          <w:color w:val="000000"/>
        </w:rPr>
        <w:t>Sankcje nałożone na przedsiębiorcę za to samo naruszenie w innych państwach członkowskich UE:</w:t>
      </w:r>
    </w:p>
    <w:p w14:paraId="2BC51B91" w14:textId="057FF1B4" w:rsidR="00E94DDB" w:rsidRPr="00E73629" w:rsidRDefault="00E94DDB" w:rsidP="00E73629">
      <w:pPr>
        <w:spacing w:after="120" w:line="360" w:lineRule="auto"/>
        <w:rPr>
          <w:rFonts w:asciiTheme="minorHAnsi" w:hAnsiTheme="minorHAnsi" w:cstheme="minorHAnsi"/>
          <w:color w:val="000000"/>
        </w:rPr>
      </w:pPr>
      <w:r w:rsidRPr="00E73629">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r w:rsidR="009C5C37" w:rsidRPr="00E73629">
        <w:rPr>
          <w:rFonts w:asciiTheme="minorHAnsi" w:hAnsiTheme="minorHAnsi" w:cstheme="minorHAnsi"/>
        </w:rPr>
        <w:t xml:space="preserve"> </w:t>
      </w:r>
    </w:p>
    <w:p w14:paraId="3E7FACFF" w14:textId="197A6941" w:rsidR="009C5C37" w:rsidRPr="00E73629" w:rsidRDefault="00DC3759" w:rsidP="00E73629">
      <w:pPr>
        <w:spacing w:after="120" w:line="360" w:lineRule="auto"/>
        <w:rPr>
          <w:rFonts w:asciiTheme="minorHAnsi" w:hAnsiTheme="minorHAnsi" w:cstheme="minorHAnsi"/>
          <w:color w:val="000000" w:themeColor="text1"/>
        </w:rPr>
      </w:pPr>
      <w:r w:rsidRPr="00E73629">
        <w:rPr>
          <w:rFonts w:asciiTheme="minorHAnsi" w:hAnsiTheme="minorHAnsi" w:cstheme="minorHAnsi"/>
          <w:color w:val="000000" w:themeColor="text1"/>
        </w:rPr>
        <w:t xml:space="preserve">Zgodnie z art. 189f § 1 pkt 1 kpa, </w:t>
      </w:r>
      <w:r w:rsidR="009C5C37" w:rsidRPr="00E73629">
        <w:rPr>
          <w:rFonts w:asciiTheme="minorHAnsi" w:hAnsiTheme="minorHAnsi" w:cstheme="minorHAnsi"/>
          <w:color w:val="000000" w:themeColor="text1"/>
        </w:rPr>
        <w:t xml:space="preserve">organ administracji publicznej, w drodze decyzji, odstępuje od nałożenia administracyjnej kary pieniężnej i poprzestaje na pouczeniu, jeżeli waga naruszenia prawa jest znikoma, a strona zaprzestała naruszania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w:t>
      </w:r>
      <w:r w:rsidR="00D9748E" w:rsidRPr="00E73629">
        <w:rPr>
          <w:rFonts w:asciiTheme="minorHAnsi" w:hAnsiTheme="minorHAnsi" w:cstheme="minorHAnsi"/>
          <w:color w:val="000000" w:themeColor="text1"/>
        </w:rPr>
        <w:t xml:space="preserve">Z protokołu kontroli wynika, że naruszenie dotyczyło znikomej części towarów sprawdzonych w toku kontroli (około 10 %). </w:t>
      </w:r>
      <w:r w:rsidR="009C5C37" w:rsidRPr="00E73629">
        <w:rPr>
          <w:rFonts w:asciiTheme="minorHAnsi" w:hAnsiTheme="minorHAnsi" w:cstheme="minorHAnsi"/>
          <w:color w:val="000000" w:themeColor="text1"/>
        </w:rPr>
        <w:t>W związku z tym waga naruszenia prawa w istocie była znikoma</w:t>
      </w:r>
      <w:r w:rsidR="00D9748E" w:rsidRPr="00E73629">
        <w:rPr>
          <w:rFonts w:asciiTheme="minorHAnsi" w:hAnsiTheme="minorHAnsi" w:cstheme="minorHAnsi"/>
          <w:color w:val="000000" w:themeColor="text1"/>
        </w:rPr>
        <w:t xml:space="preserve">, zaś dobro chronione prawem, jakim jest należyte poinformowanie konsumentów o cenie jednostkowej </w:t>
      </w:r>
      <w:r w:rsidR="00D9748E" w:rsidRPr="00E73629">
        <w:rPr>
          <w:rFonts w:asciiTheme="minorHAnsi" w:hAnsiTheme="minorHAnsi" w:cstheme="minorHAnsi"/>
          <w:color w:val="000000" w:themeColor="text1"/>
        </w:rPr>
        <w:lastRenderedPageBreak/>
        <w:t>towaru, nie doznało dużego uszczerbku w wyniku przedmiotowego naruszenia</w:t>
      </w:r>
      <w:r w:rsidR="009C5C37" w:rsidRPr="00E73629">
        <w:rPr>
          <w:rFonts w:asciiTheme="minorHAnsi" w:hAnsiTheme="minorHAnsi" w:cstheme="minorHAnsi"/>
          <w:color w:val="000000" w:themeColor="text1"/>
        </w:rPr>
        <w:t>. Ponadto strona zaprzestała również naruszania prawa, poprzez naprawienie nieprawidłowości. Zostały więc spełnione obie przesłanki odstąpienia od nałożenia administracyjnej kary pieniężnej z art. 189f §1 pkt 1 kpa.</w:t>
      </w:r>
    </w:p>
    <w:p w14:paraId="2F1C3853" w14:textId="7F82DFFF" w:rsidR="00DC3759" w:rsidRPr="00E73629" w:rsidRDefault="00DC3759" w:rsidP="00E73629">
      <w:pPr>
        <w:spacing w:after="120" w:line="360" w:lineRule="auto"/>
        <w:rPr>
          <w:rFonts w:asciiTheme="minorHAnsi" w:hAnsiTheme="minorHAnsi" w:cstheme="minorHAnsi"/>
          <w:color w:val="000000" w:themeColor="text1"/>
        </w:rPr>
      </w:pPr>
      <w:r w:rsidRPr="00E73629">
        <w:rPr>
          <w:rFonts w:asciiTheme="minorHAnsi" w:hAnsiTheme="minorHAnsi" w:cstheme="minorHAnsi"/>
          <w:color w:val="000000" w:themeColor="text1"/>
        </w:rPr>
        <w:t>W związku z powyższym, Mazowiecki Wojewódzki Inspektor Inspekcji Handlowej uznał, iż wobec przedsiębiorc</w:t>
      </w:r>
      <w:r w:rsidR="0080623A" w:rsidRPr="00E73629">
        <w:rPr>
          <w:rFonts w:asciiTheme="minorHAnsi" w:hAnsiTheme="minorHAnsi" w:cstheme="minorHAnsi"/>
          <w:color w:val="000000" w:themeColor="text1"/>
        </w:rPr>
        <w:t>y</w:t>
      </w:r>
      <w:r w:rsidRPr="00E73629">
        <w:rPr>
          <w:rFonts w:asciiTheme="minorHAnsi" w:hAnsiTheme="minorHAnsi" w:cstheme="minorHAnsi"/>
          <w:color w:val="000000" w:themeColor="text1"/>
        </w:rPr>
        <w:t xml:space="preserve"> </w:t>
      </w:r>
      <w:r w:rsidR="00D9748E" w:rsidRPr="00E73629">
        <w:rPr>
          <w:rFonts w:asciiTheme="minorHAnsi" w:hAnsiTheme="minorHAnsi" w:cstheme="minorHAnsi"/>
          <w:color w:val="000000"/>
        </w:rPr>
        <w:t>Jakuba Bielskiego prowadzącego działalność gospodarczą pod firmą: BB TEAM JAKUB BIELSKI</w:t>
      </w:r>
      <w:r w:rsidR="00D9748E" w:rsidRPr="00E73629">
        <w:rPr>
          <w:rFonts w:asciiTheme="minorHAnsi" w:hAnsiTheme="minorHAnsi" w:cstheme="minorHAnsi"/>
          <w:color w:val="000000" w:themeColor="text1"/>
        </w:rPr>
        <w:t xml:space="preserve"> </w:t>
      </w:r>
      <w:r w:rsidRPr="00E73629">
        <w:rPr>
          <w:rFonts w:asciiTheme="minorHAnsi" w:hAnsiTheme="minorHAnsi" w:cstheme="minorHAnsi"/>
          <w:color w:val="000000" w:themeColor="text1"/>
        </w:rPr>
        <w:t xml:space="preserve">należy na podstawie art. 189f § 1 pkt 1 kpa odstąpić od wymierzenia kary przewidzianej </w:t>
      </w:r>
      <w:r w:rsidR="009C5C37" w:rsidRPr="00E73629">
        <w:rPr>
          <w:rFonts w:asciiTheme="minorHAnsi" w:hAnsiTheme="minorHAnsi" w:cstheme="minorHAnsi"/>
          <w:color w:val="000000" w:themeColor="text1"/>
        </w:rPr>
        <w:br/>
      </w:r>
      <w:r w:rsidRPr="00E73629">
        <w:rPr>
          <w:rFonts w:asciiTheme="minorHAnsi" w:hAnsiTheme="minorHAnsi" w:cstheme="minorHAnsi"/>
          <w:color w:val="000000" w:themeColor="text1"/>
        </w:rPr>
        <w:t>w</w:t>
      </w:r>
      <w:r w:rsidRPr="00E73629">
        <w:rPr>
          <w:rFonts w:asciiTheme="minorHAnsi" w:hAnsiTheme="minorHAnsi" w:cstheme="minorHAnsi"/>
        </w:rPr>
        <w:t xml:space="preserve"> art. 6 ust. 1 ustawy z dnia 9 maja 2014 r. o informowaniu o cenach towarów i usług.</w:t>
      </w:r>
    </w:p>
    <w:p w14:paraId="4DDDE8C6" w14:textId="027732C3" w:rsidR="00DC3759" w:rsidRPr="00E73629" w:rsidRDefault="00665676" w:rsidP="00E73629">
      <w:pPr>
        <w:spacing w:after="120" w:line="360" w:lineRule="auto"/>
        <w:rPr>
          <w:rFonts w:asciiTheme="minorHAnsi" w:hAnsiTheme="minorHAnsi" w:cstheme="minorHAnsi"/>
        </w:rPr>
      </w:pPr>
      <w:r w:rsidRPr="00E73629">
        <w:rPr>
          <w:rFonts w:asciiTheme="minorHAnsi" w:hAnsiTheme="minorHAnsi" w:cstheme="minorHAnsi"/>
        </w:rPr>
        <w:t>Jednocześnie organ poucza, iż w miejscu sprzedaży detalicznej uwidacznia się cenę</w:t>
      </w:r>
      <w:r w:rsidR="00AA0B1E" w:rsidRPr="00E73629">
        <w:rPr>
          <w:rFonts w:asciiTheme="minorHAnsi" w:hAnsiTheme="minorHAnsi" w:cstheme="minorHAnsi"/>
        </w:rPr>
        <w:t xml:space="preserve"> </w:t>
      </w:r>
      <w:r w:rsidR="00D9748E" w:rsidRPr="00E73629">
        <w:rPr>
          <w:rFonts w:asciiTheme="minorHAnsi" w:hAnsiTheme="minorHAnsi" w:cstheme="minorHAnsi"/>
        </w:rPr>
        <w:t>jednostkową</w:t>
      </w:r>
      <w:r w:rsidR="00AA0B1E" w:rsidRPr="00E73629">
        <w:rPr>
          <w:rFonts w:asciiTheme="minorHAnsi" w:hAnsiTheme="minorHAnsi" w:cstheme="minorHAnsi"/>
        </w:rPr>
        <w:br/>
      </w:r>
      <w:r w:rsidRPr="00E73629">
        <w:rPr>
          <w:rFonts w:asciiTheme="minorHAnsi" w:hAnsiTheme="minorHAnsi" w:cstheme="minorHAnsi"/>
        </w:rPr>
        <w:t>w sposób jednoznaczny, niebudzący wątpliwości oraz umożlwiający porównanie cen.</w:t>
      </w:r>
    </w:p>
    <w:p w14:paraId="76D214D6" w14:textId="77777777" w:rsidR="00440675" w:rsidRPr="00E73629" w:rsidRDefault="00440675" w:rsidP="00E73629">
      <w:pPr>
        <w:spacing w:line="360" w:lineRule="auto"/>
        <w:rPr>
          <w:rFonts w:asciiTheme="minorHAnsi" w:hAnsiTheme="minorHAnsi" w:cstheme="minorHAnsi"/>
        </w:rPr>
      </w:pPr>
    </w:p>
    <w:p w14:paraId="5537D39D" w14:textId="68D60D88" w:rsidR="00DC3759" w:rsidRPr="00E73629" w:rsidRDefault="00DC3759" w:rsidP="00E73629">
      <w:pPr>
        <w:spacing w:line="360" w:lineRule="auto"/>
        <w:rPr>
          <w:rFonts w:asciiTheme="minorHAnsi" w:hAnsiTheme="minorHAnsi" w:cstheme="minorHAnsi"/>
        </w:rPr>
      </w:pPr>
      <w:r w:rsidRPr="00E73629">
        <w:rPr>
          <w:rFonts w:asciiTheme="minorHAnsi" w:hAnsiTheme="minorHAnsi" w:cstheme="minorHAnsi"/>
        </w:rPr>
        <w:t>Pouczenie:</w:t>
      </w:r>
    </w:p>
    <w:p w14:paraId="69FED105" w14:textId="2D2D1F76" w:rsidR="00DC3759" w:rsidRPr="00E73629" w:rsidRDefault="00DC3759" w:rsidP="00E73629">
      <w:pPr>
        <w:spacing w:line="360" w:lineRule="auto"/>
        <w:rPr>
          <w:rFonts w:asciiTheme="minorHAnsi" w:hAnsiTheme="minorHAnsi" w:cstheme="minorHAnsi"/>
        </w:rPr>
      </w:pPr>
      <w:r w:rsidRPr="00E73629">
        <w:rPr>
          <w:rFonts w:asciiTheme="minorHAnsi" w:hAnsiTheme="minorHAnsi" w:cstheme="minorHAnsi"/>
        </w:rPr>
        <w:t>Zgodnie z art. 5 ust. 2 ustawy z dnia 15 grudnia 2000 r. o Inspekcji Handlowej (</w:t>
      </w:r>
      <w:r w:rsidR="006146A5" w:rsidRPr="00E73629">
        <w:rPr>
          <w:rFonts w:asciiTheme="minorHAnsi" w:hAnsiTheme="minorHAnsi" w:cstheme="minorHAnsi"/>
        </w:rPr>
        <w:t>Dz.U. z 202</w:t>
      </w:r>
      <w:r w:rsidR="00D9748E" w:rsidRPr="00E73629">
        <w:rPr>
          <w:rFonts w:asciiTheme="minorHAnsi" w:hAnsiTheme="minorHAnsi" w:cstheme="minorHAnsi"/>
        </w:rPr>
        <w:t>5</w:t>
      </w:r>
      <w:r w:rsidR="006146A5" w:rsidRPr="00E73629">
        <w:rPr>
          <w:rFonts w:asciiTheme="minorHAnsi" w:hAnsiTheme="minorHAnsi" w:cstheme="minorHAnsi"/>
        </w:rPr>
        <w:t xml:space="preserve"> r. poz. </w:t>
      </w:r>
      <w:r w:rsidR="00D9748E" w:rsidRPr="00E73629">
        <w:rPr>
          <w:rFonts w:asciiTheme="minorHAnsi" w:hAnsiTheme="minorHAnsi" w:cstheme="minorHAnsi"/>
        </w:rPr>
        <w:t>229</w:t>
      </w:r>
      <w:r w:rsidR="006146A5" w:rsidRPr="00E73629">
        <w:rPr>
          <w:rFonts w:asciiTheme="minorHAnsi" w:hAnsiTheme="minorHAnsi" w:cstheme="minorHAnsi"/>
        </w:rPr>
        <w:t>)</w:t>
      </w:r>
      <w:r w:rsidR="00EC4230" w:rsidRPr="00E73629">
        <w:rPr>
          <w:rFonts w:asciiTheme="minorHAnsi" w:hAnsiTheme="minorHAnsi" w:cstheme="minorHAnsi"/>
        </w:rPr>
        <w:br/>
      </w:r>
      <w:r w:rsidRPr="00E73629">
        <w:rPr>
          <w:rFonts w:asciiTheme="minorHAnsi" w:hAnsiTheme="minorHAnsi" w:cstheme="minorHAnsi"/>
        </w:rPr>
        <w:t>art. 127 § 1 i § 2 kpa oraz art. 129 § 1 i § 2 kpa, od niniejszej decyzji stron</w:t>
      </w:r>
      <w:r w:rsidR="006146A5" w:rsidRPr="00E73629">
        <w:rPr>
          <w:rFonts w:asciiTheme="minorHAnsi" w:hAnsiTheme="minorHAnsi" w:cstheme="minorHAnsi"/>
        </w:rPr>
        <w:t>ie</w:t>
      </w:r>
      <w:r w:rsidRPr="00E73629">
        <w:rPr>
          <w:rFonts w:asciiTheme="minorHAnsi" w:hAnsiTheme="minorHAnsi" w:cstheme="minorHAnsi"/>
        </w:rPr>
        <w:t xml:space="preserve"> postępowania służy prawo odwołania się do Prezesa Urzędu Ochrony Konkurencji i Konsumentów. Odwołanie wnosi się </w:t>
      </w:r>
      <w:r w:rsidRPr="00E73629">
        <w:rPr>
          <w:rFonts w:asciiTheme="minorHAnsi" w:hAnsiTheme="minorHAnsi" w:cstheme="minorHAnsi"/>
        </w:rPr>
        <w:br/>
        <w:t>w terminie 14 dni od dnia doręczenia decyzji, za pośrednictwem Mazowieckiego Wojewódzkiego Inspektora Inspekcji Handlowej, ul. Sienkiewicza 3, 00-015 Warszawa.</w:t>
      </w:r>
    </w:p>
    <w:p w14:paraId="71388C8F" w14:textId="77777777" w:rsidR="00461D17" w:rsidRPr="00E73629" w:rsidRDefault="00461D17" w:rsidP="00E73629">
      <w:pPr>
        <w:autoSpaceDE w:val="0"/>
        <w:autoSpaceDN w:val="0"/>
        <w:adjustRightInd w:val="0"/>
        <w:spacing w:before="600" w:line="360" w:lineRule="auto"/>
        <w:ind w:left="2268"/>
        <w:rPr>
          <w:rFonts w:asciiTheme="minorHAnsi" w:hAnsiTheme="minorHAnsi" w:cstheme="minorHAnsi"/>
        </w:rPr>
      </w:pPr>
      <w:r w:rsidRPr="00E73629">
        <w:rPr>
          <w:rFonts w:asciiTheme="minorHAnsi" w:hAnsiTheme="minorHAnsi" w:cstheme="minorHAnsi"/>
        </w:rPr>
        <w:t>Z up. Mazowieckiego Wojewódzkiego Inspektora Inspekcji Handlowej</w:t>
      </w:r>
    </w:p>
    <w:p w14:paraId="21753673" w14:textId="77777777" w:rsidR="00461D17" w:rsidRPr="00E73629" w:rsidRDefault="00461D17" w:rsidP="00E73629">
      <w:pPr>
        <w:autoSpaceDE w:val="0"/>
        <w:autoSpaceDN w:val="0"/>
        <w:adjustRightInd w:val="0"/>
        <w:spacing w:line="360" w:lineRule="auto"/>
        <w:ind w:left="2268"/>
        <w:rPr>
          <w:rFonts w:asciiTheme="minorHAnsi" w:hAnsiTheme="minorHAnsi" w:cstheme="minorHAnsi"/>
        </w:rPr>
      </w:pPr>
      <w:r w:rsidRPr="00E73629">
        <w:rPr>
          <w:rFonts w:asciiTheme="minorHAnsi" w:hAnsiTheme="minorHAnsi" w:cstheme="minorHAnsi"/>
        </w:rPr>
        <w:t>Agnieszka Cieślik</w:t>
      </w:r>
    </w:p>
    <w:p w14:paraId="28B68DDB" w14:textId="77777777" w:rsidR="00461D17" w:rsidRPr="00E73629" w:rsidRDefault="00461D17" w:rsidP="00E73629">
      <w:pPr>
        <w:spacing w:line="360" w:lineRule="auto"/>
        <w:ind w:left="2268" w:firstLine="708"/>
        <w:rPr>
          <w:rFonts w:asciiTheme="minorHAnsi" w:hAnsiTheme="minorHAnsi" w:cstheme="minorHAnsi"/>
        </w:rPr>
      </w:pPr>
      <w:r w:rsidRPr="00E73629">
        <w:rPr>
          <w:rFonts w:asciiTheme="minorHAnsi" w:hAnsiTheme="minorHAnsi" w:cstheme="minorHAnsi"/>
        </w:rPr>
        <w:t>Z-ca Mazowieckiego Wojewódzkiego Inspektora Inspekcji Handlowej</w:t>
      </w:r>
    </w:p>
    <w:p w14:paraId="3A8B597C" w14:textId="7F4C4CD9" w:rsidR="00C253ED" w:rsidRPr="00E73629" w:rsidRDefault="00461D17" w:rsidP="00E73629">
      <w:pPr>
        <w:spacing w:after="600" w:line="360" w:lineRule="auto"/>
        <w:ind w:left="2268" w:firstLine="709"/>
        <w:rPr>
          <w:rFonts w:asciiTheme="minorHAnsi" w:hAnsiTheme="minorHAnsi" w:cstheme="minorHAnsi"/>
        </w:rPr>
      </w:pPr>
      <w:r w:rsidRPr="00E73629">
        <w:rPr>
          <w:rFonts w:asciiTheme="minorHAnsi" w:hAnsiTheme="minorHAnsi" w:cstheme="minorHAnsi"/>
        </w:rPr>
        <w:t>/podpisano elektronicznie/</w:t>
      </w:r>
    </w:p>
    <w:p w14:paraId="16400D67" w14:textId="737A6BED" w:rsidR="00823251" w:rsidRPr="00E73629" w:rsidRDefault="00823251" w:rsidP="00E73629">
      <w:pPr>
        <w:spacing w:line="360" w:lineRule="auto"/>
        <w:rPr>
          <w:rFonts w:asciiTheme="minorHAnsi" w:hAnsiTheme="minorHAnsi" w:cstheme="minorHAnsi"/>
        </w:rPr>
      </w:pPr>
      <w:r w:rsidRPr="00E73629">
        <w:rPr>
          <w:rFonts w:asciiTheme="minorHAnsi" w:hAnsiTheme="minorHAnsi" w:cstheme="minorHAnsi"/>
        </w:rPr>
        <w:t>Otrzymują:</w:t>
      </w:r>
    </w:p>
    <w:p w14:paraId="6BD7D680" w14:textId="214D1C73" w:rsidR="00DC4F3E" w:rsidRPr="00E73629" w:rsidRDefault="00C93E7F" w:rsidP="00E73629">
      <w:pPr>
        <w:numPr>
          <w:ilvl w:val="0"/>
          <w:numId w:val="1"/>
        </w:numPr>
        <w:tabs>
          <w:tab w:val="clear" w:pos="862"/>
          <w:tab w:val="num" w:pos="567"/>
        </w:tabs>
        <w:ind w:hanging="578"/>
        <w:rPr>
          <w:rFonts w:asciiTheme="minorHAnsi" w:hAnsiTheme="minorHAnsi" w:cstheme="minorHAnsi"/>
        </w:rPr>
      </w:pPr>
      <w:r w:rsidRPr="00E73629">
        <w:rPr>
          <w:rFonts w:asciiTheme="minorHAnsi" w:hAnsiTheme="minorHAnsi" w:cstheme="minorHAnsi"/>
        </w:rPr>
        <w:t>p.</w:t>
      </w:r>
      <w:r w:rsidR="002B70EF" w:rsidRPr="00E73629">
        <w:rPr>
          <w:rFonts w:asciiTheme="minorHAnsi" w:hAnsiTheme="minorHAnsi" w:cstheme="minorHAnsi"/>
        </w:rPr>
        <w:t>;</w:t>
      </w:r>
    </w:p>
    <w:p w14:paraId="193C5080" w14:textId="2480BEF6" w:rsidR="00823251" w:rsidRPr="00E73629" w:rsidRDefault="00823251" w:rsidP="00E73629">
      <w:pPr>
        <w:numPr>
          <w:ilvl w:val="0"/>
          <w:numId w:val="1"/>
        </w:numPr>
        <w:tabs>
          <w:tab w:val="clear" w:pos="862"/>
          <w:tab w:val="num" w:pos="567"/>
        </w:tabs>
        <w:ind w:hanging="578"/>
        <w:rPr>
          <w:rFonts w:asciiTheme="minorHAnsi" w:hAnsiTheme="minorHAnsi" w:cstheme="minorHAnsi"/>
        </w:rPr>
      </w:pPr>
      <w:r w:rsidRPr="00E73629">
        <w:rPr>
          <w:rFonts w:asciiTheme="minorHAnsi" w:hAnsiTheme="minorHAnsi" w:cstheme="minorHAnsi"/>
        </w:rPr>
        <w:t>aa.</w:t>
      </w:r>
    </w:p>
    <w:p w14:paraId="4D379F3F" w14:textId="77777777" w:rsidR="00DC3759" w:rsidRPr="00E73629" w:rsidRDefault="00DC3759" w:rsidP="00E73629">
      <w:pPr>
        <w:rPr>
          <w:rFonts w:asciiTheme="minorHAnsi" w:hAnsiTheme="minorHAnsi" w:cstheme="minorHAnsi"/>
        </w:rPr>
      </w:pPr>
    </w:p>
    <w:p w14:paraId="69E4FF30" w14:textId="77777777" w:rsidR="00DC3759" w:rsidRPr="00E73629" w:rsidRDefault="00DC3759" w:rsidP="00E73629">
      <w:pPr>
        <w:rPr>
          <w:rFonts w:asciiTheme="minorHAnsi" w:hAnsiTheme="minorHAnsi" w:cstheme="minorHAnsi"/>
        </w:rPr>
      </w:pPr>
    </w:p>
    <w:p w14:paraId="0E64A6DB" w14:textId="77777777" w:rsidR="00763629" w:rsidRPr="00E73629" w:rsidRDefault="00763629" w:rsidP="00E73629">
      <w:pPr>
        <w:rPr>
          <w:rFonts w:asciiTheme="minorHAnsi" w:hAnsiTheme="minorHAnsi" w:cstheme="minorHAnsi"/>
        </w:rPr>
      </w:pPr>
    </w:p>
    <w:sectPr w:rsidR="00763629" w:rsidRPr="00E73629" w:rsidSect="00AF430E">
      <w:footerReference w:type="even" r:id="rId8"/>
      <w:footerReference w:type="default" r:id="rId9"/>
      <w:headerReference w:type="first" r:id="rId10"/>
      <w:footerReference w:type="first" r:id="rId11"/>
      <w:pgSz w:w="11907" w:h="16840" w:code="9"/>
      <w:pgMar w:top="851"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9E37" w14:textId="77777777" w:rsidR="00133F5D" w:rsidRDefault="00133F5D">
      <w:r>
        <w:separator/>
      </w:r>
    </w:p>
  </w:endnote>
  <w:endnote w:type="continuationSeparator" w:id="0">
    <w:p w14:paraId="78201682" w14:textId="77777777" w:rsidR="00133F5D" w:rsidRDefault="0013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461D17"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461D17"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461D17"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0BE5E0D2" w14:textId="77777777" w:rsidR="00016261" w:rsidRPr="00F36572" w:rsidRDefault="00461D17"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461D17"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985986574" name="Obraz 985986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461D17"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461D17"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461D17"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461D17"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9A55" w14:textId="77777777" w:rsidR="00133F5D" w:rsidRDefault="00133F5D">
      <w:r>
        <w:separator/>
      </w:r>
    </w:p>
  </w:footnote>
  <w:footnote w:type="continuationSeparator" w:id="0">
    <w:p w14:paraId="627D10DB" w14:textId="77777777" w:rsidR="00133F5D" w:rsidRDefault="0013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894" w14:textId="77777777" w:rsidR="00016261" w:rsidRPr="00DB3CCF" w:rsidRDefault="00016261">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461D17"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461D17"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7B4"/>
    <w:multiLevelType w:val="hybridMultilevel"/>
    <w:tmpl w:val="DCC8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D3554C"/>
    <w:multiLevelType w:val="hybridMultilevel"/>
    <w:tmpl w:val="52D66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783BAB"/>
    <w:multiLevelType w:val="hybridMultilevel"/>
    <w:tmpl w:val="A57ADB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62691C"/>
    <w:multiLevelType w:val="hybridMultilevel"/>
    <w:tmpl w:val="6DC23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3A002F"/>
    <w:multiLevelType w:val="hybridMultilevel"/>
    <w:tmpl w:val="8C4A85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31031D"/>
    <w:multiLevelType w:val="hybridMultilevel"/>
    <w:tmpl w:val="5802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E96129"/>
    <w:multiLevelType w:val="hybridMultilevel"/>
    <w:tmpl w:val="66BE0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EA220B"/>
    <w:multiLevelType w:val="hybridMultilevel"/>
    <w:tmpl w:val="60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B51970"/>
    <w:multiLevelType w:val="hybridMultilevel"/>
    <w:tmpl w:val="8D2A10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6" w15:restartNumberingAfterBreak="0">
    <w:nsid w:val="7ADF2221"/>
    <w:multiLevelType w:val="hybridMultilevel"/>
    <w:tmpl w:val="7EFAB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286690">
    <w:abstractNumId w:val="15"/>
  </w:num>
  <w:num w:numId="2" w16cid:durableId="197008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8"/>
  </w:num>
  <w:num w:numId="4" w16cid:durableId="1372531736">
    <w:abstractNumId w:val="3"/>
  </w:num>
  <w:num w:numId="5" w16cid:durableId="1223492307">
    <w:abstractNumId w:val="6"/>
  </w:num>
  <w:num w:numId="6" w16cid:durableId="1611428094">
    <w:abstractNumId w:val="14"/>
  </w:num>
  <w:num w:numId="7" w16cid:durableId="859509108">
    <w:abstractNumId w:val="2"/>
  </w:num>
  <w:num w:numId="8" w16cid:durableId="716010686">
    <w:abstractNumId w:val="12"/>
  </w:num>
  <w:num w:numId="9" w16cid:durableId="1033578492">
    <w:abstractNumId w:val="5"/>
  </w:num>
  <w:num w:numId="10" w16cid:durableId="465977145">
    <w:abstractNumId w:val="0"/>
  </w:num>
  <w:num w:numId="11" w16cid:durableId="1790929064">
    <w:abstractNumId w:val="7"/>
  </w:num>
  <w:num w:numId="12" w16cid:durableId="1984846505">
    <w:abstractNumId w:val="9"/>
  </w:num>
  <w:num w:numId="13" w16cid:durableId="710106525">
    <w:abstractNumId w:val="4"/>
  </w:num>
  <w:num w:numId="14" w16cid:durableId="1245916999">
    <w:abstractNumId w:val="11"/>
  </w:num>
  <w:num w:numId="15" w16cid:durableId="221913851">
    <w:abstractNumId w:val="16"/>
  </w:num>
  <w:num w:numId="16" w16cid:durableId="1867979438">
    <w:abstractNumId w:val="10"/>
  </w:num>
  <w:num w:numId="17" w16cid:durableId="1033729860">
    <w:abstractNumId w:val="1"/>
  </w:num>
  <w:num w:numId="18" w16cid:durableId="2238074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16261"/>
    <w:rsid w:val="00030868"/>
    <w:rsid w:val="000308AC"/>
    <w:rsid w:val="000336F5"/>
    <w:rsid w:val="0004016E"/>
    <w:rsid w:val="0004360A"/>
    <w:rsid w:val="00055EF6"/>
    <w:rsid w:val="00070769"/>
    <w:rsid w:val="000806A0"/>
    <w:rsid w:val="00090CE5"/>
    <w:rsid w:val="000B39C5"/>
    <w:rsid w:val="000B65F9"/>
    <w:rsid w:val="000C7991"/>
    <w:rsid w:val="000D4755"/>
    <w:rsid w:val="000E43CE"/>
    <w:rsid w:val="0010046B"/>
    <w:rsid w:val="00117D9D"/>
    <w:rsid w:val="001304C8"/>
    <w:rsid w:val="00133F5D"/>
    <w:rsid w:val="001747CD"/>
    <w:rsid w:val="00177DB8"/>
    <w:rsid w:val="001C783A"/>
    <w:rsid w:val="001F24C8"/>
    <w:rsid w:val="00212A99"/>
    <w:rsid w:val="00215796"/>
    <w:rsid w:val="00251D44"/>
    <w:rsid w:val="002536E6"/>
    <w:rsid w:val="00260CC6"/>
    <w:rsid w:val="00265298"/>
    <w:rsid w:val="00275B72"/>
    <w:rsid w:val="00286569"/>
    <w:rsid w:val="002B70EF"/>
    <w:rsid w:val="002D79B3"/>
    <w:rsid w:val="00325C25"/>
    <w:rsid w:val="0033381B"/>
    <w:rsid w:val="00355B02"/>
    <w:rsid w:val="0038792C"/>
    <w:rsid w:val="003978DB"/>
    <w:rsid w:val="003B381A"/>
    <w:rsid w:val="003B4D61"/>
    <w:rsid w:val="003B6B1F"/>
    <w:rsid w:val="003E6142"/>
    <w:rsid w:val="004322CB"/>
    <w:rsid w:val="00440675"/>
    <w:rsid w:val="00444167"/>
    <w:rsid w:val="00461D17"/>
    <w:rsid w:val="00467189"/>
    <w:rsid w:val="004A6854"/>
    <w:rsid w:val="004E1D59"/>
    <w:rsid w:val="004F7F6F"/>
    <w:rsid w:val="00553363"/>
    <w:rsid w:val="00565529"/>
    <w:rsid w:val="00580355"/>
    <w:rsid w:val="00590465"/>
    <w:rsid w:val="00595CDC"/>
    <w:rsid w:val="005E2CCB"/>
    <w:rsid w:val="005E729F"/>
    <w:rsid w:val="006146A5"/>
    <w:rsid w:val="006362F7"/>
    <w:rsid w:val="00665676"/>
    <w:rsid w:val="00666075"/>
    <w:rsid w:val="00671B99"/>
    <w:rsid w:val="00685C71"/>
    <w:rsid w:val="0068767D"/>
    <w:rsid w:val="006B0424"/>
    <w:rsid w:val="006B64EF"/>
    <w:rsid w:val="006C5401"/>
    <w:rsid w:val="007026C6"/>
    <w:rsid w:val="007327FB"/>
    <w:rsid w:val="00763629"/>
    <w:rsid w:val="00770A54"/>
    <w:rsid w:val="007A6A4A"/>
    <w:rsid w:val="007B300C"/>
    <w:rsid w:val="007D3334"/>
    <w:rsid w:val="007F46F7"/>
    <w:rsid w:val="0080623A"/>
    <w:rsid w:val="00807FF0"/>
    <w:rsid w:val="00812CBB"/>
    <w:rsid w:val="00823251"/>
    <w:rsid w:val="00842027"/>
    <w:rsid w:val="00847A62"/>
    <w:rsid w:val="0085767A"/>
    <w:rsid w:val="00864AF4"/>
    <w:rsid w:val="008959D4"/>
    <w:rsid w:val="00896EAF"/>
    <w:rsid w:val="008A2684"/>
    <w:rsid w:val="008F3413"/>
    <w:rsid w:val="0090706F"/>
    <w:rsid w:val="00922682"/>
    <w:rsid w:val="009473B8"/>
    <w:rsid w:val="0096222E"/>
    <w:rsid w:val="009C5C37"/>
    <w:rsid w:val="009C62EC"/>
    <w:rsid w:val="009E23F9"/>
    <w:rsid w:val="009F0539"/>
    <w:rsid w:val="009F380B"/>
    <w:rsid w:val="00A4662F"/>
    <w:rsid w:val="00A47F8C"/>
    <w:rsid w:val="00A9430B"/>
    <w:rsid w:val="00A9431D"/>
    <w:rsid w:val="00AA0B1E"/>
    <w:rsid w:val="00AA7384"/>
    <w:rsid w:val="00AD4D57"/>
    <w:rsid w:val="00AF430E"/>
    <w:rsid w:val="00B2751E"/>
    <w:rsid w:val="00B3769B"/>
    <w:rsid w:val="00B43784"/>
    <w:rsid w:val="00B6799C"/>
    <w:rsid w:val="00B7534F"/>
    <w:rsid w:val="00BB67C0"/>
    <w:rsid w:val="00C253ED"/>
    <w:rsid w:val="00C25FA2"/>
    <w:rsid w:val="00C27747"/>
    <w:rsid w:val="00C319FF"/>
    <w:rsid w:val="00C407EF"/>
    <w:rsid w:val="00C639AB"/>
    <w:rsid w:val="00C80FCC"/>
    <w:rsid w:val="00C93E7F"/>
    <w:rsid w:val="00CE7652"/>
    <w:rsid w:val="00D10DFD"/>
    <w:rsid w:val="00D15C96"/>
    <w:rsid w:val="00D2670B"/>
    <w:rsid w:val="00D53A95"/>
    <w:rsid w:val="00D9748E"/>
    <w:rsid w:val="00DA6604"/>
    <w:rsid w:val="00DC0D94"/>
    <w:rsid w:val="00DC3759"/>
    <w:rsid w:val="00DC4F3E"/>
    <w:rsid w:val="00E4418D"/>
    <w:rsid w:val="00E525C1"/>
    <w:rsid w:val="00E73629"/>
    <w:rsid w:val="00E8743C"/>
    <w:rsid w:val="00E94DDB"/>
    <w:rsid w:val="00EA2A29"/>
    <w:rsid w:val="00EC4230"/>
    <w:rsid w:val="00EC4F2B"/>
    <w:rsid w:val="00ED4A19"/>
    <w:rsid w:val="00EE3865"/>
    <w:rsid w:val="00EF37EA"/>
    <w:rsid w:val="00F21895"/>
    <w:rsid w:val="00F703F7"/>
    <w:rsid w:val="00F71C94"/>
    <w:rsid w:val="00F73BD6"/>
    <w:rsid w:val="00F824B4"/>
    <w:rsid w:val="00FB6194"/>
    <w:rsid w:val="00FE4791"/>
    <w:rsid w:val="00FF3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E525C1"/>
    <w:rPr>
      <w:color w:val="0563C1" w:themeColor="hyperlink"/>
      <w:u w:val="single"/>
    </w:rPr>
  </w:style>
  <w:style w:type="character" w:styleId="Nierozpoznanawzmianka">
    <w:name w:val="Unresolved Mention"/>
    <w:basedOn w:val="Domylnaczcionkaakapitu"/>
    <w:uiPriority w:val="99"/>
    <w:semiHidden/>
    <w:unhideWhenUsed/>
    <w:rsid w:val="00E5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69CCD-4FD4-4626-B55A-4AFCF874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2415</Words>
  <Characters>14494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2025-07-10T11:32:00Z</dcterms:created>
  <dcterms:modified xsi:type="dcterms:W3CDTF">2025-07-10T11:32:00Z</dcterms:modified>
</cp:coreProperties>
</file>