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CE6E" w14:textId="299A9D8E" w:rsidR="002A0E83" w:rsidRPr="008657AD" w:rsidRDefault="002A0E83" w:rsidP="008657AD">
      <w:pPr>
        <w:tabs>
          <w:tab w:val="left" w:pos="5670"/>
        </w:tabs>
        <w:spacing w:line="360" w:lineRule="auto"/>
        <w:rPr>
          <w:rFonts w:asciiTheme="minorHAnsi" w:hAnsiTheme="minorHAnsi" w:cstheme="minorHAnsi"/>
        </w:rPr>
      </w:pPr>
      <w:r w:rsidRPr="008657AD">
        <w:rPr>
          <w:rFonts w:asciiTheme="minorHAnsi" w:hAnsiTheme="minorHAnsi" w:cstheme="minorHAnsi"/>
        </w:rPr>
        <w:t xml:space="preserve">Warszawa, dnia </w:t>
      </w:r>
      <w:r w:rsidR="004000DB" w:rsidRPr="008657AD">
        <w:rPr>
          <w:rFonts w:asciiTheme="minorHAnsi" w:hAnsiTheme="minorHAnsi" w:cstheme="minorHAnsi"/>
        </w:rPr>
        <w:t>8</w:t>
      </w:r>
      <w:r w:rsidR="002F0197" w:rsidRPr="008657AD">
        <w:rPr>
          <w:rFonts w:asciiTheme="minorHAnsi" w:hAnsiTheme="minorHAnsi" w:cstheme="minorHAnsi"/>
        </w:rPr>
        <w:t xml:space="preserve"> maja</w:t>
      </w:r>
      <w:r w:rsidRPr="008657AD">
        <w:rPr>
          <w:rFonts w:asciiTheme="minorHAnsi" w:hAnsiTheme="minorHAnsi" w:cstheme="minorHAnsi"/>
        </w:rPr>
        <w:t xml:space="preserve"> 202</w:t>
      </w:r>
      <w:r w:rsidR="007D5A3E" w:rsidRPr="008657AD">
        <w:rPr>
          <w:rFonts w:asciiTheme="minorHAnsi" w:hAnsiTheme="minorHAnsi" w:cstheme="minorHAnsi"/>
        </w:rPr>
        <w:t>5</w:t>
      </w:r>
      <w:r w:rsidRPr="008657AD">
        <w:rPr>
          <w:rFonts w:asciiTheme="minorHAnsi" w:hAnsiTheme="minorHAnsi" w:cstheme="minorHAnsi"/>
        </w:rPr>
        <w:t xml:space="preserve"> r.</w:t>
      </w:r>
    </w:p>
    <w:p w14:paraId="6F4ABDE3" w14:textId="613F199D" w:rsidR="002A0E83" w:rsidRPr="008657AD" w:rsidRDefault="002A0E83" w:rsidP="008657AD">
      <w:pPr>
        <w:spacing w:before="120" w:line="360" w:lineRule="auto"/>
        <w:rPr>
          <w:rFonts w:asciiTheme="minorHAnsi" w:hAnsiTheme="minorHAnsi" w:cstheme="minorHAnsi"/>
        </w:rPr>
      </w:pPr>
      <w:bookmarkStart w:id="0" w:name="_Hlk168393883"/>
      <w:r w:rsidRPr="008657AD">
        <w:rPr>
          <w:rFonts w:asciiTheme="minorHAnsi" w:hAnsiTheme="minorHAnsi" w:cstheme="minorHAnsi"/>
        </w:rPr>
        <w:t>D</w:t>
      </w:r>
      <w:r w:rsidR="002F0197" w:rsidRPr="008657AD">
        <w:rPr>
          <w:rFonts w:asciiTheme="minorHAnsi" w:hAnsiTheme="minorHAnsi" w:cstheme="minorHAnsi"/>
        </w:rPr>
        <w:t>P</w:t>
      </w:r>
      <w:r w:rsidRPr="008657AD">
        <w:rPr>
          <w:rFonts w:asciiTheme="minorHAnsi" w:hAnsiTheme="minorHAnsi" w:cstheme="minorHAnsi"/>
        </w:rPr>
        <w:t>.8361.</w:t>
      </w:r>
      <w:r w:rsidR="002F0197" w:rsidRPr="008657AD">
        <w:rPr>
          <w:rFonts w:asciiTheme="minorHAnsi" w:hAnsiTheme="minorHAnsi" w:cstheme="minorHAnsi"/>
        </w:rPr>
        <w:t>236</w:t>
      </w:r>
      <w:r w:rsidRPr="008657AD">
        <w:rPr>
          <w:rFonts w:asciiTheme="minorHAnsi" w:hAnsiTheme="minorHAnsi" w:cstheme="minorHAnsi"/>
        </w:rPr>
        <w:t>.2024</w:t>
      </w:r>
      <w:bookmarkEnd w:id="0"/>
    </w:p>
    <w:p w14:paraId="58A65C79" w14:textId="4E064FEC" w:rsidR="00B83DC8" w:rsidRPr="008657AD" w:rsidRDefault="00B83DC8" w:rsidP="008657AD">
      <w:pPr>
        <w:spacing w:line="360" w:lineRule="auto"/>
        <w:rPr>
          <w:rFonts w:asciiTheme="minorHAnsi" w:hAnsiTheme="minorHAnsi" w:cstheme="minorHAnsi"/>
        </w:rPr>
      </w:pPr>
      <w:r w:rsidRPr="008657AD">
        <w:rPr>
          <w:rFonts w:asciiTheme="minorHAnsi" w:hAnsiTheme="minorHAnsi" w:cstheme="minorHAnsi"/>
        </w:rPr>
        <w:t xml:space="preserve">DECYZJA </w:t>
      </w:r>
      <w:r w:rsidR="000421CA" w:rsidRPr="008657AD">
        <w:rPr>
          <w:rFonts w:asciiTheme="minorHAnsi" w:hAnsiTheme="minorHAnsi" w:cstheme="minorHAnsi"/>
          <w:spacing w:val="10"/>
        </w:rPr>
        <w:t>PO.</w:t>
      </w:r>
      <w:r w:rsidR="00496C1F" w:rsidRPr="008657AD">
        <w:rPr>
          <w:rFonts w:asciiTheme="minorHAnsi" w:hAnsiTheme="minorHAnsi" w:cstheme="minorHAnsi"/>
          <w:spacing w:val="10"/>
        </w:rPr>
        <w:t>170</w:t>
      </w:r>
      <w:r w:rsidR="000421CA" w:rsidRPr="008657AD">
        <w:rPr>
          <w:rFonts w:asciiTheme="minorHAnsi" w:hAnsiTheme="minorHAnsi" w:cstheme="minorHAnsi"/>
          <w:spacing w:val="10"/>
        </w:rPr>
        <w:t>.C.</w:t>
      </w:r>
      <w:r w:rsidR="00496C1F" w:rsidRPr="008657AD">
        <w:rPr>
          <w:rFonts w:asciiTheme="minorHAnsi" w:hAnsiTheme="minorHAnsi" w:cstheme="minorHAnsi"/>
          <w:spacing w:val="10"/>
        </w:rPr>
        <w:t>116</w:t>
      </w:r>
      <w:r w:rsidR="000421CA" w:rsidRPr="008657AD">
        <w:rPr>
          <w:rFonts w:asciiTheme="minorHAnsi" w:hAnsiTheme="minorHAnsi" w:cstheme="minorHAnsi"/>
          <w:spacing w:val="10"/>
        </w:rPr>
        <w:t>.2024.</w:t>
      </w:r>
      <w:r w:rsidR="002E5647" w:rsidRPr="008657AD">
        <w:rPr>
          <w:rFonts w:asciiTheme="minorHAnsi" w:hAnsiTheme="minorHAnsi" w:cstheme="minorHAnsi"/>
          <w:spacing w:val="10"/>
        </w:rPr>
        <w:t>AK</w:t>
      </w:r>
    </w:p>
    <w:p w14:paraId="013682C6" w14:textId="0D15144B" w:rsidR="00B83DC8" w:rsidRPr="008657AD" w:rsidRDefault="00B83DC8" w:rsidP="008657AD">
      <w:pPr>
        <w:spacing w:line="360" w:lineRule="auto"/>
        <w:rPr>
          <w:rFonts w:asciiTheme="minorHAnsi" w:hAnsiTheme="minorHAnsi" w:cstheme="minorHAnsi"/>
        </w:rPr>
      </w:pPr>
      <w:r w:rsidRPr="008657AD">
        <w:rPr>
          <w:rFonts w:asciiTheme="minorHAnsi" w:hAnsiTheme="minorHAnsi" w:cstheme="minorHAnsi"/>
        </w:rPr>
        <w:t xml:space="preserve">Na podstawie art. 6 ust. 1 ustawy z dnia 9 maja 2014 r. o informowaniu o cenach towarów i usług </w:t>
      </w:r>
      <w:r w:rsidRPr="008657AD">
        <w:rPr>
          <w:rFonts w:asciiTheme="minorHAnsi" w:hAnsiTheme="minorHAnsi" w:cstheme="minorHAnsi"/>
        </w:rPr>
        <w:br/>
        <w:t>(Dz. U. z 2023 r. poz. 168) oraz art. 104 § 1 ustawy z dnia 14 czerwca 1960 r. Kodeks postępowania administracyjnego</w:t>
      </w:r>
      <w:r w:rsidR="00744D14" w:rsidRPr="008657AD">
        <w:rPr>
          <w:rFonts w:asciiTheme="minorHAnsi" w:hAnsiTheme="minorHAnsi" w:cstheme="minorHAnsi"/>
        </w:rPr>
        <w:t xml:space="preserve"> (Dz.U. z 2024 r. poz. 572) </w:t>
      </w:r>
      <w:r w:rsidRPr="008657AD">
        <w:rPr>
          <w:rFonts w:asciiTheme="minorHAnsi" w:hAnsiTheme="minorHAnsi" w:cstheme="minorHAnsi"/>
        </w:rPr>
        <w:t>po przeprowadzeniu postępowania administracyjnego,</w:t>
      </w:r>
    </w:p>
    <w:p w14:paraId="2F3A85E3" w14:textId="77777777" w:rsidR="002A0E83" w:rsidRPr="008657AD" w:rsidRDefault="002A0E83" w:rsidP="008657AD">
      <w:pPr>
        <w:spacing w:before="120" w:line="360" w:lineRule="auto"/>
        <w:rPr>
          <w:rFonts w:asciiTheme="minorHAnsi" w:hAnsiTheme="minorHAnsi" w:cstheme="minorHAnsi"/>
        </w:rPr>
      </w:pPr>
      <w:r w:rsidRPr="008657AD">
        <w:rPr>
          <w:rFonts w:asciiTheme="minorHAnsi" w:hAnsiTheme="minorHAnsi" w:cstheme="minorHAnsi"/>
        </w:rPr>
        <w:t>Mazowiecki Wojewódzki Inspektor Inspekcji Handlowej</w:t>
      </w:r>
    </w:p>
    <w:p w14:paraId="2EE21340" w14:textId="2EB4761A" w:rsidR="007D5A3E" w:rsidRPr="008657AD" w:rsidRDefault="002A0E83" w:rsidP="008657AD">
      <w:pPr>
        <w:spacing w:line="360" w:lineRule="auto"/>
        <w:rPr>
          <w:rFonts w:asciiTheme="minorHAnsi" w:hAnsiTheme="minorHAnsi" w:cstheme="minorHAnsi"/>
        </w:rPr>
      </w:pPr>
      <w:r w:rsidRPr="008657AD">
        <w:rPr>
          <w:rFonts w:asciiTheme="minorHAnsi" w:hAnsiTheme="minorHAnsi" w:cstheme="minorHAnsi"/>
        </w:rPr>
        <w:t>wymierza przedsiębiorcy:</w:t>
      </w:r>
    </w:p>
    <w:p w14:paraId="7905F19B" w14:textId="77777777" w:rsidR="002F0197" w:rsidRPr="008657AD" w:rsidRDefault="002F0197" w:rsidP="008657AD">
      <w:pPr>
        <w:spacing w:line="360"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SEMOLA SPÓŁKA Z OGRANICZONĄ ODPOWIEDZIALNOŚCIĄ</w:t>
      </w:r>
    </w:p>
    <w:p w14:paraId="1EFE3696" w14:textId="36F4EDEA" w:rsidR="002F0197" w:rsidRPr="008657AD" w:rsidRDefault="002F0197" w:rsidP="008657AD">
      <w:pPr>
        <w:spacing w:after="120" w:line="360"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z siedzibą w Warszawie, ul. Wrzesińska 12 lok. 21, 03-713</w:t>
      </w:r>
      <w:r w:rsidR="00C66E64" w:rsidRPr="008657AD">
        <w:rPr>
          <w:rFonts w:asciiTheme="minorHAnsi" w:eastAsiaTheme="minorHAnsi" w:hAnsiTheme="minorHAnsi" w:cstheme="minorHAnsi"/>
          <w:lang w:eastAsia="en-US"/>
          <w14:ligatures w14:val="standardContextual"/>
        </w:rPr>
        <w:t xml:space="preserve"> </w:t>
      </w:r>
      <w:r w:rsidRPr="008657AD">
        <w:rPr>
          <w:rFonts w:asciiTheme="minorHAnsi" w:eastAsiaTheme="minorHAnsi" w:hAnsiTheme="minorHAnsi" w:cstheme="minorHAnsi"/>
          <w:lang w:eastAsia="en-US"/>
          <w14:ligatures w14:val="standardContextual"/>
        </w:rPr>
        <w:t>Warszawa</w:t>
      </w:r>
    </w:p>
    <w:p w14:paraId="3B6C9E90" w14:textId="737FCF87" w:rsidR="003E2151" w:rsidRPr="008657AD" w:rsidRDefault="00B83DC8" w:rsidP="008657AD">
      <w:pPr>
        <w:spacing w:after="120" w:line="360" w:lineRule="auto"/>
        <w:rPr>
          <w:rFonts w:asciiTheme="minorHAnsi" w:hAnsiTheme="minorHAnsi" w:cstheme="minorHAnsi"/>
        </w:rPr>
      </w:pPr>
      <w:r w:rsidRPr="008657AD">
        <w:rPr>
          <w:rFonts w:asciiTheme="minorHAnsi" w:hAnsiTheme="minorHAnsi" w:cstheme="minorHAnsi"/>
        </w:rPr>
        <w:t>karę pieniężną w wysokości</w:t>
      </w:r>
      <w:r w:rsidR="003F2529" w:rsidRPr="008657AD">
        <w:rPr>
          <w:rFonts w:asciiTheme="minorHAnsi" w:hAnsiTheme="minorHAnsi" w:cstheme="minorHAnsi"/>
        </w:rPr>
        <w:t xml:space="preserve"> </w:t>
      </w:r>
      <w:r w:rsidR="002F0197" w:rsidRPr="008657AD">
        <w:rPr>
          <w:rFonts w:asciiTheme="minorHAnsi" w:hAnsiTheme="minorHAnsi" w:cstheme="minorHAnsi"/>
        </w:rPr>
        <w:t xml:space="preserve">4 </w:t>
      </w:r>
      <w:r w:rsidR="003B1DC1" w:rsidRPr="008657AD">
        <w:rPr>
          <w:rFonts w:asciiTheme="minorHAnsi" w:hAnsiTheme="minorHAnsi" w:cstheme="minorHAnsi"/>
        </w:rPr>
        <w:t>0</w:t>
      </w:r>
      <w:r w:rsidRPr="008657AD">
        <w:rPr>
          <w:rFonts w:asciiTheme="minorHAnsi" w:hAnsiTheme="minorHAnsi" w:cstheme="minorHAnsi"/>
          <w:color w:val="000000" w:themeColor="text1"/>
        </w:rPr>
        <w:t>00 zł (słownie:</w:t>
      </w:r>
      <w:r w:rsidR="008B68CF" w:rsidRPr="008657AD">
        <w:rPr>
          <w:rFonts w:asciiTheme="minorHAnsi" w:hAnsiTheme="minorHAnsi" w:cstheme="minorHAnsi"/>
          <w:color w:val="000000" w:themeColor="text1"/>
        </w:rPr>
        <w:t xml:space="preserve"> </w:t>
      </w:r>
      <w:r w:rsidR="002F0197" w:rsidRPr="008657AD">
        <w:rPr>
          <w:rFonts w:asciiTheme="minorHAnsi" w:hAnsiTheme="minorHAnsi" w:cstheme="minorHAnsi"/>
          <w:color w:val="000000" w:themeColor="text1"/>
        </w:rPr>
        <w:t>cztery</w:t>
      </w:r>
      <w:r w:rsidR="003B1DC1" w:rsidRPr="008657AD">
        <w:rPr>
          <w:rFonts w:asciiTheme="minorHAnsi" w:hAnsiTheme="minorHAnsi" w:cstheme="minorHAnsi"/>
          <w:color w:val="000000" w:themeColor="text1"/>
        </w:rPr>
        <w:t xml:space="preserve"> tysiące</w:t>
      </w:r>
      <w:r w:rsidR="00F103B8" w:rsidRPr="008657AD">
        <w:rPr>
          <w:rFonts w:asciiTheme="minorHAnsi" w:hAnsiTheme="minorHAnsi" w:cstheme="minorHAnsi"/>
          <w:color w:val="000000" w:themeColor="text1"/>
        </w:rPr>
        <w:t xml:space="preserve"> </w:t>
      </w:r>
      <w:r w:rsidRPr="008657AD">
        <w:rPr>
          <w:rFonts w:asciiTheme="minorHAnsi" w:hAnsiTheme="minorHAnsi" w:cstheme="minorHAnsi"/>
          <w:color w:val="000000" w:themeColor="text1"/>
        </w:rPr>
        <w:t xml:space="preserve">złotych) z tytułu </w:t>
      </w:r>
      <w:r w:rsidRPr="008657AD">
        <w:rPr>
          <w:rFonts w:asciiTheme="minorHAnsi" w:hAnsiTheme="minorHAnsi" w:cstheme="minorHAnsi"/>
        </w:rPr>
        <w:t xml:space="preserve">niewykonania obowiązku, </w:t>
      </w:r>
      <w:r w:rsidRPr="008657AD">
        <w:rPr>
          <w:rFonts w:asciiTheme="minorHAnsi" w:hAnsiTheme="minorHAnsi" w:cstheme="minorHAnsi"/>
        </w:rPr>
        <w:br/>
        <w:t>o którym mowa w art. 4 ust. 1 ustawy z dnia 9 maja 2014 r. o informowaniu o cenach towarów i usług</w:t>
      </w:r>
      <w:bookmarkStart w:id="1" w:name="mip33063871"/>
      <w:bookmarkEnd w:id="1"/>
      <w:r w:rsidRPr="008657AD">
        <w:rPr>
          <w:rFonts w:asciiTheme="minorHAnsi" w:hAnsiTheme="minorHAnsi" w:cstheme="minorHAnsi"/>
        </w:rPr>
        <w:t xml:space="preserve">. </w:t>
      </w:r>
    </w:p>
    <w:p w14:paraId="4E4F6868" w14:textId="3449EC93" w:rsidR="003E2151" w:rsidRPr="008657AD" w:rsidRDefault="003B1DC1" w:rsidP="008657AD">
      <w:pPr>
        <w:autoSpaceDE w:val="0"/>
        <w:autoSpaceDN w:val="0"/>
        <w:adjustRightInd w:val="0"/>
        <w:spacing w:line="360" w:lineRule="auto"/>
        <w:rPr>
          <w:rFonts w:asciiTheme="minorHAnsi" w:hAnsiTheme="minorHAnsi" w:cstheme="minorHAnsi"/>
        </w:rPr>
      </w:pPr>
      <w:r w:rsidRPr="008657AD">
        <w:rPr>
          <w:rFonts w:asciiTheme="minorHAnsi" w:hAnsiTheme="minorHAnsi" w:cstheme="minorHAnsi"/>
        </w:rPr>
        <w:t>W toku kontroli</w:t>
      </w:r>
      <w:r w:rsidR="00BC6247" w:rsidRPr="008657AD">
        <w:rPr>
          <w:rFonts w:asciiTheme="minorHAnsi" w:hAnsiTheme="minorHAnsi" w:cstheme="minorHAnsi"/>
        </w:rPr>
        <w:t>,</w:t>
      </w:r>
      <w:r w:rsidRPr="008657AD">
        <w:rPr>
          <w:rFonts w:asciiTheme="minorHAnsi" w:hAnsiTheme="minorHAnsi" w:cstheme="minorHAnsi"/>
        </w:rPr>
        <w:t xml:space="preserve"> w lokalu gastronomicznym:</w:t>
      </w:r>
      <w:r w:rsidR="002F0197" w:rsidRPr="008657AD">
        <w:rPr>
          <w:rFonts w:asciiTheme="minorHAnsi" w:hAnsiTheme="minorHAnsi" w:cstheme="minorHAnsi"/>
        </w:rPr>
        <w:t xml:space="preserve"> Restauracja SEMOLA przy ul. Obywatelskiej 1/u9</w:t>
      </w:r>
      <w:r w:rsidR="00702AC9" w:rsidRPr="008657AD">
        <w:rPr>
          <w:rFonts w:asciiTheme="minorHAnsi" w:hAnsiTheme="minorHAnsi" w:cstheme="minorHAnsi"/>
        </w:rPr>
        <w:t xml:space="preserve"> w Warszawie</w:t>
      </w:r>
      <w:r w:rsidR="002F0197" w:rsidRPr="008657AD">
        <w:rPr>
          <w:rFonts w:asciiTheme="minorHAnsi" w:hAnsiTheme="minorHAnsi" w:cstheme="minorHAnsi"/>
        </w:rPr>
        <w:t xml:space="preserve">, </w:t>
      </w:r>
      <w:r w:rsidR="003E2151" w:rsidRPr="008657AD">
        <w:rPr>
          <w:rFonts w:asciiTheme="minorHAnsi" w:eastAsiaTheme="minorHAnsi" w:hAnsiTheme="minorHAnsi" w:cstheme="minorHAnsi"/>
          <w:lang w:eastAsia="en-US"/>
          <w14:ligatures w14:val="standardContextual"/>
        </w:rPr>
        <w:t xml:space="preserve">stwierdzono, że w udostępnionym przez przedsiębiorcę cenniku nie określono ilości </w:t>
      </w:r>
      <w:r w:rsidR="002F0197" w:rsidRPr="008657AD">
        <w:rPr>
          <w:rFonts w:asciiTheme="minorHAnsi" w:eastAsiaTheme="minorHAnsi" w:hAnsiTheme="minorHAnsi" w:cstheme="minorHAnsi"/>
          <w:lang w:eastAsia="en-US"/>
          <w14:ligatures w14:val="standardContextual"/>
        </w:rPr>
        <w:t>112</w:t>
      </w:r>
      <w:r w:rsidR="003E2151" w:rsidRPr="008657AD">
        <w:rPr>
          <w:rFonts w:asciiTheme="minorHAnsi" w:eastAsiaTheme="minorHAnsi" w:hAnsiTheme="minorHAnsi" w:cstheme="minorHAnsi"/>
          <w:lang w:eastAsia="en-US"/>
          <w14:ligatures w14:val="standardContextual"/>
        </w:rPr>
        <w:t xml:space="preserve"> potraw </w:t>
      </w:r>
      <w:r w:rsidR="002D2713" w:rsidRPr="008657AD">
        <w:rPr>
          <w:rFonts w:asciiTheme="minorHAnsi" w:eastAsiaTheme="minorHAnsi" w:hAnsiTheme="minorHAnsi" w:cstheme="minorHAnsi"/>
          <w:lang w:eastAsia="en-US"/>
          <w14:ligatures w14:val="standardContextual"/>
        </w:rPr>
        <w:t>lub</w:t>
      </w:r>
      <w:r w:rsidR="003E2151" w:rsidRPr="008657AD">
        <w:rPr>
          <w:rFonts w:asciiTheme="minorHAnsi" w:eastAsiaTheme="minorHAnsi" w:hAnsiTheme="minorHAnsi" w:cstheme="minorHAnsi"/>
          <w:lang w:eastAsia="en-US"/>
          <w14:ligatures w14:val="standardContextual"/>
        </w:rPr>
        <w:t xml:space="preserve"> wyrobów, co narusza art. 4 ust. 1 ustawy z dnia 9 maja 2014 r. o informowaniu o cenach towarów i usług. Ponadto narusza § 9 ust. 2 w zw. z ust. 1 rozporządzenia Ministra Rozwoju i Technologii z dnia 19 grudnia</w:t>
      </w:r>
      <w:r w:rsidRPr="008657AD">
        <w:rPr>
          <w:rFonts w:asciiTheme="minorHAnsi" w:hAnsiTheme="minorHAnsi" w:cstheme="minorHAnsi"/>
        </w:rPr>
        <w:t xml:space="preserve"> </w:t>
      </w:r>
      <w:r w:rsidR="003E2151" w:rsidRPr="008657AD">
        <w:rPr>
          <w:rFonts w:asciiTheme="minorHAnsi" w:eastAsiaTheme="minorHAnsi" w:hAnsiTheme="minorHAnsi" w:cstheme="minorHAnsi"/>
          <w:lang w:eastAsia="en-US"/>
          <w14:ligatures w14:val="standardContextual"/>
        </w:rPr>
        <w:t>2022 r. w sprawie uwidaczniania cen towarów i usług (Dz. U. z 2022 r. poz. 2776).</w:t>
      </w:r>
    </w:p>
    <w:p w14:paraId="1206DCC5" w14:textId="77777777" w:rsidR="00B83DC8" w:rsidRPr="008657AD" w:rsidRDefault="00B83DC8" w:rsidP="008657AD">
      <w:pPr>
        <w:spacing w:before="120" w:line="360" w:lineRule="auto"/>
        <w:rPr>
          <w:rFonts w:asciiTheme="minorHAnsi" w:hAnsiTheme="minorHAnsi" w:cstheme="minorHAnsi"/>
        </w:rPr>
      </w:pPr>
      <w:r w:rsidRPr="008657AD">
        <w:rPr>
          <w:rFonts w:asciiTheme="minorHAnsi" w:hAnsiTheme="minorHAnsi" w:cstheme="minorHAnsi"/>
        </w:rPr>
        <w:t>U Z A S A D N I E N I E</w:t>
      </w:r>
    </w:p>
    <w:p w14:paraId="0BCA97D3" w14:textId="452197B7" w:rsidR="00496C1F" w:rsidRPr="008657AD" w:rsidRDefault="00D16EF6" w:rsidP="008657AD">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8657AD">
        <w:rPr>
          <w:rFonts w:asciiTheme="minorHAnsi" w:hAnsiTheme="minorHAnsi" w:cstheme="minorHAnsi"/>
        </w:rPr>
        <w:t xml:space="preserve">W dniach </w:t>
      </w:r>
      <w:r w:rsidR="003B1DC1" w:rsidRPr="008657AD">
        <w:rPr>
          <w:rFonts w:asciiTheme="minorHAnsi" w:hAnsiTheme="minorHAnsi" w:cstheme="minorHAnsi"/>
        </w:rPr>
        <w:t>0</w:t>
      </w:r>
      <w:r w:rsidR="00496C1F" w:rsidRPr="008657AD">
        <w:rPr>
          <w:rFonts w:asciiTheme="minorHAnsi" w:hAnsiTheme="minorHAnsi" w:cstheme="minorHAnsi"/>
        </w:rPr>
        <w:t>2</w:t>
      </w:r>
      <w:r w:rsidRPr="008657AD">
        <w:rPr>
          <w:rFonts w:asciiTheme="minorHAnsi" w:hAnsiTheme="minorHAnsi" w:cstheme="minorHAnsi"/>
        </w:rPr>
        <w:t>-</w:t>
      </w:r>
      <w:r w:rsidR="00496C1F" w:rsidRPr="008657AD">
        <w:rPr>
          <w:rFonts w:asciiTheme="minorHAnsi" w:hAnsiTheme="minorHAnsi" w:cstheme="minorHAnsi"/>
        </w:rPr>
        <w:t>05.12</w:t>
      </w:r>
      <w:r w:rsidRPr="008657AD">
        <w:rPr>
          <w:rFonts w:asciiTheme="minorHAnsi" w:hAnsiTheme="minorHAnsi" w:cstheme="minorHAnsi"/>
        </w:rPr>
        <w:t>.2024 r. inspektorzy Wojewódzkiego Inspektoratu Inspekcji Handlowej</w:t>
      </w:r>
      <w:r w:rsidR="008642A9" w:rsidRPr="008657AD">
        <w:rPr>
          <w:rFonts w:asciiTheme="minorHAnsi" w:hAnsiTheme="minorHAnsi" w:cstheme="minorHAnsi"/>
        </w:rPr>
        <w:t xml:space="preserve"> </w:t>
      </w:r>
      <w:r w:rsidRPr="008657AD">
        <w:rPr>
          <w:rFonts w:asciiTheme="minorHAnsi" w:hAnsiTheme="minorHAnsi" w:cstheme="minorHAnsi"/>
        </w:rPr>
        <w:t>w Warszawie</w:t>
      </w:r>
      <w:r w:rsidR="00496C1F" w:rsidRPr="008657AD">
        <w:rPr>
          <w:rFonts w:asciiTheme="minorHAnsi" w:hAnsiTheme="minorHAnsi" w:cstheme="minorHAnsi"/>
        </w:rPr>
        <w:t xml:space="preserve"> </w:t>
      </w:r>
      <w:r w:rsidRPr="008657AD">
        <w:rPr>
          <w:rFonts w:asciiTheme="minorHAnsi" w:hAnsiTheme="minorHAnsi" w:cstheme="minorHAnsi"/>
        </w:rPr>
        <w:t xml:space="preserve">Delegatura w </w:t>
      </w:r>
      <w:r w:rsidR="00496C1F" w:rsidRPr="008657AD">
        <w:rPr>
          <w:rFonts w:asciiTheme="minorHAnsi" w:hAnsiTheme="minorHAnsi" w:cstheme="minorHAnsi"/>
        </w:rPr>
        <w:t>Płocku</w:t>
      </w:r>
      <w:r w:rsidR="00111424" w:rsidRPr="008657AD">
        <w:rPr>
          <w:rFonts w:asciiTheme="minorHAnsi" w:hAnsiTheme="minorHAnsi" w:cstheme="minorHAnsi"/>
        </w:rPr>
        <w:t xml:space="preserve"> </w:t>
      </w:r>
      <w:r w:rsidRPr="008657AD">
        <w:rPr>
          <w:rFonts w:asciiTheme="minorHAnsi" w:hAnsiTheme="minorHAnsi" w:cstheme="minorHAnsi"/>
        </w:rPr>
        <w:t xml:space="preserve">przeprowadzili kontrolę </w:t>
      </w:r>
      <w:r w:rsidR="00111424" w:rsidRPr="008657AD">
        <w:rPr>
          <w:rFonts w:asciiTheme="minorHAnsi" w:hAnsiTheme="minorHAnsi" w:cstheme="minorHAnsi"/>
        </w:rPr>
        <w:t>przedsiębiorcy</w:t>
      </w:r>
      <w:r w:rsidR="00496C1F" w:rsidRPr="008657AD">
        <w:rPr>
          <w:rFonts w:asciiTheme="minorHAnsi" w:hAnsiTheme="minorHAnsi" w:cstheme="minorHAnsi"/>
        </w:rPr>
        <w:t xml:space="preserve">: </w:t>
      </w:r>
      <w:bookmarkStart w:id="2" w:name="_Hlk197422148"/>
      <w:r w:rsidR="00496C1F" w:rsidRPr="008657AD">
        <w:rPr>
          <w:rFonts w:asciiTheme="minorHAnsi" w:eastAsiaTheme="minorHAnsi" w:hAnsiTheme="minorHAnsi" w:cstheme="minorHAnsi"/>
          <w:lang w:eastAsia="en-US"/>
          <w14:ligatures w14:val="standardContextual"/>
        </w:rPr>
        <w:t>SEMOLA SPÓŁKA Z OGRANICZONĄ ODPOWIEDZIALNOŚCIĄ z siedzibą w Warszawie.</w:t>
      </w:r>
    </w:p>
    <w:bookmarkEnd w:id="2"/>
    <w:p w14:paraId="2BCCA4E2" w14:textId="2BB26BFC" w:rsidR="003F2529" w:rsidRPr="008657AD" w:rsidRDefault="003B1DC1" w:rsidP="008657AD">
      <w:pPr>
        <w:autoSpaceDE w:val="0"/>
        <w:autoSpaceDN w:val="0"/>
        <w:adjustRightInd w:val="0"/>
        <w:spacing w:after="120" w:line="360" w:lineRule="auto"/>
        <w:rPr>
          <w:rFonts w:asciiTheme="minorHAnsi" w:hAnsiTheme="minorHAnsi" w:cstheme="minorHAnsi"/>
        </w:rPr>
      </w:pPr>
      <w:r w:rsidRPr="008657AD">
        <w:rPr>
          <w:rFonts w:asciiTheme="minorHAnsi" w:hAnsiTheme="minorHAnsi" w:cstheme="minorHAnsi"/>
        </w:rPr>
        <w:t>W toku kontroli ww. przedsiębiorcy</w:t>
      </w:r>
      <w:r w:rsidR="00B81F3A" w:rsidRPr="008657AD">
        <w:rPr>
          <w:rFonts w:asciiTheme="minorHAnsi" w:hAnsiTheme="minorHAnsi" w:cstheme="minorHAnsi"/>
        </w:rPr>
        <w:t>,</w:t>
      </w:r>
      <w:r w:rsidRPr="008657AD">
        <w:rPr>
          <w:rFonts w:asciiTheme="minorHAnsi" w:hAnsiTheme="minorHAnsi" w:cstheme="minorHAnsi"/>
        </w:rPr>
        <w:t xml:space="preserve"> w lokalu gastronomicznym:</w:t>
      </w:r>
      <w:r w:rsidR="00496C1F" w:rsidRPr="008657AD">
        <w:rPr>
          <w:rFonts w:asciiTheme="minorHAnsi" w:hAnsiTheme="minorHAnsi" w:cstheme="minorHAnsi"/>
        </w:rPr>
        <w:t xml:space="preserve"> Restauracja SEMOLA w Warszawie </w:t>
      </w:r>
      <w:r w:rsidR="00496C1F" w:rsidRPr="008657AD">
        <w:rPr>
          <w:rFonts w:asciiTheme="minorHAnsi" w:hAnsiTheme="minorHAnsi" w:cstheme="minorHAnsi"/>
        </w:rPr>
        <w:br/>
        <w:t>przy ul. Obywatelskiej 1/u9, 02-409 Warszawa</w:t>
      </w:r>
      <w:r w:rsidR="003F2529" w:rsidRPr="008657AD">
        <w:rPr>
          <w:rFonts w:asciiTheme="minorHAnsi" w:eastAsiaTheme="minorHAnsi" w:hAnsiTheme="minorHAnsi" w:cstheme="minorHAnsi"/>
          <w:lang w:eastAsia="en-US"/>
          <w14:ligatures w14:val="standardContextual"/>
        </w:rPr>
        <w:t xml:space="preserve">, zakwestionowano </w:t>
      </w:r>
      <w:r w:rsidR="00496C1F" w:rsidRPr="008657AD">
        <w:rPr>
          <w:rFonts w:asciiTheme="minorHAnsi" w:eastAsiaTheme="minorHAnsi" w:hAnsiTheme="minorHAnsi" w:cstheme="minorHAnsi"/>
          <w:lang w:eastAsia="en-US"/>
          <w14:ligatures w14:val="standardContextual"/>
        </w:rPr>
        <w:t>112</w:t>
      </w:r>
      <w:r w:rsidR="003F2529" w:rsidRPr="008657AD">
        <w:rPr>
          <w:rFonts w:asciiTheme="minorHAnsi" w:eastAsiaTheme="minorHAnsi" w:hAnsiTheme="minorHAnsi" w:cstheme="minorHAnsi"/>
          <w:lang w:eastAsia="en-US"/>
          <w14:ligatures w14:val="standardContextual"/>
        </w:rPr>
        <w:t xml:space="preserve"> oferowanych potraw </w:t>
      </w:r>
      <w:r w:rsidR="00D73110" w:rsidRPr="008657AD">
        <w:rPr>
          <w:rFonts w:asciiTheme="minorHAnsi" w:eastAsiaTheme="minorHAnsi" w:hAnsiTheme="minorHAnsi" w:cstheme="minorHAnsi"/>
          <w:lang w:eastAsia="en-US"/>
          <w14:ligatures w14:val="standardContextual"/>
        </w:rPr>
        <w:t>lub wyrobów</w:t>
      </w:r>
      <w:r w:rsidRPr="008657AD">
        <w:rPr>
          <w:rFonts w:asciiTheme="minorHAnsi" w:eastAsiaTheme="minorHAnsi" w:hAnsiTheme="minorHAnsi" w:cstheme="minorHAnsi"/>
          <w:lang w:eastAsia="en-US"/>
          <w14:ligatures w14:val="standardContextual"/>
        </w:rPr>
        <w:t>, tj.</w:t>
      </w:r>
      <w:r w:rsidR="003F2529" w:rsidRPr="008657AD">
        <w:rPr>
          <w:rFonts w:asciiTheme="minorHAnsi" w:eastAsiaTheme="minorHAnsi" w:hAnsiTheme="minorHAnsi" w:cstheme="minorHAnsi"/>
          <w:lang w:eastAsia="en-US"/>
          <w14:ligatures w14:val="standardContextual"/>
        </w:rPr>
        <w:t>:</w:t>
      </w:r>
    </w:p>
    <w:p w14:paraId="2B2F9571"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sectPr w:rsidR="00496C1F" w:rsidRPr="008657AD" w:rsidSect="000C5CFD">
          <w:footerReference w:type="even" r:id="rId7"/>
          <w:footerReference w:type="default" r:id="rId8"/>
          <w:headerReference w:type="first" r:id="rId9"/>
          <w:footerReference w:type="first" r:id="rId10"/>
          <w:pgSz w:w="11907" w:h="16840" w:code="9"/>
          <w:pgMar w:top="709" w:right="1134" w:bottom="851" w:left="1134" w:header="284" w:footer="340" w:gutter="0"/>
          <w:pgNumType w:start="1"/>
          <w:cols w:space="708"/>
          <w:titlePg/>
          <w:docGrid w:linePitch="326"/>
        </w:sectPr>
      </w:pPr>
    </w:p>
    <w:p w14:paraId="775C7225"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lastRenderedPageBreak/>
        <w:t>PRZYSTAWKI</w:t>
      </w:r>
    </w:p>
    <w:p w14:paraId="3093DA39"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1. COZZE AI POMODORI</w:t>
      </w:r>
    </w:p>
    <w:p w14:paraId="33277C06"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SAŁATKI</w:t>
      </w:r>
    </w:p>
    <w:p w14:paraId="0CCDB851"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2. INSALATA CON FRUTTI DI MARE,</w:t>
      </w:r>
    </w:p>
    <w:p w14:paraId="4B24AF80"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3. INSALATA DI SPIINACI</w:t>
      </w:r>
    </w:p>
    <w:p w14:paraId="596DA48E"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FRYTKI</w:t>
      </w:r>
    </w:p>
    <w:p w14:paraId="5E4EBA5E"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4. Frytki,</w:t>
      </w:r>
    </w:p>
    <w:p w14:paraId="0D509FBD"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5. Frytki stekowe,</w:t>
      </w:r>
    </w:p>
    <w:p w14:paraId="690CC53D"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6. Frytki z parmezanem,</w:t>
      </w:r>
    </w:p>
    <w:p w14:paraId="29F79C1D"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MENU DLA DZIECI</w:t>
      </w:r>
    </w:p>
    <w:p w14:paraId="1B2CCE0B"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7. Zupa pomidorowa z makaronem,</w:t>
      </w:r>
    </w:p>
    <w:p w14:paraId="20E936BE"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8. Pasta </w:t>
      </w:r>
      <w:proofErr w:type="spellStart"/>
      <w:r w:rsidRPr="008657AD">
        <w:rPr>
          <w:rFonts w:asciiTheme="minorHAnsi" w:eastAsiaTheme="minorHAnsi" w:hAnsiTheme="minorHAnsi" w:cstheme="minorHAnsi"/>
          <w:lang w:eastAsia="en-US"/>
          <w14:ligatures w14:val="standardContextual"/>
        </w:rPr>
        <w:t>Napoli</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Bambini</w:t>
      </w:r>
      <w:proofErr w:type="spellEnd"/>
      <w:r w:rsidRPr="008657AD">
        <w:rPr>
          <w:rFonts w:asciiTheme="minorHAnsi" w:eastAsiaTheme="minorHAnsi" w:hAnsiTheme="minorHAnsi" w:cstheme="minorHAnsi"/>
          <w:lang w:eastAsia="en-US"/>
          <w14:ligatures w14:val="standardContextual"/>
        </w:rPr>
        <w:t>,</w:t>
      </w:r>
    </w:p>
    <w:p w14:paraId="2DE5DA16"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9. Pasta </w:t>
      </w:r>
      <w:proofErr w:type="spellStart"/>
      <w:r w:rsidRPr="008657AD">
        <w:rPr>
          <w:rFonts w:asciiTheme="minorHAnsi" w:eastAsiaTheme="minorHAnsi" w:hAnsiTheme="minorHAnsi" w:cstheme="minorHAnsi"/>
          <w:lang w:eastAsia="en-US"/>
          <w14:ligatures w14:val="standardContextual"/>
        </w:rPr>
        <w:t>Bolognese</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Bambini</w:t>
      </w:r>
      <w:proofErr w:type="spellEnd"/>
      <w:r w:rsidRPr="008657AD">
        <w:rPr>
          <w:rFonts w:asciiTheme="minorHAnsi" w:eastAsiaTheme="minorHAnsi" w:hAnsiTheme="minorHAnsi" w:cstheme="minorHAnsi"/>
          <w:lang w:eastAsia="en-US"/>
          <w14:ligatures w14:val="standardContextual"/>
        </w:rPr>
        <w:t>,</w:t>
      </w:r>
    </w:p>
    <w:p w14:paraId="65EC4745"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10. Pizza Ciao </w:t>
      </w:r>
      <w:proofErr w:type="spellStart"/>
      <w:r w:rsidRPr="008657AD">
        <w:rPr>
          <w:rFonts w:asciiTheme="minorHAnsi" w:eastAsiaTheme="minorHAnsi" w:hAnsiTheme="minorHAnsi" w:cstheme="minorHAnsi"/>
          <w:lang w:eastAsia="en-US"/>
          <w14:ligatures w14:val="standardContextual"/>
        </w:rPr>
        <w:t>Bambini</w:t>
      </w:r>
      <w:proofErr w:type="spellEnd"/>
      <w:r w:rsidRPr="008657AD">
        <w:rPr>
          <w:rFonts w:asciiTheme="minorHAnsi" w:eastAsiaTheme="minorHAnsi" w:hAnsiTheme="minorHAnsi" w:cstheme="minorHAnsi"/>
          <w:lang w:eastAsia="en-US"/>
          <w14:ligatures w14:val="standardContextual"/>
        </w:rPr>
        <w:t>,</w:t>
      </w:r>
    </w:p>
    <w:p w14:paraId="347714A2"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11. Łupki chrupki,</w:t>
      </w:r>
    </w:p>
    <w:p w14:paraId="575F5A46"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DESERY</w:t>
      </w:r>
    </w:p>
    <w:p w14:paraId="00171DF4"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12. </w:t>
      </w:r>
      <w:proofErr w:type="spellStart"/>
      <w:r w:rsidRPr="008657AD">
        <w:rPr>
          <w:rFonts w:asciiTheme="minorHAnsi" w:eastAsiaTheme="minorHAnsi" w:hAnsiTheme="minorHAnsi" w:cstheme="minorHAnsi"/>
          <w:lang w:eastAsia="en-US"/>
          <w14:ligatures w14:val="standardContextual"/>
        </w:rPr>
        <w:t>Signiora</w:t>
      </w:r>
      <w:proofErr w:type="spellEnd"/>
      <w:r w:rsidRPr="008657AD">
        <w:rPr>
          <w:rFonts w:asciiTheme="minorHAnsi" w:eastAsiaTheme="minorHAnsi" w:hAnsiTheme="minorHAnsi" w:cstheme="minorHAnsi"/>
          <w:lang w:eastAsia="en-US"/>
          <w14:ligatures w14:val="standardContextual"/>
        </w:rPr>
        <w:t xml:space="preserve"> Bianca mała,</w:t>
      </w:r>
    </w:p>
    <w:p w14:paraId="11E4CA0C"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13. </w:t>
      </w:r>
      <w:proofErr w:type="spellStart"/>
      <w:r w:rsidRPr="008657AD">
        <w:rPr>
          <w:rFonts w:asciiTheme="minorHAnsi" w:eastAsiaTheme="minorHAnsi" w:hAnsiTheme="minorHAnsi" w:cstheme="minorHAnsi"/>
          <w:lang w:eastAsia="en-US"/>
          <w14:ligatures w14:val="standardContextual"/>
        </w:rPr>
        <w:t>Signiora</w:t>
      </w:r>
      <w:proofErr w:type="spellEnd"/>
      <w:r w:rsidRPr="008657AD">
        <w:rPr>
          <w:rFonts w:asciiTheme="minorHAnsi" w:eastAsiaTheme="minorHAnsi" w:hAnsiTheme="minorHAnsi" w:cstheme="minorHAnsi"/>
          <w:lang w:eastAsia="en-US"/>
          <w14:ligatures w14:val="standardContextual"/>
        </w:rPr>
        <w:t xml:space="preserve"> Bianca duża,</w:t>
      </w:r>
    </w:p>
    <w:p w14:paraId="1127EEE1"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14. </w:t>
      </w:r>
      <w:proofErr w:type="spellStart"/>
      <w:r w:rsidRPr="008657AD">
        <w:rPr>
          <w:rFonts w:asciiTheme="minorHAnsi" w:eastAsiaTheme="minorHAnsi" w:hAnsiTheme="minorHAnsi" w:cstheme="minorHAnsi"/>
          <w:lang w:eastAsia="en-US"/>
          <w14:ligatures w14:val="standardContextual"/>
        </w:rPr>
        <w:t>Cannolo</w:t>
      </w:r>
      <w:proofErr w:type="spellEnd"/>
      <w:r w:rsidRPr="008657AD">
        <w:rPr>
          <w:rFonts w:asciiTheme="minorHAnsi" w:eastAsiaTheme="minorHAnsi" w:hAnsiTheme="minorHAnsi" w:cstheme="minorHAnsi"/>
          <w:lang w:eastAsia="en-US"/>
          <w14:ligatures w14:val="standardContextual"/>
        </w:rPr>
        <w:t xml:space="preserve"> mała,</w:t>
      </w:r>
    </w:p>
    <w:p w14:paraId="4403D791"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15. </w:t>
      </w:r>
      <w:proofErr w:type="spellStart"/>
      <w:r w:rsidRPr="008657AD">
        <w:rPr>
          <w:rFonts w:asciiTheme="minorHAnsi" w:eastAsiaTheme="minorHAnsi" w:hAnsiTheme="minorHAnsi" w:cstheme="minorHAnsi"/>
          <w:lang w:eastAsia="en-US"/>
          <w14:ligatures w14:val="standardContextual"/>
        </w:rPr>
        <w:t>Cannolo</w:t>
      </w:r>
      <w:proofErr w:type="spellEnd"/>
      <w:r w:rsidRPr="008657AD">
        <w:rPr>
          <w:rFonts w:asciiTheme="minorHAnsi" w:eastAsiaTheme="minorHAnsi" w:hAnsiTheme="minorHAnsi" w:cstheme="minorHAnsi"/>
          <w:lang w:eastAsia="en-US"/>
          <w14:ligatures w14:val="standardContextual"/>
        </w:rPr>
        <w:t xml:space="preserve"> duża,</w:t>
      </w:r>
    </w:p>
    <w:p w14:paraId="6271B54D"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HERBATY RICHMONT /ZIMOWA</w:t>
      </w:r>
    </w:p>
    <w:p w14:paraId="3F453A9E"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16. CEYLON GOLD,</w:t>
      </w:r>
    </w:p>
    <w:p w14:paraId="5DE68B99"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17. ENGLISH BREAKFAST,</w:t>
      </w:r>
    </w:p>
    <w:p w14:paraId="7086625E"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18. EARL GREY BLUE,</w:t>
      </w:r>
    </w:p>
    <w:p w14:paraId="6E789EAA"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19. ROOIBOS SUNRISE,</w:t>
      </w:r>
    </w:p>
    <w:p w14:paraId="246BDCF7"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20. SPICY CYNNAMON,</w:t>
      </w:r>
    </w:p>
    <w:p w14:paraId="5908B749"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21. SPICY CYNNAMON ZIMOWA,</w:t>
      </w:r>
    </w:p>
    <w:p w14:paraId="3E6C5744"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22. GUNPOWDER GREEN,</w:t>
      </w:r>
    </w:p>
    <w:p w14:paraId="5D5CAD2F"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23. GREEN JASMINE,</w:t>
      </w:r>
    </w:p>
    <w:p w14:paraId="476CC9FA"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24. PEPPERMINT GREEN,</w:t>
      </w:r>
    </w:p>
    <w:p w14:paraId="338D56DC"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25. WHITE PEARL OF FUJIAN,</w:t>
      </w:r>
    </w:p>
    <w:p w14:paraId="504A03FF"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26. FOREST FRUTTS,</w:t>
      </w:r>
    </w:p>
    <w:p w14:paraId="428831D1"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27. MEXICAN DREAM,</w:t>
      </w:r>
    </w:p>
    <w:p w14:paraId="7DEBF324"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28. MEXICAN DREAM ZIMOWA,</w:t>
      </w:r>
    </w:p>
    <w:p w14:paraId="5FDBB293"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29. PEACH LEMON STAR,</w:t>
      </w:r>
    </w:p>
    <w:p w14:paraId="0A5E8D0B"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30. RASPBERRY PEAR,</w:t>
      </w:r>
    </w:p>
    <w:p w14:paraId="68559817"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31. RASPBERRY PEAR ZIMOWA,</w:t>
      </w:r>
    </w:p>
    <w:p w14:paraId="36B893EE"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32. YERBA MATE LEMON,</w:t>
      </w:r>
    </w:p>
    <w:p w14:paraId="620FE8AD"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33. GINGER PARADISE,</w:t>
      </w:r>
    </w:p>
    <w:p w14:paraId="175E1F2C"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34. GINGER PARADISE ZIMOWA,</w:t>
      </w:r>
    </w:p>
    <w:p w14:paraId="10DEAB29"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35. ROSEMARY ORANGE,</w:t>
      </w:r>
    </w:p>
    <w:p w14:paraId="7721F1A5" w14:textId="1E6A0D1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36. MANGO MAUI,</w:t>
      </w:r>
    </w:p>
    <w:p w14:paraId="6C403190"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NAPOJE ZIMNE</w:t>
      </w:r>
    </w:p>
    <w:p w14:paraId="75BA4D6E"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37. Pepsi mała,</w:t>
      </w:r>
    </w:p>
    <w:p w14:paraId="0739795D"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38. Pepsi duża,</w:t>
      </w:r>
    </w:p>
    <w:p w14:paraId="42F196C3"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39. Pepsi Max mała,</w:t>
      </w:r>
    </w:p>
    <w:p w14:paraId="49319699"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40. Pepsi Max duża,</w:t>
      </w:r>
    </w:p>
    <w:p w14:paraId="0E6B4AAB"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41. </w:t>
      </w:r>
      <w:proofErr w:type="spellStart"/>
      <w:r w:rsidRPr="008657AD">
        <w:rPr>
          <w:rFonts w:asciiTheme="minorHAnsi" w:eastAsiaTheme="minorHAnsi" w:hAnsiTheme="minorHAnsi" w:cstheme="minorHAnsi"/>
          <w:lang w:eastAsia="en-US"/>
          <w14:ligatures w14:val="standardContextual"/>
        </w:rPr>
        <w:t>Mirinda</w:t>
      </w:r>
      <w:proofErr w:type="spellEnd"/>
      <w:r w:rsidRPr="008657AD">
        <w:rPr>
          <w:rFonts w:asciiTheme="minorHAnsi" w:eastAsiaTheme="minorHAnsi" w:hAnsiTheme="minorHAnsi" w:cstheme="minorHAnsi"/>
          <w:lang w:eastAsia="en-US"/>
          <w14:ligatures w14:val="standardContextual"/>
        </w:rPr>
        <w:t xml:space="preserve"> mała,</w:t>
      </w:r>
    </w:p>
    <w:p w14:paraId="451C48DA"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42. </w:t>
      </w:r>
      <w:proofErr w:type="spellStart"/>
      <w:r w:rsidRPr="008657AD">
        <w:rPr>
          <w:rFonts w:asciiTheme="minorHAnsi" w:eastAsiaTheme="minorHAnsi" w:hAnsiTheme="minorHAnsi" w:cstheme="minorHAnsi"/>
          <w:lang w:eastAsia="en-US"/>
          <w14:ligatures w14:val="standardContextual"/>
        </w:rPr>
        <w:t>Mirinda</w:t>
      </w:r>
      <w:proofErr w:type="spellEnd"/>
      <w:r w:rsidRPr="008657AD">
        <w:rPr>
          <w:rFonts w:asciiTheme="minorHAnsi" w:eastAsiaTheme="minorHAnsi" w:hAnsiTheme="minorHAnsi" w:cstheme="minorHAnsi"/>
          <w:lang w:eastAsia="en-US"/>
          <w14:ligatures w14:val="standardContextual"/>
        </w:rPr>
        <w:t xml:space="preserve"> duża,</w:t>
      </w:r>
    </w:p>
    <w:p w14:paraId="6923BF04"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43. 7up mała,</w:t>
      </w:r>
    </w:p>
    <w:p w14:paraId="1B63E4E8"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44. 7up duża,</w:t>
      </w:r>
    </w:p>
    <w:p w14:paraId="625153B3"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45. Lipton,</w:t>
      </w:r>
    </w:p>
    <w:p w14:paraId="6504D570"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46. Toma pomarańcza mała,</w:t>
      </w:r>
    </w:p>
    <w:p w14:paraId="057D1A9C"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47. Toma pomarańcza duża,</w:t>
      </w:r>
    </w:p>
    <w:p w14:paraId="2B727BE2"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48. Toma jabłko mała,</w:t>
      </w:r>
    </w:p>
    <w:p w14:paraId="62076331"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49. Toma jabłko duża,</w:t>
      </w:r>
    </w:p>
    <w:p w14:paraId="507543B0"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50. Toma czarna porzeczka mała,</w:t>
      </w:r>
    </w:p>
    <w:p w14:paraId="3DB29E90"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51. Toma czarna porzeczka duża,</w:t>
      </w:r>
    </w:p>
    <w:p w14:paraId="0879DC2C"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WINA BIAŁE</w:t>
      </w:r>
    </w:p>
    <w:p w14:paraId="46004000"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52. </w:t>
      </w:r>
      <w:proofErr w:type="spellStart"/>
      <w:r w:rsidRPr="008657AD">
        <w:rPr>
          <w:rFonts w:asciiTheme="minorHAnsi" w:eastAsiaTheme="minorHAnsi" w:hAnsiTheme="minorHAnsi" w:cstheme="minorHAnsi"/>
          <w:lang w:eastAsia="en-US"/>
          <w14:ligatures w14:val="standardContextual"/>
        </w:rPr>
        <w:t>Piont</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Grigio</w:t>
      </w:r>
      <w:proofErr w:type="spellEnd"/>
      <w:r w:rsidRPr="008657AD">
        <w:rPr>
          <w:rFonts w:asciiTheme="minorHAnsi" w:eastAsiaTheme="minorHAnsi" w:hAnsiTheme="minorHAnsi" w:cstheme="minorHAnsi"/>
          <w:lang w:eastAsia="en-US"/>
          <w14:ligatures w14:val="standardContextual"/>
        </w:rPr>
        <w:t xml:space="preserve"> Le </w:t>
      </w:r>
      <w:proofErr w:type="spellStart"/>
      <w:r w:rsidRPr="008657AD">
        <w:rPr>
          <w:rFonts w:asciiTheme="minorHAnsi" w:eastAsiaTheme="minorHAnsi" w:hAnsiTheme="minorHAnsi" w:cstheme="minorHAnsi"/>
          <w:lang w:eastAsia="en-US"/>
          <w14:ligatures w14:val="standardContextual"/>
        </w:rPr>
        <w:t>Sofore</w:t>
      </w:r>
      <w:proofErr w:type="spellEnd"/>
      <w:r w:rsidRPr="008657AD">
        <w:rPr>
          <w:rFonts w:asciiTheme="minorHAnsi" w:eastAsiaTheme="minorHAnsi" w:hAnsiTheme="minorHAnsi" w:cstheme="minorHAnsi"/>
          <w:lang w:eastAsia="en-US"/>
          <w14:ligatures w14:val="standardContextual"/>
        </w:rPr>
        <w:t xml:space="preserve"> butelka,</w:t>
      </w:r>
    </w:p>
    <w:p w14:paraId="12A42CCD"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53. </w:t>
      </w:r>
      <w:proofErr w:type="spellStart"/>
      <w:r w:rsidRPr="008657AD">
        <w:rPr>
          <w:rFonts w:asciiTheme="minorHAnsi" w:eastAsiaTheme="minorHAnsi" w:hAnsiTheme="minorHAnsi" w:cstheme="minorHAnsi"/>
          <w:lang w:eastAsia="en-US"/>
          <w14:ligatures w14:val="standardContextual"/>
        </w:rPr>
        <w:t>Piont</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Grigio</w:t>
      </w:r>
      <w:proofErr w:type="spellEnd"/>
      <w:r w:rsidRPr="008657AD">
        <w:rPr>
          <w:rFonts w:asciiTheme="minorHAnsi" w:eastAsiaTheme="minorHAnsi" w:hAnsiTheme="minorHAnsi" w:cstheme="minorHAnsi"/>
          <w:lang w:eastAsia="en-US"/>
          <w14:ligatures w14:val="standardContextual"/>
        </w:rPr>
        <w:t xml:space="preserve"> Le </w:t>
      </w:r>
      <w:proofErr w:type="spellStart"/>
      <w:r w:rsidRPr="008657AD">
        <w:rPr>
          <w:rFonts w:asciiTheme="minorHAnsi" w:eastAsiaTheme="minorHAnsi" w:hAnsiTheme="minorHAnsi" w:cstheme="minorHAnsi"/>
          <w:lang w:eastAsia="en-US"/>
          <w14:ligatures w14:val="standardContextual"/>
        </w:rPr>
        <w:t>Sofore</w:t>
      </w:r>
      <w:proofErr w:type="spellEnd"/>
      <w:r w:rsidRPr="008657AD">
        <w:rPr>
          <w:rFonts w:asciiTheme="minorHAnsi" w:eastAsiaTheme="minorHAnsi" w:hAnsiTheme="minorHAnsi" w:cstheme="minorHAnsi"/>
          <w:lang w:eastAsia="en-US"/>
          <w14:ligatures w14:val="standardContextual"/>
        </w:rPr>
        <w:t xml:space="preserve"> kieliszek,</w:t>
      </w:r>
    </w:p>
    <w:p w14:paraId="3F575E0F"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54. </w:t>
      </w:r>
      <w:proofErr w:type="spellStart"/>
      <w:r w:rsidRPr="008657AD">
        <w:rPr>
          <w:rFonts w:asciiTheme="minorHAnsi" w:eastAsiaTheme="minorHAnsi" w:hAnsiTheme="minorHAnsi" w:cstheme="minorHAnsi"/>
          <w:lang w:eastAsia="en-US"/>
          <w14:ligatures w14:val="standardContextual"/>
        </w:rPr>
        <w:t>Chardonnay</w:t>
      </w:r>
      <w:proofErr w:type="spellEnd"/>
      <w:r w:rsidRPr="008657AD">
        <w:rPr>
          <w:rFonts w:asciiTheme="minorHAnsi" w:eastAsiaTheme="minorHAnsi" w:hAnsiTheme="minorHAnsi" w:cstheme="minorHAnsi"/>
          <w:lang w:eastAsia="en-US"/>
          <w14:ligatures w14:val="standardContextual"/>
        </w:rPr>
        <w:t xml:space="preserve"> Barton &amp; </w:t>
      </w:r>
      <w:proofErr w:type="spellStart"/>
      <w:r w:rsidRPr="008657AD">
        <w:rPr>
          <w:rFonts w:asciiTheme="minorHAnsi" w:eastAsiaTheme="minorHAnsi" w:hAnsiTheme="minorHAnsi" w:cstheme="minorHAnsi"/>
          <w:lang w:eastAsia="en-US"/>
          <w14:ligatures w14:val="standardContextual"/>
        </w:rPr>
        <w:t>Guestier</w:t>
      </w:r>
      <w:proofErr w:type="spellEnd"/>
      <w:r w:rsidRPr="008657AD">
        <w:rPr>
          <w:rFonts w:asciiTheme="minorHAnsi" w:eastAsiaTheme="minorHAnsi" w:hAnsiTheme="minorHAnsi" w:cstheme="minorHAnsi"/>
          <w:lang w:eastAsia="en-US"/>
          <w14:ligatures w14:val="standardContextual"/>
        </w:rPr>
        <w:t xml:space="preserve"> butelka,</w:t>
      </w:r>
    </w:p>
    <w:p w14:paraId="15C03806"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55. </w:t>
      </w:r>
      <w:proofErr w:type="spellStart"/>
      <w:r w:rsidRPr="008657AD">
        <w:rPr>
          <w:rFonts w:asciiTheme="minorHAnsi" w:eastAsiaTheme="minorHAnsi" w:hAnsiTheme="minorHAnsi" w:cstheme="minorHAnsi"/>
          <w:lang w:eastAsia="en-US"/>
          <w14:ligatures w14:val="standardContextual"/>
        </w:rPr>
        <w:t>Chardonnay</w:t>
      </w:r>
      <w:proofErr w:type="spellEnd"/>
      <w:r w:rsidRPr="008657AD">
        <w:rPr>
          <w:rFonts w:asciiTheme="minorHAnsi" w:eastAsiaTheme="minorHAnsi" w:hAnsiTheme="minorHAnsi" w:cstheme="minorHAnsi"/>
          <w:lang w:eastAsia="en-US"/>
          <w14:ligatures w14:val="standardContextual"/>
        </w:rPr>
        <w:t xml:space="preserve"> Barton &amp; </w:t>
      </w:r>
      <w:proofErr w:type="spellStart"/>
      <w:r w:rsidRPr="008657AD">
        <w:rPr>
          <w:rFonts w:asciiTheme="minorHAnsi" w:eastAsiaTheme="minorHAnsi" w:hAnsiTheme="minorHAnsi" w:cstheme="minorHAnsi"/>
          <w:lang w:eastAsia="en-US"/>
          <w14:ligatures w14:val="standardContextual"/>
        </w:rPr>
        <w:t>Guestier</w:t>
      </w:r>
      <w:proofErr w:type="spellEnd"/>
      <w:r w:rsidRPr="008657AD">
        <w:rPr>
          <w:rFonts w:asciiTheme="minorHAnsi" w:eastAsiaTheme="minorHAnsi" w:hAnsiTheme="minorHAnsi" w:cstheme="minorHAnsi"/>
          <w:lang w:eastAsia="en-US"/>
          <w14:ligatures w14:val="standardContextual"/>
        </w:rPr>
        <w:t xml:space="preserve"> kieliszek,</w:t>
      </w:r>
    </w:p>
    <w:p w14:paraId="0A31F81A"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56. </w:t>
      </w:r>
      <w:proofErr w:type="spellStart"/>
      <w:r w:rsidRPr="008657AD">
        <w:rPr>
          <w:rFonts w:asciiTheme="minorHAnsi" w:eastAsiaTheme="minorHAnsi" w:hAnsiTheme="minorHAnsi" w:cstheme="minorHAnsi"/>
          <w:lang w:eastAsia="en-US"/>
          <w14:ligatures w14:val="standardContextual"/>
        </w:rPr>
        <w:t>Sauvignon</w:t>
      </w:r>
      <w:proofErr w:type="spellEnd"/>
      <w:r w:rsidRPr="008657AD">
        <w:rPr>
          <w:rFonts w:asciiTheme="minorHAnsi" w:eastAsiaTheme="minorHAnsi" w:hAnsiTheme="minorHAnsi" w:cstheme="minorHAnsi"/>
          <w:lang w:eastAsia="en-US"/>
          <w14:ligatures w14:val="standardContextual"/>
        </w:rPr>
        <w:t xml:space="preserve"> Blanc Barton &amp; </w:t>
      </w:r>
      <w:proofErr w:type="spellStart"/>
      <w:r w:rsidRPr="008657AD">
        <w:rPr>
          <w:rFonts w:asciiTheme="minorHAnsi" w:eastAsiaTheme="minorHAnsi" w:hAnsiTheme="minorHAnsi" w:cstheme="minorHAnsi"/>
          <w:lang w:eastAsia="en-US"/>
          <w14:ligatures w14:val="standardContextual"/>
        </w:rPr>
        <w:t>Guestier</w:t>
      </w:r>
      <w:proofErr w:type="spellEnd"/>
      <w:r w:rsidRPr="008657AD">
        <w:rPr>
          <w:rFonts w:asciiTheme="minorHAnsi" w:eastAsiaTheme="minorHAnsi" w:hAnsiTheme="minorHAnsi" w:cstheme="minorHAnsi"/>
          <w:lang w:eastAsia="en-US"/>
          <w14:ligatures w14:val="standardContextual"/>
        </w:rPr>
        <w:t xml:space="preserve"> butelka,</w:t>
      </w:r>
    </w:p>
    <w:p w14:paraId="3A07C095"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57. </w:t>
      </w:r>
      <w:proofErr w:type="spellStart"/>
      <w:r w:rsidRPr="008657AD">
        <w:rPr>
          <w:rFonts w:asciiTheme="minorHAnsi" w:eastAsiaTheme="minorHAnsi" w:hAnsiTheme="minorHAnsi" w:cstheme="minorHAnsi"/>
          <w:lang w:eastAsia="en-US"/>
          <w14:ligatures w14:val="standardContextual"/>
        </w:rPr>
        <w:t>Sauvignon</w:t>
      </w:r>
      <w:proofErr w:type="spellEnd"/>
      <w:r w:rsidRPr="008657AD">
        <w:rPr>
          <w:rFonts w:asciiTheme="minorHAnsi" w:eastAsiaTheme="minorHAnsi" w:hAnsiTheme="minorHAnsi" w:cstheme="minorHAnsi"/>
          <w:lang w:eastAsia="en-US"/>
          <w14:ligatures w14:val="standardContextual"/>
        </w:rPr>
        <w:t xml:space="preserve"> Blanc Barton &amp; </w:t>
      </w:r>
      <w:proofErr w:type="spellStart"/>
      <w:r w:rsidRPr="008657AD">
        <w:rPr>
          <w:rFonts w:asciiTheme="minorHAnsi" w:eastAsiaTheme="minorHAnsi" w:hAnsiTheme="minorHAnsi" w:cstheme="minorHAnsi"/>
          <w:lang w:eastAsia="en-US"/>
          <w14:ligatures w14:val="standardContextual"/>
        </w:rPr>
        <w:t>Guestier</w:t>
      </w:r>
      <w:proofErr w:type="spellEnd"/>
      <w:r w:rsidRPr="008657AD">
        <w:rPr>
          <w:rFonts w:asciiTheme="minorHAnsi" w:eastAsiaTheme="minorHAnsi" w:hAnsiTheme="minorHAnsi" w:cstheme="minorHAnsi"/>
          <w:lang w:eastAsia="en-US"/>
          <w14:ligatures w14:val="standardContextual"/>
        </w:rPr>
        <w:t xml:space="preserve"> kieliszek,</w:t>
      </w:r>
    </w:p>
    <w:p w14:paraId="5673E460"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58. Chablis Barton &amp; </w:t>
      </w:r>
      <w:proofErr w:type="spellStart"/>
      <w:r w:rsidRPr="008657AD">
        <w:rPr>
          <w:rFonts w:asciiTheme="minorHAnsi" w:eastAsiaTheme="minorHAnsi" w:hAnsiTheme="minorHAnsi" w:cstheme="minorHAnsi"/>
          <w:lang w:eastAsia="en-US"/>
          <w14:ligatures w14:val="standardContextual"/>
        </w:rPr>
        <w:t>Guestier</w:t>
      </w:r>
      <w:proofErr w:type="spellEnd"/>
      <w:r w:rsidRPr="008657AD">
        <w:rPr>
          <w:rFonts w:asciiTheme="minorHAnsi" w:eastAsiaTheme="minorHAnsi" w:hAnsiTheme="minorHAnsi" w:cstheme="minorHAnsi"/>
          <w:lang w:eastAsia="en-US"/>
          <w14:ligatures w14:val="standardContextual"/>
        </w:rPr>
        <w:t xml:space="preserve"> butelka,</w:t>
      </w:r>
    </w:p>
    <w:p w14:paraId="370D2552"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59. Chablis Barton &amp; </w:t>
      </w:r>
      <w:proofErr w:type="spellStart"/>
      <w:r w:rsidRPr="008657AD">
        <w:rPr>
          <w:rFonts w:asciiTheme="minorHAnsi" w:eastAsiaTheme="minorHAnsi" w:hAnsiTheme="minorHAnsi" w:cstheme="minorHAnsi"/>
          <w:lang w:eastAsia="en-US"/>
          <w14:ligatures w14:val="standardContextual"/>
        </w:rPr>
        <w:t>Guestier</w:t>
      </w:r>
      <w:proofErr w:type="spellEnd"/>
      <w:r w:rsidRPr="008657AD">
        <w:rPr>
          <w:rFonts w:asciiTheme="minorHAnsi" w:eastAsiaTheme="minorHAnsi" w:hAnsiTheme="minorHAnsi" w:cstheme="minorHAnsi"/>
          <w:lang w:eastAsia="en-US"/>
          <w14:ligatures w14:val="standardContextual"/>
        </w:rPr>
        <w:t xml:space="preserve"> kieliszek,</w:t>
      </w:r>
    </w:p>
    <w:p w14:paraId="0E5D8A97"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60. </w:t>
      </w:r>
      <w:proofErr w:type="spellStart"/>
      <w:r w:rsidRPr="008657AD">
        <w:rPr>
          <w:rFonts w:asciiTheme="minorHAnsi" w:eastAsiaTheme="minorHAnsi" w:hAnsiTheme="minorHAnsi" w:cstheme="minorHAnsi"/>
          <w:lang w:eastAsia="en-US"/>
          <w14:ligatures w14:val="standardContextual"/>
        </w:rPr>
        <w:t>Sauternes</w:t>
      </w:r>
      <w:proofErr w:type="spellEnd"/>
      <w:r w:rsidRPr="008657AD">
        <w:rPr>
          <w:rFonts w:asciiTheme="minorHAnsi" w:eastAsiaTheme="minorHAnsi" w:hAnsiTheme="minorHAnsi" w:cstheme="minorHAnsi"/>
          <w:lang w:eastAsia="en-US"/>
          <w14:ligatures w14:val="standardContextual"/>
        </w:rPr>
        <w:t xml:space="preserve"> Barton &amp; </w:t>
      </w:r>
      <w:proofErr w:type="spellStart"/>
      <w:r w:rsidRPr="008657AD">
        <w:rPr>
          <w:rFonts w:asciiTheme="minorHAnsi" w:eastAsiaTheme="minorHAnsi" w:hAnsiTheme="minorHAnsi" w:cstheme="minorHAnsi"/>
          <w:lang w:eastAsia="en-US"/>
          <w14:ligatures w14:val="standardContextual"/>
        </w:rPr>
        <w:t>Guestier</w:t>
      </w:r>
      <w:proofErr w:type="spellEnd"/>
      <w:r w:rsidRPr="008657AD">
        <w:rPr>
          <w:rFonts w:asciiTheme="minorHAnsi" w:eastAsiaTheme="minorHAnsi" w:hAnsiTheme="minorHAnsi" w:cstheme="minorHAnsi"/>
          <w:lang w:eastAsia="en-US"/>
          <w14:ligatures w14:val="standardContextual"/>
        </w:rPr>
        <w:t xml:space="preserve"> butelka,</w:t>
      </w:r>
    </w:p>
    <w:p w14:paraId="359A877E"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lastRenderedPageBreak/>
        <w:t xml:space="preserve">61. </w:t>
      </w:r>
      <w:proofErr w:type="spellStart"/>
      <w:r w:rsidRPr="008657AD">
        <w:rPr>
          <w:rFonts w:asciiTheme="minorHAnsi" w:eastAsiaTheme="minorHAnsi" w:hAnsiTheme="minorHAnsi" w:cstheme="minorHAnsi"/>
          <w:lang w:eastAsia="en-US"/>
          <w14:ligatures w14:val="standardContextual"/>
        </w:rPr>
        <w:t>Sauternes</w:t>
      </w:r>
      <w:proofErr w:type="spellEnd"/>
      <w:r w:rsidRPr="008657AD">
        <w:rPr>
          <w:rFonts w:asciiTheme="minorHAnsi" w:eastAsiaTheme="minorHAnsi" w:hAnsiTheme="minorHAnsi" w:cstheme="minorHAnsi"/>
          <w:lang w:eastAsia="en-US"/>
          <w14:ligatures w14:val="standardContextual"/>
        </w:rPr>
        <w:t xml:space="preserve"> Barton &amp; </w:t>
      </w:r>
      <w:proofErr w:type="spellStart"/>
      <w:r w:rsidRPr="008657AD">
        <w:rPr>
          <w:rFonts w:asciiTheme="minorHAnsi" w:eastAsiaTheme="minorHAnsi" w:hAnsiTheme="minorHAnsi" w:cstheme="minorHAnsi"/>
          <w:lang w:eastAsia="en-US"/>
          <w14:ligatures w14:val="standardContextual"/>
        </w:rPr>
        <w:t>Guestier</w:t>
      </w:r>
      <w:proofErr w:type="spellEnd"/>
      <w:r w:rsidRPr="008657AD">
        <w:rPr>
          <w:rFonts w:asciiTheme="minorHAnsi" w:eastAsiaTheme="minorHAnsi" w:hAnsiTheme="minorHAnsi" w:cstheme="minorHAnsi"/>
          <w:lang w:eastAsia="en-US"/>
          <w14:ligatures w14:val="standardContextual"/>
        </w:rPr>
        <w:t xml:space="preserve"> kieliszek,</w:t>
      </w:r>
    </w:p>
    <w:p w14:paraId="044CAEF0"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62. </w:t>
      </w:r>
      <w:proofErr w:type="spellStart"/>
      <w:r w:rsidRPr="008657AD">
        <w:rPr>
          <w:rFonts w:asciiTheme="minorHAnsi" w:eastAsiaTheme="minorHAnsi" w:hAnsiTheme="minorHAnsi" w:cstheme="minorHAnsi"/>
          <w:lang w:eastAsia="en-US"/>
          <w14:ligatures w14:val="standardContextual"/>
        </w:rPr>
        <w:t>Vouvray</w:t>
      </w:r>
      <w:proofErr w:type="spellEnd"/>
      <w:r w:rsidRPr="008657AD">
        <w:rPr>
          <w:rFonts w:asciiTheme="minorHAnsi" w:eastAsiaTheme="minorHAnsi" w:hAnsiTheme="minorHAnsi" w:cstheme="minorHAnsi"/>
          <w:lang w:eastAsia="en-US"/>
          <w14:ligatures w14:val="standardContextual"/>
        </w:rPr>
        <w:t xml:space="preserve"> Barton &amp; </w:t>
      </w:r>
      <w:proofErr w:type="spellStart"/>
      <w:r w:rsidRPr="008657AD">
        <w:rPr>
          <w:rFonts w:asciiTheme="minorHAnsi" w:eastAsiaTheme="minorHAnsi" w:hAnsiTheme="minorHAnsi" w:cstheme="minorHAnsi"/>
          <w:lang w:eastAsia="en-US"/>
          <w14:ligatures w14:val="standardContextual"/>
        </w:rPr>
        <w:t>Guestier</w:t>
      </w:r>
      <w:proofErr w:type="spellEnd"/>
      <w:r w:rsidRPr="008657AD">
        <w:rPr>
          <w:rFonts w:asciiTheme="minorHAnsi" w:eastAsiaTheme="minorHAnsi" w:hAnsiTheme="minorHAnsi" w:cstheme="minorHAnsi"/>
          <w:lang w:eastAsia="en-US"/>
          <w14:ligatures w14:val="standardContextual"/>
        </w:rPr>
        <w:t xml:space="preserve"> butelka,</w:t>
      </w:r>
    </w:p>
    <w:p w14:paraId="0CDFEF94"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63. </w:t>
      </w:r>
      <w:proofErr w:type="spellStart"/>
      <w:r w:rsidRPr="008657AD">
        <w:rPr>
          <w:rFonts w:asciiTheme="minorHAnsi" w:eastAsiaTheme="minorHAnsi" w:hAnsiTheme="minorHAnsi" w:cstheme="minorHAnsi"/>
          <w:lang w:eastAsia="en-US"/>
          <w14:ligatures w14:val="standardContextual"/>
        </w:rPr>
        <w:t>Vouvray</w:t>
      </w:r>
      <w:proofErr w:type="spellEnd"/>
      <w:r w:rsidRPr="008657AD">
        <w:rPr>
          <w:rFonts w:asciiTheme="minorHAnsi" w:eastAsiaTheme="minorHAnsi" w:hAnsiTheme="minorHAnsi" w:cstheme="minorHAnsi"/>
          <w:lang w:eastAsia="en-US"/>
          <w14:ligatures w14:val="standardContextual"/>
        </w:rPr>
        <w:t xml:space="preserve"> Barton &amp; </w:t>
      </w:r>
      <w:proofErr w:type="spellStart"/>
      <w:r w:rsidRPr="008657AD">
        <w:rPr>
          <w:rFonts w:asciiTheme="minorHAnsi" w:eastAsiaTheme="minorHAnsi" w:hAnsiTheme="minorHAnsi" w:cstheme="minorHAnsi"/>
          <w:lang w:eastAsia="en-US"/>
          <w14:ligatures w14:val="standardContextual"/>
        </w:rPr>
        <w:t>Guestier</w:t>
      </w:r>
      <w:proofErr w:type="spellEnd"/>
      <w:r w:rsidRPr="008657AD">
        <w:rPr>
          <w:rFonts w:asciiTheme="minorHAnsi" w:eastAsiaTheme="minorHAnsi" w:hAnsiTheme="minorHAnsi" w:cstheme="minorHAnsi"/>
          <w:lang w:eastAsia="en-US"/>
          <w14:ligatures w14:val="standardContextual"/>
        </w:rPr>
        <w:t xml:space="preserve"> kieliszek,</w:t>
      </w:r>
    </w:p>
    <w:p w14:paraId="05F6B1B3"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64. </w:t>
      </w:r>
      <w:proofErr w:type="spellStart"/>
      <w:r w:rsidRPr="008657AD">
        <w:rPr>
          <w:rFonts w:asciiTheme="minorHAnsi" w:eastAsiaTheme="minorHAnsi" w:hAnsiTheme="minorHAnsi" w:cstheme="minorHAnsi"/>
          <w:lang w:eastAsia="en-US"/>
          <w14:ligatures w14:val="standardContextual"/>
        </w:rPr>
        <w:t>Prosecco</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Terredirai</w:t>
      </w:r>
      <w:proofErr w:type="spellEnd"/>
      <w:r w:rsidRPr="008657AD">
        <w:rPr>
          <w:rFonts w:asciiTheme="minorHAnsi" w:eastAsiaTheme="minorHAnsi" w:hAnsiTheme="minorHAnsi" w:cstheme="minorHAnsi"/>
          <w:lang w:eastAsia="en-US"/>
          <w14:ligatures w14:val="standardContextual"/>
        </w:rPr>
        <w:t xml:space="preserve"> butelka,</w:t>
      </w:r>
    </w:p>
    <w:p w14:paraId="640BC497"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65. </w:t>
      </w:r>
      <w:proofErr w:type="spellStart"/>
      <w:r w:rsidRPr="008657AD">
        <w:rPr>
          <w:rFonts w:asciiTheme="minorHAnsi" w:eastAsiaTheme="minorHAnsi" w:hAnsiTheme="minorHAnsi" w:cstheme="minorHAnsi"/>
          <w:lang w:eastAsia="en-US"/>
          <w14:ligatures w14:val="standardContextual"/>
        </w:rPr>
        <w:t>Prosecco</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Terredirai</w:t>
      </w:r>
      <w:proofErr w:type="spellEnd"/>
      <w:r w:rsidRPr="008657AD">
        <w:rPr>
          <w:rFonts w:asciiTheme="minorHAnsi" w:eastAsiaTheme="minorHAnsi" w:hAnsiTheme="minorHAnsi" w:cstheme="minorHAnsi"/>
          <w:lang w:eastAsia="en-US"/>
          <w14:ligatures w14:val="standardContextual"/>
        </w:rPr>
        <w:t xml:space="preserve"> kieliszek,</w:t>
      </w:r>
    </w:p>
    <w:p w14:paraId="3281C746"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66. </w:t>
      </w:r>
      <w:proofErr w:type="spellStart"/>
      <w:r w:rsidRPr="008657AD">
        <w:rPr>
          <w:rFonts w:asciiTheme="minorHAnsi" w:eastAsiaTheme="minorHAnsi" w:hAnsiTheme="minorHAnsi" w:cstheme="minorHAnsi"/>
          <w:lang w:eastAsia="en-US"/>
          <w14:ligatures w14:val="standardContextual"/>
        </w:rPr>
        <w:t>Colombard</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Centennial</w:t>
      </w:r>
      <w:proofErr w:type="spellEnd"/>
      <w:r w:rsidRPr="008657AD">
        <w:rPr>
          <w:rFonts w:asciiTheme="minorHAnsi" w:eastAsiaTheme="minorHAnsi" w:hAnsiTheme="minorHAnsi" w:cstheme="minorHAnsi"/>
          <w:lang w:eastAsia="en-US"/>
          <w14:ligatures w14:val="standardContextual"/>
        </w:rPr>
        <w:t xml:space="preserve"> butelka,</w:t>
      </w:r>
    </w:p>
    <w:p w14:paraId="37C689EB"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67. </w:t>
      </w:r>
      <w:proofErr w:type="spellStart"/>
      <w:r w:rsidRPr="008657AD">
        <w:rPr>
          <w:rFonts w:asciiTheme="minorHAnsi" w:eastAsiaTheme="minorHAnsi" w:hAnsiTheme="minorHAnsi" w:cstheme="minorHAnsi"/>
          <w:lang w:eastAsia="en-US"/>
          <w14:ligatures w14:val="standardContextual"/>
        </w:rPr>
        <w:t>Colombard</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Centennial</w:t>
      </w:r>
      <w:proofErr w:type="spellEnd"/>
      <w:r w:rsidRPr="008657AD">
        <w:rPr>
          <w:rFonts w:asciiTheme="minorHAnsi" w:eastAsiaTheme="minorHAnsi" w:hAnsiTheme="minorHAnsi" w:cstheme="minorHAnsi"/>
          <w:lang w:eastAsia="en-US"/>
          <w14:ligatures w14:val="standardContextual"/>
        </w:rPr>
        <w:t xml:space="preserve"> kieliszek,</w:t>
      </w:r>
    </w:p>
    <w:p w14:paraId="56A5CCC5"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68. Riesling Me </w:t>
      </w:r>
      <w:proofErr w:type="spellStart"/>
      <w:r w:rsidRPr="008657AD">
        <w:rPr>
          <w:rFonts w:asciiTheme="minorHAnsi" w:eastAsiaTheme="minorHAnsi" w:hAnsiTheme="minorHAnsi" w:cstheme="minorHAnsi"/>
          <w:lang w:eastAsia="en-US"/>
          <w14:ligatures w14:val="standardContextual"/>
        </w:rPr>
        <w:t>Pfalz</w:t>
      </w:r>
      <w:proofErr w:type="spellEnd"/>
      <w:r w:rsidRPr="008657AD">
        <w:rPr>
          <w:rFonts w:asciiTheme="minorHAnsi" w:eastAsiaTheme="minorHAnsi" w:hAnsiTheme="minorHAnsi" w:cstheme="minorHAnsi"/>
          <w:lang w:eastAsia="en-US"/>
          <w14:ligatures w14:val="standardContextual"/>
        </w:rPr>
        <w:t xml:space="preserve"> butelka,</w:t>
      </w:r>
    </w:p>
    <w:p w14:paraId="31AD7796"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69. Riesling Me </w:t>
      </w:r>
      <w:proofErr w:type="spellStart"/>
      <w:r w:rsidRPr="008657AD">
        <w:rPr>
          <w:rFonts w:asciiTheme="minorHAnsi" w:eastAsiaTheme="minorHAnsi" w:hAnsiTheme="minorHAnsi" w:cstheme="minorHAnsi"/>
          <w:lang w:eastAsia="en-US"/>
          <w14:ligatures w14:val="standardContextual"/>
        </w:rPr>
        <w:t>Pfalz</w:t>
      </w:r>
      <w:proofErr w:type="spellEnd"/>
      <w:r w:rsidRPr="008657AD">
        <w:rPr>
          <w:rFonts w:asciiTheme="minorHAnsi" w:eastAsiaTheme="minorHAnsi" w:hAnsiTheme="minorHAnsi" w:cstheme="minorHAnsi"/>
          <w:lang w:eastAsia="en-US"/>
          <w14:ligatures w14:val="standardContextual"/>
        </w:rPr>
        <w:t xml:space="preserve"> kieliszek,</w:t>
      </w:r>
    </w:p>
    <w:p w14:paraId="66D17D0C"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70. </w:t>
      </w:r>
      <w:proofErr w:type="spellStart"/>
      <w:r w:rsidRPr="008657AD">
        <w:rPr>
          <w:rFonts w:asciiTheme="minorHAnsi" w:eastAsiaTheme="minorHAnsi" w:hAnsiTheme="minorHAnsi" w:cstheme="minorHAnsi"/>
          <w:lang w:eastAsia="en-US"/>
          <w14:ligatures w14:val="standardContextual"/>
        </w:rPr>
        <w:t>Velvet</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Touch</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Chaardonnay</w:t>
      </w:r>
      <w:proofErr w:type="spellEnd"/>
      <w:r w:rsidRPr="008657AD">
        <w:rPr>
          <w:rFonts w:asciiTheme="minorHAnsi" w:eastAsiaTheme="minorHAnsi" w:hAnsiTheme="minorHAnsi" w:cstheme="minorHAnsi"/>
          <w:lang w:eastAsia="en-US"/>
          <w14:ligatures w14:val="standardContextual"/>
        </w:rPr>
        <w:t xml:space="preserve"> butelka,</w:t>
      </w:r>
    </w:p>
    <w:p w14:paraId="0DB7211C"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71. </w:t>
      </w:r>
      <w:proofErr w:type="spellStart"/>
      <w:r w:rsidRPr="008657AD">
        <w:rPr>
          <w:rFonts w:asciiTheme="minorHAnsi" w:eastAsiaTheme="minorHAnsi" w:hAnsiTheme="minorHAnsi" w:cstheme="minorHAnsi"/>
          <w:lang w:eastAsia="en-US"/>
          <w14:ligatures w14:val="standardContextual"/>
        </w:rPr>
        <w:t>Velvet</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Touch</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Chaardonnay</w:t>
      </w:r>
      <w:proofErr w:type="spellEnd"/>
      <w:r w:rsidRPr="008657AD">
        <w:rPr>
          <w:rFonts w:asciiTheme="minorHAnsi" w:eastAsiaTheme="minorHAnsi" w:hAnsiTheme="minorHAnsi" w:cstheme="minorHAnsi"/>
          <w:lang w:eastAsia="en-US"/>
          <w14:ligatures w14:val="standardContextual"/>
        </w:rPr>
        <w:t xml:space="preserve"> kieliszek,</w:t>
      </w:r>
    </w:p>
    <w:p w14:paraId="457DEA4A"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72. </w:t>
      </w:r>
      <w:proofErr w:type="spellStart"/>
      <w:r w:rsidRPr="008657AD">
        <w:rPr>
          <w:rFonts w:asciiTheme="minorHAnsi" w:eastAsiaTheme="minorHAnsi" w:hAnsiTheme="minorHAnsi" w:cstheme="minorHAnsi"/>
          <w:lang w:eastAsia="en-US"/>
          <w14:ligatures w14:val="standardContextual"/>
        </w:rPr>
        <w:t>Pere</w:t>
      </w:r>
      <w:proofErr w:type="spellEnd"/>
      <w:r w:rsidRPr="008657AD">
        <w:rPr>
          <w:rFonts w:asciiTheme="minorHAnsi" w:eastAsiaTheme="minorHAnsi" w:hAnsiTheme="minorHAnsi" w:cstheme="minorHAnsi"/>
          <w:lang w:eastAsia="en-US"/>
          <w14:ligatures w14:val="standardContextual"/>
        </w:rPr>
        <w:t xml:space="preserve"> Ventura Cava </w:t>
      </w:r>
      <w:proofErr w:type="spellStart"/>
      <w:r w:rsidRPr="008657AD">
        <w:rPr>
          <w:rFonts w:asciiTheme="minorHAnsi" w:eastAsiaTheme="minorHAnsi" w:hAnsiTheme="minorHAnsi" w:cstheme="minorHAnsi"/>
          <w:lang w:eastAsia="en-US"/>
          <w14:ligatures w14:val="standardContextual"/>
        </w:rPr>
        <w:t>Primer</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Reserwa</w:t>
      </w:r>
      <w:proofErr w:type="spellEnd"/>
      <w:r w:rsidRPr="008657AD">
        <w:rPr>
          <w:rFonts w:asciiTheme="minorHAnsi" w:eastAsiaTheme="minorHAnsi" w:hAnsiTheme="minorHAnsi" w:cstheme="minorHAnsi"/>
          <w:lang w:eastAsia="en-US"/>
          <w14:ligatures w14:val="standardContextual"/>
        </w:rPr>
        <w:t xml:space="preserve"> butelka,</w:t>
      </w:r>
    </w:p>
    <w:p w14:paraId="0A91FECA"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73. </w:t>
      </w:r>
      <w:proofErr w:type="spellStart"/>
      <w:r w:rsidRPr="008657AD">
        <w:rPr>
          <w:rFonts w:asciiTheme="minorHAnsi" w:eastAsiaTheme="minorHAnsi" w:hAnsiTheme="minorHAnsi" w:cstheme="minorHAnsi"/>
          <w:lang w:eastAsia="en-US"/>
          <w14:ligatures w14:val="standardContextual"/>
        </w:rPr>
        <w:t>Pere</w:t>
      </w:r>
      <w:proofErr w:type="spellEnd"/>
      <w:r w:rsidRPr="008657AD">
        <w:rPr>
          <w:rFonts w:asciiTheme="minorHAnsi" w:eastAsiaTheme="minorHAnsi" w:hAnsiTheme="minorHAnsi" w:cstheme="minorHAnsi"/>
          <w:lang w:eastAsia="en-US"/>
          <w14:ligatures w14:val="standardContextual"/>
        </w:rPr>
        <w:t xml:space="preserve"> Ventura Cava </w:t>
      </w:r>
      <w:proofErr w:type="spellStart"/>
      <w:r w:rsidRPr="008657AD">
        <w:rPr>
          <w:rFonts w:asciiTheme="minorHAnsi" w:eastAsiaTheme="minorHAnsi" w:hAnsiTheme="minorHAnsi" w:cstheme="minorHAnsi"/>
          <w:lang w:eastAsia="en-US"/>
          <w14:ligatures w14:val="standardContextual"/>
        </w:rPr>
        <w:t>Primer</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Reserwa</w:t>
      </w:r>
      <w:proofErr w:type="spellEnd"/>
      <w:r w:rsidRPr="008657AD">
        <w:rPr>
          <w:rFonts w:asciiTheme="minorHAnsi" w:eastAsiaTheme="minorHAnsi" w:hAnsiTheme="minorHAnsi" w:cstheme="minorHAnsi"/>
          <w:lang w:eastAsia="en-US"/>
          <w14:ligatures w14:val="standardContextual"/>
        </w:rPr>
        <w:t xml:space="preserve"> kieliszek,</w:t>
      </w:r>
    </w:p>
    <w:p w14:paraId="1DE8400F"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74. </w:t>
      </w:r>
      <w:proofErr w:type="spellStart"/>
      <w:r w:rsidRPr="008657AD">
        <w:rPr>
          <w:rFonts w:asciiTheme="minorHAnsi" w:eastAsiaTheme="minorHAnsi" w:hAnsiTheme="minorHAnsi" w:cstheme="minorHAnsi"/>
          <w:lang w:eastAsia="en-US"/>
          <w14:ligatures w14:val="standardContextual"/>
        </w:rPr>
        <w:t>Waipara</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Hills</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Sauvignon</w:t>
      </w:r>
      <w:proofErr w:type="spellEnd"/>
      <w:r w:rsidRPr="008657AD">
        <w:rPr>
          <w:rFonts w:asciiTheme="minorHAnsi" w:eastAsiaTheme="minorHAnsi" w:hAnsiTheme="minorHAnsi" w:cstheme="minorHAnsi"/>
          <w:lang w:eastAsia="en-US"/>
          <w14:ligatures w14:val="standardContextual"/>
        </w:rPr>
        <w:t xml:space="preserve"> Blanc butelka,</w:t>
      </w:r>
    </w:p>
    <w:p w14:paraId="71EE4D86"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75. </w:t>
      </w:r>
      <w:proofErr w:type="spellStart"/>
      <w:r w:rsidRPr="008657AD">
        <w:rPr>
          <w:rFonts w:asciiTheme="minorHAnsi" w:eastAsiaTheme="minorHAnsi" w:hAnsiTheme="minorHAnsi" w:cstheme="minorHAnsi"/>
          <w:lang w:eastAsia="en-US"/>
          <w14:ligatures w14:val="standardContextual"/>
        </w:rPr>
        <w:t>Waipara</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Hills</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Sauvignon</w:t>
      </w:r>
      <w:proofErr w:type="spellEnd"/>
      <w:r w:rsidRPr="008657AD">
        <w:rPr>
          <w:rFonts w:asciiTheme="minorHAnsi" w:eastAsiaTheme="minorHAnsi" w:hAnsiTheme="minorHAnsi" w:cstheme="minorHAnsi"/>
          <w:lang w:eastAsia="en-US"/>
          <w14:ligatures w14:val="standardContextual"/>
        </w:rPr>
        <w:t xml:space="preserve"> Blanc kieliszek,</w:t>
      </w:r>
    </w:p>
    <w:p w14:paraId="5E20F1DB"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76. Riesling </w:t>
      </w:r>
      <w:proofErr w:type="spellStart"/>
      <w:r w:rsidRPr="008657AD">
        <w:rPr>
          <w:rFonts w:asciiTheme="minorHAnsi" w:eastAsiaTheme="minorHAnsi" w:hAnsiTheme="minorHAnsi" w:cstheme="minorHAnsi"/>
          <w:lang w:eastAsia="en-US"/>
          <w14:ligatures w14:val="standardContextual"/>
        </w:rPr>
        <w:t>Fruit</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Save</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Water</w:t>
      </w:r>
      <w:proofErr w:type="spellEnd"/>
      <w:r w:rsidRPr="008657AD">
        <w:rPr>
          <w:rFonts w:asciiTheme="minorHAnsi" w:eastAsiaTheme="minorHAnsi" w:hAnsiTheme="minorHAnsi" w:cstheme="minorHAnsi"/>
          <w:lang w:eastAsia="en-US"/>
          <w14:ligatures w14:val="standardContextual"/>
        </w:rPr>
        <w:t xml:space="preserve"> Drink butelka,</w:t>
      </w:r>
    </w:p>
    <w:p w14:paraId="30EB5938"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77. Riesling </w:t>
      </w:r>
      <w:proofErr w:type="spellStart"/>
      <w:r w:rsidRPr="008657AD">
        <w:rPr>
          <w:rFonts w:asciiTheme="minorHAnsi" w:eastAsiaTheme="minorHAnsi" w:hAnsiTheme="minorHAnsi" w:cstheme="minorHAnsi"/>
          <w:lang w:eastAsia="en-US"/>
          <w14:ligatures w14:val="standardContextual"/>
        </w:rPr>
        <w:t>Fruit</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Save</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Water</w:t>
      </w:r>
      <w:proofErr w:type="spellEnd"/>
      <w:r w:rsidRPr="008657AD">
        <w:rPr>
          <w:rFonts w:asciiTheme="minorHAnsi" w:eastAsiaTheme="minorHAnsi" w:hAnsiTheme="minorHAnsi" w:cstheme="minorHAnsi"/>
          <w:lang w:eastAsia="en-US"/>
          <w14:ligatures w14:val="standardContextual"/>
        </w:rPr>
        <w:t xml:space="preserve"> Drink kieliszek,</w:t>
      </w:r>
    </w:p>
    <w:p w14:paraId="4FCA7A15"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78. </w:t>
      </w:r>
      <w:proofErr w:type="spellStart"/>
      <w:r w:rsidRPr="008657AD">
        <w:rPr>
          <w:rFonts w:asciiTheme="minorHAnsi" w:eastAsiaTheme="minorHAnsi" w:hAnsiTheme="minorHAnsi" w:cstheme="minorHAnsi"/>
          <w:lang w:eastAsia="en-US"/>
          <w14:ligatures w14:val="standardContextual"/>
        </w:rPr>
        <w:t>Nocturne</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Pinot</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Grigio</w:t>
      </w:r>
      <w:proofErr w:type="spellEnd"/>
      <w:r w:rsidRPr="008657AD">
        <w:rPr>
          <w:rFonts w:asciiTheme="minorHAnsi" w:eastAsiaTheme="minorHAnsi" w:hAnsiTheme="minorHAnsi" w:cstheme="minorHAnsi"/>
          <w:lang w:eastAsia="en-US"/>
          <w14:ligatures w14:val="standardContextual"/>
        </w:rPr>
        <w:t xml:space="preserve"> butelka,</w:t>
      </w:r>
    </w:p>
    <w:p w14:paraId="25BA4F12"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79. </w:t>
      </w:r>
      <w:proofErr w:type="spellStart"/>
      <w:r w:rsidRPr="008657AD">
        <w:rPr>
          <w:rFonts w:asciiTheme="minorHAnsi" w:eastAsiaTheme="minorHAnsi" w:hAnsiTheme="minorHAnsi" w:cstheme="minorHAnsi"/>
          <w:lang w:eastAsia="en-US"/>
          <w14:ligatures w14:val="standardContextual"/>
        </w:rPr>
        <w:t>Nocturne</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Pinot</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Grigio</w:t>
      </w:r>
      <w:proofErr w:type="spellEnd"/>
      <w:r w:rsidRPr="008657AD">
        <w:rPr>
          <w:rFonts w:asciiTheme="minorHAnsi" w:eastAsiaTheme="minorHAnsi" w:hAnsiTheme="minorHAnsi" w:cstheme="minorHAnsi"/>
          <w:lang w:eastAsia="en-US"/>
          <w14:ligatures w14:val="standardContextual"/>
        </w:rPr>
        <w:t xml:space="preserve"> kieliszek,</w:t>
      </w:r>
    </w:p>
    <w:p w14:paraId="77783E67"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WINA CZERWONE</w:t>
      </w:r>
    </w:p>
    <w:p w14:paraId="5AFEDF97"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80. </w:t>
      </w:r>
      <w:proofErr w:type="spellStart"/>
      <w:r w:rsidRPr="008657AD">
        <w:rPr>
          <w:rFonts w:asciiTheme="minorHAnsi" w:eastAsiaTheme="minorHAnsi" w:hAnsiTheme="minorHAnsi" w:cstheme="minorHAnsi"/>
          <w:lang w:eastAsia="en-US"/>
          <w14:ligatures w14:val="standardContextual"/>
        </w:rPr>
        <w:t>Piont</w:t>
      </w:r>
      <w:proofErr w:type="spellEnd"/>
      <w:r w:rsidRPr="008657AD">
        <w:rPr>
          <w:rFonts w:asciiTheme="minorHAnsi" w:eastAsiaTheme="minorHAnsi" w:hAnsiTheme="minorHAnsi" w:cstheme="minorHAnsi"/>
          <w:lang w:eastAsia="en-US"/>
          <w14:ligatures w14:val="standardContextual"/>
        </w:rPr>
        <w:t xml:space="preserve"> Noir Barton &amp; </w:t>
      </w:r>
      <w:proofErr w:type="spellStart"/>
      <w:r w:rsidRPr="008657AD">
        <w:rPr>
          <w:rFonts w:asciiTheme="minorHAnsi" w:eastAsiaTheme="minorHAnsi" w:hAnsiTheme="minorHAnsi" w:cstheme="minorHAnsi"/>
          <w:lang w:eastAsia="en-US"/>
          <w14:ligatures w14:val="standardContextual"/>
        </w:rPr>
        <w:t>Guestier</w:t>
      </w:r>
      <w:proofErr w:type="spellEnd"/>
      <w:r w:rsidRPr="008657AD">
        <w:rPr>
          <w:rFonts w:asciiTheme="minorHAnsi" w:eastAsiaTheme="minorHAnsi" w:hAnsiTheme="minorHAnsi" w:cstheme="minorHAnsi"/>
          <w:lang w:eastAsia="en-US"/>
          <w14:ligatures w14:val="standardContextual"/>
        </w:rPr>
        <w:t xml:space="preserve"> butelka,</w:t>
      </w:r>
    </w:p>
    <w:p w14:paraId="7ED48C87"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81. </w:t>
      </w:r>
      <w:proofErr w:type="spellStart"/>
      <w:r w:rsidRPr="008657AD">
        <w:rPr>
          <w:rFonts w:asciiTheme="minorHAnsi" w:eastAsiaTheme="minorHAnsi" w:hAnsiTheme="minorHAnsi" w:cstheme="minorHAnsi"/>
          <w:lang w:eastAsia="en-US"/>
          <w14:ligatures w14:val="standardContextual"/>
        </w:rPr>
        <w:t>Piont</w:t>
      </w:r>
      <w:proofErr w:type="spellEnd"/>
      <w:r w:rsidRPr="008657AD">
        <w:rPr>
          <w:rFonts w:asciiTheme="minorHAnsi" w:eastAsiaTheme="minorHAnsi" w:hAnsiTheme="minorHAnsi" w:cstheme="minorHAnsi"/>
          <w:lang w:eastAsia="en-US"/>
          <w14:ligatures w14:val="standardContextual"/>
        </w:rPr>
        <w:t xml:space="preserve"> Noir Barton &amp; </w:t>
      </w:r>
      <w:proofErr w:type="spellStart"/>
      <w:r w:rsidRPr="008657AD">
        <w:rPr>
          <w:rFonts w:asciiTheme="minorHAnsi" w:eastAsiaTheme="minorHAnsi" w:hAnsiTheme="minorHAnsi" w:cstheme="minorHAnsi"/>
          <w:lang w:eastAsia="en-US"/>
          <w14:ligatures w14:val="standardContextual"/>
        </w:rPr>
        <w:t>Guestier</w:t>
      </w:r>
      <w:proofErr w:type="spellEnd"/>
      <w:r w:rsidRPr="008657AD">
        <w:rPr>
          <w:rFonts w:asciiTheme="minorHAnsi" w:eastAsiaTheme="minorHAnsi" w:hAnsiTheme="minorHAnsi" w:cstheme="minorHAnsi"/>
          <w:lang w:eastAsia="en-US"/>
          <w14:ligatures w14:val="standardContextual"/>
        </w:rPr>
        <w:t xml:space="preserve"> kieliszek,</w:t>
      </w:r>
    </w:p>
    <w:p w14:paraId="3B200DBB"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82. </w:t>
      </w:r>
      <w:proofErr w:type="spellStart"/>
      <w:r w:rsidRPr="008657AD">
        <w:rPr>
          <w:rFonts w:asciiTheme="minorHAnsi" w:eastAsiaTheme="minorHAnsi" w:hAnsiTheme="minorHAnsi" w:cstheme="minorHAnsi"/>
          <w:lang w:eastAsia="en-US"/>
          <w14:ligatures w14:val="standardContextual"/>
        </w:rPr>
        <w:t>Primitivo</w:t>
      </w:r>
      <w:proofErr w:type="spellEnd"/>
      <w:r w:rsidRPr="008657AD">
        <w:rPr>
          <w:rFonts w:asciiTheme="minorHAnsi" w:eastAsiaTheme="minorHAnsi" w:hAnsiTheme="minorHAnsi" w:cstheme="minorHAnsi"/>
          <w:lang w:eastAsia="en-US"/>
          <w14:ligatures w14:val="standardContextual"/>
        </w:rPr>
        <w:t xml:space="preserve"> Le </w:t>
      </w:r>
      <w:proofErr w:type="spellStart"/>
      <w:r w:rsidRPr="008657AD">
        <w:rPr>
          <w:rFonts w:asciiTheme="minorHAnsi" w:eastAsiaTheme="minorHAnsi" w:hAnsiTheme="minorHAnsi" w:cstheme="minorHAnsi"/>
          <w:lang w:eastAsia="en-US"/>
          <w14:ligatures w14:val="standardContextual"/>
        </w:rPr>
        <w:t>Sofore</w:t>
      </w:r>
      <w:proofErr w:type="spellEnd"/>
      <w:r w:rsidRPr="008657AD">
        <w:rPr>
          <w:rFonts w:asciiTheme="minorHAnsi" w:eastAsiaTheme="minorHAnsi" w:hAnsiTheme="minorHAnsi" w:cstheme="minorHAnsi"/>
          <w:lang w:eastAsia="en-US"/>
          <w14:ligatures w14:val="standardContextual"/>
        </w:rPr>
        <w:t xml:space="preserve"> butelka,</w:t>
      </w:r>
    </w:p>
    <w:p w14:paraId="57BB8DFB"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83. </w:t>
      </w:r>
      <w:proofErr w:type="spellStart"/>
      <w:r w:rsidRPr="008657AD">
        <w:rPr>
          <w:rFonts w:asciiTheme="minorHAnsi" w:eastAsiaTheme="minorHAnsi" w:hAnsiTheme="minorHAnsi" w:cstheme="minorHAnsi"/>
          <w:lang w:eastAsia="en-US"/>
          <w14:ligatures w14:val="standardContextual"/>
        </w:rPr>
        <w:t>Primitivo</w:t>
      </w:r>
      <w:proofErr w:type="spellEnd"/>
      <w:r w:rsidRPr="008657AD">
        <w:rPr>
          <w:rFonts w:asciiTheme="minorHAnsi" w:eastAsiaTheme="minorHAnsi" w:hAnsiTheme="minorHAnsi" w:cstheme="minorHAnsi"/>
          <w:lang w:eastAsia="en-US"/>
          <w14:ligatures w14:val="standardContextual"/>
        </w:rPr>
        <w:t xml:space="preserve"> Le </w:t>
      </w:r>
      <w:proofErr w:type="spellStart"/>
      <w:r w:rsidRPr="008657AD">
        <w:rPr>
          <w:rFonts w:asciiTheme="minorHAnsi" w:eastAsiaTheme="minorHAnsi" w:hAnsiTheme="minorHAnsi" w:cstheme="minorHAnsi"/>
          <w:lang w:eastAsia="en-US"/>
          <w14:ligatures w14:val="standardContextual"/>
        </w:rPr>
        <w:t>Sofore</w:t>
      </w:r>
      <w:proofErr w:type="spellEnd"/>
      <w:r w:rsidRPr="008657AD">
        <w:rPr>
          <w:rFonts w:asciiTheme="minorHAnsi" w:eastAsiaTheme="minorHAnsi" w:hAnsiTheme="minorHAnsi" w:cstheme="minorHAnsi"/>
          <w:lang w:eastAsia="en-US"/>
          <w14:ligatures w14:val="standardContextual"/>
        </w:rPr>
        <w:t xml:space="preserve"> kieliszek,</w:t>
      </w:r>
    </w:p>
    <w:p w14:paraId="5142C839"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84. Chianti Le </w:t>
      </w:r>
      <w:proofErr w:type="spellStart"/>
      <w:r w:rsidRPr="008657AD">
        <w:rPr>
          <w:rFonts w:asciiTheme="minorHAnsi" w:eastAsiaTheme="minorHAnsi" w:hAnsiTheme="minorHAnsi" w:cstheme="minorHAnsi"/>
          <w:lang w:eastAsia="en-US"/>
          <w14:ligatures w14:val="standardContextual"/>
        </w:rPr>
        <w:t>Sofore</w:t>
      </w:r>
      <w:proofErr w:type="spellEnd"/>
      <w:r w:rsidRPr="008657AD">
        <w:rPr>
          <w:rFonts w:asciiTheme="minorHAnsi" w:eastAsiaTheme="minorHAnsi" w:hAnsiTheme="minorHAnsi" w:cstheme="minorHAnsi"/>
          <w:lang w:eastAsia="en-US"/>
          <w14:ligatures w14:val="standardContextual"/>
        </w:rPr>
        <w:t xml:space="preserve"> butelka,</w:t>
      </w:r>
    </w:p>
    <w:p w14:paraId="0A081E15"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85. Chianti Le </w:t>
      </w:r>
      <w:proofErr w:type="spellStart"/>
      <w:r w:rsidRPr="008657AD">
        <w:rPr>
          <w:rFonts w:asciiTheme="minorHAnsi" w:eastAsiaTheme="minorHAnsi" w:hAnsiTheme="minorHAnsi" w:cstheme="minorHAnsi"/>
          <w:lang w:eastAsia="en-US"/>
          <w14:ligatures w14:val="standardContextual"/>
        </w:rPr>
        <w:t>Sofore</w:t>
      </w:r>
      <w:proofErr w:type="spellEnd"/>
      <w:r w:rsidRPr="008657AD">
        <w:rPr>
          <w:rFonts w:asciiTheme="minorHAnsi" w:eastAsiaTheme="minorHAnsi" w:hAnsiTheme="minorHAnsi" w:cstheme="minorHAnsi"/>
          <w:lang w:eastAsia="en-US"/>
          <w14:ligatures w14:val="standardContextual"/>
        </w:rPr>
        <w:t xml:space="preserve"> kieliszek,</w:t>
      </w:r>
    </w:p>
    <w:p w14:paraId="7476CA44"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86. Nero </w:t>
      </w:r>
      <w:proofErr w:type="spellStart"/>
      <w:r w:rsidRPr="008657AD">
        <w:rPr>
          <w:rFonts w:asciiTheme="minorHAnsi" w:eastAsiaTheme="minorHAnsi" w:hAnsiTheme="minorHAnsi" w:cstheme="minorHAnsi"/>
          <w:lang w:eastAsia="en-US"/>
          <w14:ligatures w14:val="standardContextual"/>
        </w:rPr>
        <w:t>D`avola</w:t>
      </w:r>
      <w:proofErr w:type="spellEnd"/>
      <w:r w:rsidRPr="008657AD">
        <w:rPr>
          <w:rFonts w:asciiTheme="minorHAnsi" w:eastAsiaTheme="minorHAnsi" w:hAnsiTheme="minorHAnsi" w:cstheme="minorHAnsi"/>
          <w:lang w:eastAsia="en-US"/>
          <w14:ligatures w14:val="standardContextual"/>
        </w:rPr>
        <w:t xml:space="preserve"> Le </w:t>
      </w:r>
      <w:proofErr w:type="spellStart"/>
      <w:r w:rsidRPr="008657AD">
        <w:rPr>
          <w:rFonts w:asciiTheme="minorHAnsi" w:eastAsiaTheme="minorHAnsi" w:hAnsiTheme="minorHAnsi" w:cstheme="minorHAnsi"/>
          <w:lang w:eastAsia="en-US"/>
          <w14:ligatures w14:val="standardContextual"/>
        </w:rPr>
        <w:t>Sofore</w:t>
      </w:r>
      <w:proofErr w:type="spellEnd"/>
      <w:r w:rsidRPr="008657AD">
        <w:rPr>
          <w:rFonts w:asciiTheme="minorHAnsi" w:eastAsiaTheme="minorHAnsi" w:hAnsiTheme="minorHAnsi" w:cstheme="minorHAnsi"/>
          <w:lang w:eastAsia="en-US"/>
          <w14:ligatures w14:val="standardContextual"/>
        </w:rPr>
        <w:t xml:space="preserve"> butelka,</w:t>
      </w:r>
    </w:p>
    <w:p w14:paraId="0C3A8D37"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87. Nero </w:t>
      </w:r>
      <w:proofErr w:type="spellStart"/>
      <w:r w:rsidRPr="008657AD">
        <w:rPr>
          <w:rFonts w:asciiTheme="minorHAnsi" w:eastAsiaTheme="minorHAnsi" w:hAnsiTheme="minorHAnsi" w:cstheme="minorHAnsi"/>
          <w:lang w:eastAsia="en-US"/>
          <w14:ligatures w14:val="standardContextual"/>
        </w:rPr>
        <w:t>D`avola</w:t>
      </w:r>
      <w:proofErr w:type="spellEnd"/>
      <w:r w:rsidRPr="008657AD">
        <w:rPr>
          <w:rFonts w:asciiTheme="minorHAnsi" w:eastAsiaTheme="minorHAnsi" w:hAnsiTheme="minorHAnsi" w:cstheme="minorHAnsi"/>
          <w:lang w:eastAsia="en-US"/>
          <w14:ligatures w14:val="standardContextual"/>
        </w:rPr>
        <w:t xml:space="preserve"> Le </w:t>
      </w:r>
      <w:proofErr w:type="spellStart"/>
      <w:r w:rsidRPr="008657AD">
        <w:rPr>
          <w:rFonts w:asciiTheme="minorHAnsi" w:eastAsiaTheme="minorHAnsi" w:hAnsiTheme="minorHAnsi" w:cstheme="minorHAnsi"/>
          <w:lang w:eastAsia="en-US"/>
          <w14:ligatures w14:val="standardContextual"/>
        </w:rPr>
        <w:t>Sofore</w:t>
      </w:r>
      <w:proofErr w:type="spellEnd"/>
      <w:r w:rsidRPr="008657AD">
        <w:rPr>
          <w:rFonts w:asciiTheme="minorHAnsi" w:eastAsiaTheme="minorHAnsi" w:hAnsiTheme="minorHAnsi" w:cstheme="minorHAnsi"/>
          <w:lang w:eastAsia="en-US"/>
          <w14:ligatures w14:val="standardContextual"/>
        </w:rPr>
        <w:t xml:space="preserve"> kieliszek,</w:t>
      </w:r>
    </w:p>
    <w:p w14:paraId="3D4829DB"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88. </w:t>
      </w:r>
      <w:proofErr w:type="spellStart"/>
      <w:r w:rsidRPr="008657AD">
        <w:rPr>
          <w:rFonts w:asciiTheme="minorHAnsi" w:eastAsiaTheme="minorHAnsi" w:hAnsiTheme="minorHAnsi" w:cstheme="minorHAnsi"/>
          <w:lang w:eastAsia="en-US"/>
          <w14:ligatures w14:val="standardContextual"/>
        </w:rPr>
        <w:t>Merlot</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Centennial</w:t>
      </w:r>
      <w:proofErr w:type="spellEnd"/>
      <w:r w:rsidRPr="008657AD">
        <w:rPr>
          <w:rFonts w:asciiTheme="minorHAnsi" w:eastAsiaTheme="minorHAnsi" w:hAnsiTheme="minorHAnsi" w:cstheme="minorHAnsi"/>
          <w:lang w:eastAsia="en-US"/>
          <w14:ligatures w14:val="standardContextual"/>
        </w:rPr>
        <w:t xml:space="preserve"> butelka,</w:t>
      </w:r>
    </w:p>
    <w:p w14:paraId="147A9D37"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89. </w:t>
      </w:r>
      <w:proofErr w:type="spellStart"/>
      <w:r w:rsidRPr="008657AD">
        <w:rPr>
          <w:rFonts w:asciiTheme="minorHAnsi" w:eastAsiaTheme="minorHAnsi" w:hAnsiTheme="minorHAnsi" w:cstheme="minorHAnsi"/>
          <w:lang w:eastAsia="en-US"/>
          <w14:ligatures w14:val="standardContextual"/>
        </w:rPr>
        <w:t>Merlot</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Centennial</w:t>
      </w:r>
      <w:proofErr w:type="spellEnd"/>
      <w:r w:rsidRPr="008657AD">
        <w:rPr>
          <w:rFonts w:asciiTheme="minorHAnsi" w:eastAsiaTheme="minorHAnsi" w:hAnsiTheme="minorHAnsi" w:cstheme="minorHAnsi"/>
          <w:lang w:eastAsia="en-US"/>
          <w14:ligatures w14:val="standardContextual"/>
        </w:rPr>
        <w:t xml:space="preserve"> kieliszek,</w:t>
      </w:r>
    </w:p>
    <w:p w14:paraId="3EEDF49D"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90. Cabernet </w:t>
      </w:r>
      <w:proofErr w:type="spellStart"/>
      <w:r w:rsidRPr="008657AD">
        <w:rPr>
          <w:rFonts w:asciiTheme="minorHAnsi" w:eastAsiaTheme="minorHAnsi" w:hAnsiTheme="minorHAnsi" w:cstheme="minorHAnsi"/>
          <w:lang w:eastAsia="en-US"/>
          <w14:ligatures w14:val="standardContextual"/>
        </w:rPr>
        <w:t>Sauvignon</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Centennial</w:t>
      </w:r>
      <w:proofErr w:type="spellEnd"/>
      <w:r w:rsidRPr="008657AD">
        <w:rPr>
          <w:rFonts w:asciiTheme="minorHAnsi" w:eastAsiaTheme="minorHAnsi" w:hAnsiTheme="minorHAnsi" w:cstheme="minorHAnsi"/>
          <w:lang w:eastAsia="en-US"/>
          <w14:ligatures w14:val="standardContextual"/>
        </w:rPr>
        <w:t xml:space="preserve"> butelka,</w:t>
      </w:r>
    </w:p>
    <w:p w14:paraId="49CDF643"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91. Cabernet </w:t>
      </w:r>
      <w:proofErr w:type="spellStart"/>
      <w:r w:rsidRPr="008657AD">
        <w:rPr>
          <w:rFonts w:asciiTheme="minorHAnsi" w:eastAsiaTheme="minorHAnsi" w:hAnsiTheme="minorHAnsi" w:cstheme="minorHAnsi"/>
          <w:lang w:eastAsia="en-US"/>
          <w14:ligatures w14:val="standardContextual"/>
        </w:rPr>
        <w:t>Sauvignon</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Centennial</w:t>
      </w:r>
      <w:proofErr w:type="spellEnd"/>
      <w:r w:rsidRPr="008657AD">
        <w:rPr>
          <w:rFonts w:asciiTheme="minorHAnsi" w:eastAsiaTheme="minorHAnsi" w:hAnsiTheme="minorHAnsi" w:cstheme="minorHAnsi"/>
          <w:lang w:eastAsia="en-US"/>
          <w14:ligatures w14:val="standardContextual"/>
        </w:rPr>
        <w:t xml:space="preserve"> kieliszek,</w:t>
      </w:r>
    </w:p>
    <w:p w14:paraId="7D6D5043"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92. </w:t>
      </w:r>
      <w:proofErr w:type="spellStart"/>
      <w:r w:rsidRPr="008657AD">
        <w:rPr>
          <w:rFonts w:asciiTheme="minorHAnsi" w:eastAsiaTheme="minorHAnsi" w:hAnsiTheme="minorHAnsi" w:cstheme="minorHAnsi"/>
          <w:lang w:eastAsia="en-US"/>
          <w14:ligatures w14:val="standardContextual"/>
        </w:rPr>
        <w:t>Cotes</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Du</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Rhone</w:t>
      </w:r>
      <w:proofErr w:type="spellEnd"/>
      <w:r w:rsidRPr="008657AD">
        <w:rPr>
          <w:rFonts w:asciiTheme="minorHAnsi" w:eastAsiaTheme="minorHAnsi" w:hAnsiTheme="minorHAnsi" w:cstheme="minorHAnsi"/>
          <w:lang w:eastAsia="en-US"/>
          <w14:ligatures w14:val="standardContextual"/>
        </w:rPr>
        <w:t xml:space="preserve"> Barton &amp; </w:t>
      </w:r>
      <w:proofErr w:type="spellStart"/>
      <w:r w:rsidRPr="008657AD">
        <w:rPr>
          <w:rFonts w:asciiTheme="minorHAnsi" w:eastAsiaTheme="minorHAnsi" w:hAnsiTheme="minorHAnsi" w:cstheme="minorHAnsi"/>
          <w:lang w:eastAsia="en-US"/>
          <w14:ligatures w14:val="standardContextual"/>
        </w:rPr>
        <w:t>Guestier</w:t>
      </w:r>
      <w:proofErr w:type="spellEnd"/>
      <w:r w:rsidRPr="008657AD">
        <w:rPr>
          <w:rFonts w:asciiTheme="minorHAnsi" w:eastAsiaTheme="minorHAnsi" w:hAnsiTheme="minorHAnsi" w:cstheme="minorHAnsi"/>
          <w:lang w:eastAsia="en-US"/>
          <w14:ligatures w14:val="standardContextual"/>
        </w:rPr>
        <w:t xml:space="preserve"> butelka,</w:t>
      </w:r>
    </w:p>
    <w:p w14:paraId="65AD1811"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93. </w:t>
      </w:r>
      <w:proofErr w:type="spellStart"/>
      <w:r w:rsidRPr="008657AD">
        <w:rPr>
          <w:rFonts w:asciiTheme="minorHAnsi" w:eastAsiaTheme="minorHAnsi" w:hAnsiTheme="minorHAnsi" w:cstheme="minorHAnsi"/>
          <w:lang w:eastAsia="en-US"/>
          <w14:ligatures w14:val="standardContextual"/>
        </w:rPr>
        <w:t>Cotes</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Du</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Rhone</w:t>
      </w:r>
      <w:proofErr w:type="spellEnd"/>
      <w:r w:rsidRPr="008657AD">
        <w:rPr>
          <w:rFonts w:asciiTheme="minorHAnsi" w:eastAsiaTheme="minorHAnsi" w:hAnsiTheme="minorHAnsi" w:cstheme="minorHAnsi"/>
          <w:lang w:eastAsia="en-US"/>
          <w14:ligatures w14:val="standardContextual"/>
        </w:rPr>
        <w:t xml:space="preserve"> Barton &amp; </w:t>
      </w:r>
      <w:proofErr w:type="spellStart"/>
      <w:r w:rsidRPr="008657AD">
        <w:rPr>
          <w:rFonts w:asciiTheme="minorHAnsi" w:eastAsiaTheme="minorHAnsi" w:hAnsiTheme="minorHAnsi" w:cstheme="minorHAnsi"/>
          <w:lang w:eastAsia="en-US"/>
          <w14:ligatures w14:val="standardContextual"/>
        </w:rPr>
        <w:t>Guestier</w:t>
      </w:r>
      <w:proofErr w:type="spellEnd"/>
      <w:r w:rsidRPr="008657AD">
        <w:rPr>
          <w:rFonts w:asciiTheme="minorHAnsi" w:eastAsiaTheme="minorHAnsi" w:hAnsiTheme="minorHAnsi" w:cstheme="minorHAnsi"/>
          <w:lang w:eastAsia="en-US"/>
          <w14:ligatures w14:val="standardContextual"/>
        </w:rPr>
        <w:t xml:space="preserve"> kieliszek,</w:t>
      </w:r>
    </w:p>
    <w:p w14:paraId="3C813C96"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94. Saint-</w:t>
      </w:r>
      <w:proofErr w:type="spellStart"/>
      <w:r w:rsidRPr="008657AD">
        <w:rPr>
          <w:rFonts w:asciiTheme="minorHAnsi" w:eastAsiaTheme="minorHAnsi" w:hAnsiTheme="minorHAnsi" w:cstheme="minorHAnsi"/>
          <w:lang w:eastAsia="en-US"/>
          <w14:ligatures w14:val="standardContextual"/>
        </w:rPr>
        <w:t>Emilion</w:t>
      </w:r>
      <w:proofErr w:type="spellEnd"/>
      <w:r w:rsidRPr="008657AD">
        <w:rPr>
          <w:rFonts w:asciiTheme="minorHAnsi" w:eastAsiaTheme="minorHAnsi" w:hAnsiTheme="minorHAnsi" w:cstheme="minorHAnsi"/>
          <w:lang w:eastAsia="en-US"/>
          <w14:ligatures w14:val="standardContextual"/>
        </w:rPr>
        <w:t xml:space="preserve"> Barton &amp; </w:t>
      </w:r>
      <w:proofErr w:type="spellStart"/>
      <w:r w:rsidRPr="008657AD">
        <w:rPr>
          <w:rFonts w:asciiTheme="minorHAnsi" w:eastAsiaTheme="minorHAnsi" w:hAnsiTheme="minorHAnsi" w:cstheme="minorHAnsi"/>
          <w:lang w:eastAsia="en-US"/>
          <w14:ligatures w14:val="standardContextual"/>
        </w:rPr>
        <w:t>Guestier</w:t>
      </w:r>
      <w:proofErr w:type="spellEnd"/>
      <w:r w:rsidRPr="008657AD">
        <w:rPr>
          <w:rFonts w:asciiTheme="minorHAnsi" w:eastAsiaTheme="minorHAnsi" w:hAnsiTheme="minorHAnsi" w:cstheme="minorHAnsi"/>
          <w:lang w:eastAsia="en-US"/>
          <w14:ligatures w14:val="standardContextual"/>
        </w:rPr>
        <w:t xml:space="preserve"> butelka,</w:t>
      </w:r>
    </w:p>
    <w:p w14:paraId="44FE1C5C"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95. Saint-</w:t>
      </w:r>
      <w:proofErr w:type="spellStart"/>
      <w:r w:rsidRPr="008657AD">
        <w:rPr>
          <w:rFonts w:asciiTheme="minorHAnsi" w:eastAsiaTheme="minorHAnsi" w:hAnsiTheme="minorHAnsi" w:cstheme="minorHAnsi"/>
          <w:lang w:eastAsia="en-US"/>
          <w14:ligatures w14:val="standardContextual"/>
        </w:rPr>
        <w:t>Emilion</w:t>
      </w:r>
      <w:proofErr w:type="spellEnd"/>
      <w:r w:rsidRPr="008657AD">
        <w:rPr>
          <w:rFonts w:asciiTheme="minorHAnsi" w:eastAsiaTheme="minorHAnsi" w:hAnsiTheme="minorHAnsi" w:cstheme="minorHAnsi"/>
          <w:lang w:eastAsia="en-US"/>
          <w14:ligatures w14:val="standardContextual"/>
        </w:rPr>
        <w:t xml:space="preserve"> Barton &amp; </w:t>
      </w:r>
      <w:proofErr w:type="spellStart"/>
      <w:r w:rsidRPr="008657AD">
        <w:rPr>
          <w:rFonts w:asciiTheme="minorHAnsi" w:eastAsiaTheme="minorHAnsi" w:hAnsiTheme="minorHAnsi" w:cstheme="minorHAnsi"/>
          <w:lang w:eastAsia="en-US"/>
          <w14:ligatures w14:val="standardContextual"/>
        </w:rPr>
        <w:t>Guestier</w:t>
      </w:r>
      <w:proofErr w:type="spellEnd"/>
      <w:r w:rsidRPr="008657AD">
        <w:rPr>
          <w:rFonts w:asciiTheme="minorHAnsi" w:eastAsiaTheme="minorHAnsi" w:hAnsiTheme="minorHAnsi" w:cstheme="minorHAnsi"/>
          <w:lang w:eastAsia="en-US"/>
          <w14:ligatures w14:val="standardContextual"/>
        </w:rPr>
        <w:t xml:space="preserve"> kieliszek,</w:t>
      </w:r>
    </w:p>
    <w:p w14:paraId="6392D567"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96. </w:t>
      </w:r>
      <w:proofErr w:type="spellStart"/>
      <w:r w:rsidRPr="008657AD">
        <w:rPr>
          <w:rFonts w:asciiTheme="minorHAnsi" w:eastAsiaTheme="minorHAnsi" w:hAnsiTheme="minorHAnsi" w:cstheme="minorHAnsi"/>
          <w:lang w:eastAsia="en-US"/>
          <w14:ligatures w14:val="standardContextual"/>
        </w:rPr>
        <w:t>Damiliano</w:t>
      </w:r>
      <w:proofErr w:type="spellEnd"/>
      <w:r w:rsidRPr="008657AD">
        <w:rPr>
          <w:rFonts w:asciiTheme="minorHAnsi" w:eastAsiaTheme="minorHAnsi" w:hAnsiTheme="minorHAnsi" w:cstheme="minorHAnsi"/>
          <w:lang w:eastAsia="en-US"/>
          <w14:ligatures w14:val="standardContextual"/>
        </w:rPr>
        <w:t xml:space="preserve"> Barolo </w:t>
      </w:r>
      <w:proofErr w:type="spellStart"/>
      <w:r w:rsidRPr="008657AD">
        <w:rPr>
          <w:rFonts w:asciiTheme="minorHAnsi" w:eastAsiaTheme="minorHAnsi" w:hAnsiTheme="minorHAnsi" w:cstheme="minorHAnsi"/>
          <w:lang w:eastAsia="en-US"/>
          <w14:ligatures w14:val="standardContextual"/>
        </w:rPr>
        <w:t>Lecinquevigne</w:t>
      </w:r>
      <w:proofErr w:type="spellEnd"/>
      <w:r w:rsidRPr="008657AD">
        <w:rPr>
          <w:rFonts w:asciiTheme="minorHAnsi" w:eastAsiaTheme="minorHAnsi" w:hAnsiTheme="minorHAnsi" w:cstheme="minorHAnsi"/>
          <w:lang w:eastAsia="en-US"/>
          <w14:ligatures w14:val="standardContextual"/>
        </w:rPr>
        <w:t xml:space="preserve"> butelka,</w:t>
      </w:r>
    </w:p>
    <w:p w14:paraId="1311C469"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97. </w:t>
      </w:r>
      <w:proofErr w:type="spellStart"/>
      <w:r w:rsidRPr="008657AD">
        <w:rPr>
          <w:rFonts w:asciiTheme="minorHAnsi" w:eastAsiaTheme="minorHAnsi" w:hAnsiTheme="minorHAnsi" w:cstheme="minorHAnsi"/>
          <w:lang w:eastAsia="en-US"/>
          <w14:ligatures w14:val="standardContextual"/>
        </w:rPr>
        <w:t>Velvet</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Touch</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Syrah</w:t>
      </w:r>
      <w:proofErr w:type="spellEnd"/>
      <w:r w:rsidRPr="008657AD">
        <w:rPr>
          <w:rFonts w:asciiTheme="minorHAnsi" w:eastAsiaTheme="minorHAnsi" w:hAnsiTheme="minorHAnsi" w:cstheme="minorHAnsi"/>
          <w:lang w:eastAsia="en-US"/>
          <w14:ligatures w14:val="standardContextual"/>
        </w:rPr>
        <w:t xml:space="preserve"> butelka,</w:t>
      </w:r>
    </w:p>
    <w:p w14:paraId="2BA8AA84"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98. </w:t>
      </w:r>
      <w:proofErr w:type="spellStart"/>
      <w:r w:rsidRPr="008657AD">
        <w:rPr>
          <w:rFonts w:asciiTheme="minorHAnsi" w:eastAsiaTheme="minorHAnsi" w:hAnsiTheme="minorHAnsi" w:cstheme="minorHAnsi"/>
          <w:lang w:eastAsia="en-US"/>
          <w14:ligatures w14:val="standardContextual"/>
        </w:rPr>
        <w:t>Velvet</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Touch</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Syrah</w:t>
      </w:r>
      <w:proofErr w:type="spellEnd"/>
      <w:r w:rsidRPr="008657AD">
        <w:rPr>
          <w:rFonts w:asciiTheme="minorHAnsi" w:eastAsiaTheme="minorHAnsi" w:hAnsiTheme="minorHAnsi" w:cstheme="minorHAnsi"/>
          <w:lang w:eastAsia="en-US"/>
          <w14:ligatures w14:val="standardContextual"/>
        </w:rPr>
        <w:t xml:space="preserve"> kieliszek,</w:t>
      </w:r>
    </w:p>
    <w:p w14:paraId="00A2508A"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99. </w:t>
      </w:r>
      <w:proofErr w:type="spellStart"/>
      <w:r w:rsidRPr="008657AD">
        <w:rPr>
          <w:rFonts w:asciiTheme="minorHAnsi" w:eastAsiaTheme="minorHAnsi" w:hAnsiTheme="minorHAnsi" w:cstheme="minorHAnsi"/>
          <w:lang w:eastAsia="en-US"/>
          <w14:ligatures w14:val="standardContextual"/>
        </w:rPr>
        <w:t>Nocturne</w:t>
      </w:r>
      <w:proofErr w:type="spellEnd"/>
      <w:r w:rsidRPr="008657AD">
        <w:rPr>
          <w:rFonts w:asciiTheme="minorHAnsi" w:eastAsiaTheme="minorHAnsi" w:hAnsiTheme="minorHAnsi" w:cstheme="minorHAnsi"/>
          <w:lang w:eastAsia="en-US"/>
          <w14:ligatures w14:val="standardContextual"/>
        </w:rPr>
        <w:t xml:space="preserve"> Cabernet </w:t>
      </w:r>
      <w:proofErr w:type="spellStart"/>
      <w:r w:rsidRPr="008657AD">
        <w:rPr>
          <w:rFonts w:asciiTheme="minorHAnsi" w:eastAsiaTheme="minorHAnsi" w:hAnsiTheme="minorHAnsi" w:cstheme="minorHAnsi"/>
          <w:lang w:eastAsia="en-US"/>
          <w14:ligatures w14:val="standardContextual"/>
        </w:rPr>
        <w:t>Sauvignon</w:t>
      </w:r>
      <w:proofErr w:type="spellEnd"/>
      <w:r w:rsidRPr="008657AD">
        <w:rPr>
          <w:rFonts w:asciiTheme="minorHAnsi" w:eastAsiaTheme="minorHAnsi" w:hAnsiTheme="minorHAnsi" w:cstheme="minorHAnsi"/>
          <w:lang w:eastAsia="en-US"/>
          <w14:ligatures w14:val="standardContextual"/>
        </w:rPr>
        <w:t xml:space="preserve"> butelka,</w:t>
      </w:r>
    </w:p>
    <w:p w14:paraId="6DF875A7"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100. </w:t>
      </w:r>
      <w:proofErr w:type="spellStart"/>
      <w:r w:rsidRPr="008657AD">
        <w:rPr>
          <w:rFonts w:asciiTheme="minorHAnsi" w:eastAsiaTheme="minorHAnsi" w:hAnsiTheme="minorHAnsi" w:cstheme="minorHAnsi"/>
          <w:lang w:eastAsia="en-US"/>
          <w14:ligatures w14:val="standardContextual"/>
        </w:rPr>
        <w:t>Nocturne</w:t>
      </w:r>
      <w:proofErr w:type="spellEnd"/>
      <w:r w:rsidRPr="008657AD">
        <w:rPr>
          <w:rFonts w:asciiTheme="minorHAnsi" w:eastAsiaTheme="minorHAnsi" w:hAnsiTheme="minorHAnsi" w:cstheme="minorHAnsi"/>
          <w:lang w:eastAsia="en-US"/>
          <w14:ligatures w14:val="standardContextual"/>
        </w:rPr>
        <w:t xml:space="preserve"> Cabernet </w:t>
      </w:r>
      <w:proofErr w:type="spellStart"/>
      <w:r w:rsidRPr="008657AD">
        <w:rPr>
          <w:rFonts w:asciiTheme="minorHAnsi" w:eastAsiaTheme="minorHAnsi" w:hAnsiTheme="minorHAnsi" w:cstheme="minorHAnsi"/>
          <w:lang w:eastAsia="en-US"/>
          <w14:ligatures w14:val="standardContextual"/>
        </w:rPr>
        <w:t>Sauvignon</w:t>
      </w:r>
      <w:proofErr w:type="spellEnd"/>
      <w:r w:rsidRPr="008657AD">
        <w:rPr>
          <w:rFonts w:asciiTheme="minorHAnsi" w:eastAsiaTheme="minorHAnsi" w:hAnsiTheme="minorHAnsi" w:cstheme="minorHAnsi"/>
          <w:lang w:eastAsia="en-US"/>
          <w14:ligatures w14:val="standardContextual"/>
        </w:rPr>
        <w:t xml:space="preserve"> kieliszek,</w:t>
      </w:r>
    </w:p>
    <w:p w14:paraId="6FC6785C"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101. </w:t>
      </w:r>
      <w:proofErr w:type="spellStart"/>
      <w:r w:rsidRPr="008657AD">
        <w:rPr>
          <w:rFonts w:asciiTheme="minorHAnsi" w:eastAsiaTheme="minorHAnsi" w:hAnsiTheme="minorHAnsi" w:cstheme="minorHAnsi"/>
          <w:lang w:eastAsia="en-US"/>
          <w14:ligatures w14:val="standardContextual"/>
        </w:rPr>
        <w:t>Nocturne</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Rara</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Neagra</w:t>
      </w:r>
      <w:proofErr w:type="spellEnd"/>
      <w:r w:rsidRPr="008657AD">
        <w:rPr>
          <w:rFonts w:asciiTheme="minorHAnsi" w:eastAsiaTheme="minorHAnsi" w:hAnsiTheme="minorHAnsi" w:cstheme="minorHAnsi"/>
          <w:lang w:eastAsia="en-US"/>
          <w14:ligatures w14:val="standardContextual"/>
        </w:rPr>
        <w:t xml:space="preserve"> butelka,</w:t>
      </w:r>
    </w:p>
    <w:p w14:paraId="2C044DFF"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102. </w:t>
      </w:r>
      <w:proofErr w:type="spellStart"/>
      <w:r w:rsidRPr="008657AD">
        <w:rPr>
          <w:rFonts w:asciiTheme="minorHAnsi" w:eastAsiaTheme="minorHAnsi" w:hAnsiTheme="minorHAnsi" w:cstheme="minorHAnsi"/>
          <w:lang w:eastAsia="en-US"/>
          <w14:ligatures w14:val="standardContextual"/>
        </w:rPr>
        <w:t>Nocturne</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Rara</w:t>
      </w:r>
      <w:proofErr w:type="spellEnd"/>
      <w:r w:rsidRPr="008657AD">
        <w:rPr>
          <w:rFonts w:asciiTheme="minorHAnsi" w:eastAsiaTheme="minorHAnsi" w:hAnsiTheme="minorHAnsi" w:cstheme="minorHAnsi"/>
          <w:lang w:eastAsia="en-US"/>
          <w14:ligatures w14:val="standardContextual"/>
        </w:rPr>
        <w:t xml:space="preserve"> </w:t>
      </w:r>
      <w:proofErr w:type="spellStart"/>
      <w:r w:rsidRPr="008657AD">
        <w:rPr>
          <w:rFonts w:asciiTheme="minorHAnsi" w:eastAsiaTheme="minorHAnsi" w:hAnsiTheme="minorHAnsi" w:cstheme="minorHAnsi"/>
          <w:lang w:eastAsia="en-US"/>
          <w14:ligatures w14:val="standardContextual"/>
        </w:rPr>
        <w:t>Neagra</w:t>
      </w:r>
      <w:proofErr w:type="spellEnd"/>
      <w:r w:rsidRPr="008657AD">
        <w:rPr>
          <w:rFonts w:asciiTheme="minorHAnsi" w:eastAsiaTheme="minorHAnsi" w:hAnsiTheme="minorHAnsi" w:cstheme="minorHAnsi"/>
          <w:lang w:eastAsia="en-US"/>
          <w14:ligatures w14:val="standardContextual"/>
        </w:rPr>
        <w:t xml:space="preserve"> kieliszek,</w:t>
      </w:r>
    </w:p>
    <w:p w14:paraId="3C30EAC1" w14:textId="6584E5CC"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br/>
        <w:t>BROWAR POPIEL</w:t>
      </w:r>
    </w:p>
    <w:p w14:paraId="3BAAD404"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103. Pan Paweł alko 6,2%,</w:t>
      </w:r>
    </w:p>
    <w:p w14:paraId="2394787E"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104. Złoto </w:t>
      </w:r>
      <w:proofErr w:type="spellStart"/>
      <w:r w:rsidRPr="008657AD">
        <w:rPr>
          <w:rFonts w:asciiTheme="minorHAnsi" w:eastAsiaTheme="minorHAnsi" w:hAnsiTheme="minorHAnsi" w:cstheme="minorHAnsi"/>
          <w:lang w:eastAsia="en-US"/>
          <w14:ligatures w14:val="standardContextual"/>
        </w:rPr>
        <w:t>Kurozwęk</w:t>
      </w:r>
      <w:proofErr w:type="spellEnd"/>
      <w:r w:rsidRPr="008657AD">
        <w:rPr>
          <w:rFonts w:asciiTheme="minorHAnsi" w:eastAsiaTheme="minorHAnsi" w:hAnsiTheme="minorHAnsi" w:cstheme="minorHAnsi"/>
          <w:lang w:eastAsia="en-US"/>
          <w14:ligatures w14:val="standardContextual"/>
        </w:rPr>
        <w:t xml:space="preserve"> alko 5,6%,</w:t>
      </w:r>
    </w:p>
    <w:p w14:paraId="11DF47DA"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105. Czas alko 8,0%,</w:t>
      </w:r>
    </w:p>
    <w:p w14:paraId="3DD43403"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106. Ekscelencja alko 5,7%,</w:t>
      </w:r>
    </w:p>
    <w:p w14:paraId="10DC2B50"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107. Sarmata alko 5,6 %,</w:t>
      </w:r>
    </w:p>
    <w:p w14:paraId="697655D4"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108. Czarne Orły alko 6,8%,</w:t>
      </w:r>
    </w:p>
    <w:p w14:paraId="3582A10B" w14:textId="751C9108"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109. Biały Bizon Pszeniczne alko 5,6%,</w:t>
      </w:r>
    </w:p>
    <w:p w14:paraId="6F68EA66"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110. </w:t>
      </w:r>
      <w:proofErr w:type="spellStart"/>
      <w:r w:rsidRPr="008657AD">
        <w:rPr>
          <w:rFonts w:asciiTheme="minorHAnsi" w:eastAsiaTheme="minorHAnsi" w:hAnsiTheme="minorHAnsi" w:cstheme="minorHAnsi"/>
          <w:lang w:eastAsia="en-US"/>
          <w14:ligatures w14:val="standardContextual"/>
        </w:rPr>
        <w:t>Kannabinoid</w:t>
      </w:r>
      <w:proofErr w:type="spellEnd"/>
      <w:r w:rsidRPr="008657AD">
        <w:rPr>
          <w:rFonts w:asciiTheme="minorHAnsi" w:eastAsiaTheme="minorHAnsi" w:hAnsiTheme="minorHAnsi" w:cstheme="minorHAnsi"/>
          <w:lang w:eastAsia="en-US"/>
          <w14:ligatures w14:val="standardContextual"/>
        </w:rPr>
        <w:t xml:space="preserve"> alko 5,6%,</w:t>
      </w:r>
    </w:p>
    <w:p w14:paraId="26F54F3B"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DRINKI BEZALKOHOLOWE</w:t>
      </w:r>
    </w:p>
    <w:p w14:paraId="2BED4DCC"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111.APEROL SPRITZ,</w:t>
      </w:r>
    </w:p>
    <w:p w14:paraId="0AD018A0" w14:textId="49CE49E6"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112.MOHITO.</w:t>
      </w:r>
    </w:p>
    <w:p w14:paraId="5B84E5FE" w14:textId="77777777" w:rsidR="00496C1F" w:rsidRPr="008657AD" w:rsidRDefault="00496C1F" w:rsidP="008657AD">
      <w:pPr>
        <w:autoSpaceDE w:val="0"/>
        <w:autoSpaceDN w:val="0"/>
        <w:adjustRightInd w:val="0"/>
        <w:spacing w:line="312" w:lineRule="auto"/>
        <w:rPr>
          <w:rFonts w:asciiTheme="minorHAnsi" w:eastAsiaTheme="minorHAnsi" w:hAnsiTheme="minorHAnsi" w:cstheme="minorHAnsi"/>
          <w:lang w:eastAsia="en-US"/>
          <w14:ligatures w14:val="standardContextual"/>
        </w:rPr>
        <w:sectPr w:rsidR="00496C1F" w:rsidRPr="008657AD" w:rsidSect="00496C1F">
          <w:type w:val="continuous"/>
          <w:pgSz w:w="11907" w:h="16840" w:code="9"/>
          <w:pgMar w:top="709" w:right="1134" w:bottom="851" w:left="1134" w:header="284" w:footer="340" w:gutter="0"/>
          <w:pgNumType w:start="1"/>
          <w:cols w:num="2" w:space="708"/>
          <w:titlePg/>
          <w:docGrid w:linePitch="326"/>
        </w:sectPr>
      </w:pPr>
    </w:p>
    <w:p w14:paraId="0C8A6FCC" w14:textId="7948C7B8" w:rsidR="006E2B4B" w:rsidRPr="008657AD" w:rsidRDefault="006E2B4B" w:rsidP="008657AD">
      <w:pPr>
        <w:autoSpaceDE w:val="0"/>
        <w:autoSpaceDN w:val="0"/>
        <w:adjustRightInd w:val="0"/>
        <w:spacing w:before="120" w:line="360" w:lineRule="auto"/>
        <w:rPr>
          <w:rFonts w:asciiTheme="minorHAnsi" w:eastAsiaTheme="minorHAnsi" w:hAnsiTheme="minorHAnsi" w:cstheme="minorHAnsi"/>
          <w:lang w:eastAsia="en-US"/>
          <w14:ligatures w14:val="standardContextual"/>
        </w:rPr>
      </w:pPr>
      <w:r w:rsidRPr="008657AD">
        <w:rPr>
          <w:rFonts w:asciiTheme="minorHAnsi" w:eastAsiaTheme="minorHAnsi" w:hAnsiTheme="minorHAnsi" w:cstheme="minorHAnsi"/>
          <w:lang w:eastAsia="en-US"/>
          <w14:ligatures w14:val="standardContextual"/>
        </w:rPr>
        <w:t xml:space="preserve">W toku kontroli przedsiębiorcy </w:t>
      </w:r>
      <w:r w:rsidR="003F2529" w:rsidRPr="008657AD">
        <w:rPr>
          <w:rFonts w:asciiTheme="minorHAnsi" w:eastAsiaTheme="minorHAnsi" w:hAnsiTheme="minorHAnsi" w:cstheme="minorHAnsi"/>
          <w:lang w:eastAsia="en-US"/>
          <w14:ligatures w14:val="standardContextual"/>
        </w:rPr>
        <w:t xml:space="preserve">ww. </w:t>
      </w:r>
      <w:r w:rsidR="00AD431E" w:rsidRPr="008657AD">
        <w:rPr>
          <w:rFonts w:asciiTheme="minorHAnsi" w:eastAsiaTheme="minorHAnsi" w:hAnsiTheme="minorHAnsi" w:cstheme="minorHAnsi"/>
          <w:lang w:eastAsia="en-US"/>
          <w14:ligatures w14:val="standardContextual"/>
        </w:rPr>
        <w:t xml:space="preserve">restauracji </w:t>
      </w:r>
      <w:r w:rsidRPr="008657AD">
        <w:rPr>
          <w:rFonts w:asciiTheme="minorHAnsi" w:eastAsiaTheme="minorHAnsi" w:hAnsiTheme="minorHAnsi" w:cstheme="minorHAnsi"/>
          <w:lang w:eastAsia="en-US"/>
          <w14:ligatures w14:val="standardContextual"/>
        </w:rPr>
        <w:t>stwierdzono brak uwidocznienia w cenniku</w:t>
      </w:r>
      <w:r w:rsidR="003F2529" w:rsidRPr="008657AD">
        <w:rPr>
          <w:rFonts w:asciiTheme="minorHAnsi" w:eastAsiaTheme="minorHAnsi" w:hAnsiTheme="minorHAnsi" w:cstheme="minorHAnsi"/>
          <w:lang w:eastAsia="en-US"/>
          <w14:ligatures w14:val="standardContextual"/>
        </w:rPr>
        <w:t xml:space="preserve"> </w:t>
      </w:r>
      <w:r w:rsidRPr="008657AD">
        <w:rPr>
          <w:rFonts w:asciiTheme="minorHAnsi" w:eastAsiaTheme="minorHAnsi" w:hAnsiTheme="minorHAnsi" w:cstheme="minorHAnsi"/>
          <w:lang w:eastAsia="en-US"/>
          <w14:ligatures w14:val="standardContextual"/>
        </w:rPr>
        <w:t xml:space="preserve">ilości ww. potraw </w:t>
      </w:r>
      <w:r w:rsidR="002D2713" w:rsidRPr="008657AD">
        <w:rPr>
          <w:rFonts w:asciiTheme="minorHAnsi" w:eastAsiaTheme="minorHAnsi" w:hAnsiTheme="minorHAnsi" w:cstheme="minorHAnsi"/>
          <w:lang w:eastAsia="en-US"/>
          <w14:ligatures w14:val="standardContextual"/>
        </w:rPr>
        <w:br/>
        <w:t>lub</w:t>
      </w:r>
      <w:r w:rsidR="003F2529" w:rsidRPr="008657AD">
        <w:rPr>
          <w:rFonts w:asciiTheme="minorHAnsi" w:eastAsiaTheme="minorHAnsi" w:hAnsiTheme="minorHAnsi" w:cstheme="minorHAnsi"/>
          <w:lang w:eastAsia="en-US"/>
          <w14:ligatures w14:val="standardContextual"/>
        </w:rPr>
        <w:t xml:space="preserve"> </w:t>
      </w:r>
      <w:r w:rsidRPr="008657AD">
        <w:rPr>
          <w:rFonts w:asciiTheme="minorHAnsi" w:eastAsiaTheme="minorHAnsi" w:hAnsiTheme="minorHAnsi" w:cstheme="minorHAnsi"/>
          <w:lang w:eastAsia="en-US"/>
          <w14:ligatures w14:val="standardContextual"/>
        </w:rPr>
        <w:t>wyrobów, co narusza art. 4 ust. 1 ustawy z dnia 9 maja 2014 r. o informowaniu o cenach</w:t>
      </w:r>
      <w:r w:rsidR="003F2529" w:rsidRPr="008657AD">
        <w:rPr>
          <w:rFonts w:asciiTheme="minorHAnsi" w:eastAsiaTheme="minorHAnsi" w:hAnsiTheme="minorHAnsi" w:cstheme="minorHAnsi"/>
          <w:lang w:eastAsia="en-US"/>
          <w14:ligatures w14:val="standardContextual"/>
        </w:rPr>
        <w:t xml:space="preserve"> </w:t>
      </w:r>
      <w:r w:rsidRPr="008657AD">
        <w:rPr>
          <w:rFonts w:asciiTheme="minorHAnsi" w:eastAsiaTheme="minorHAnsi" w:hAnsiTheme="minorHAnsi" w:cstheme="minorHAnsi"/>
          <w:lang w:eastAsia="en-US"/>
          <w14:ligatures w14:val="standardContextual"/>
        </w:rPr>
        <w:t>towarów i usług. Ponadto narusza § 9 ust. 2 rozporządzenia Ministra Rozwoju i Technologii z dnia 19 grudnia 2022 r. w sprawie uwidaczniania cen towarów i usług</w:t>
      </w:r>
      <w:r w:rsidR="000708C9" w:rsidRPr="008657AD">
        <w:rPr>
          <w:rFonts w:asciiTheme="minorHAnsi" w:eastAsiaTheme="minorHAnsi" w:hAnsiTheme="minorHAnsi" w:cstheme="minorHAnsi"/>
          <w:lang w:eastAsia="en-US"/>
          <w14:ligatures w14:val="standardContextual"/>
        </w:rPr>
        <w:t>.</w:t>
      </w:r>
    </w:p>
    <w:p w14:paraId="73335E28" w14:textId="11C25F5D" w:rsidR="00B83DC8" w:rsidRPr="008657AD" w:rsidRDefault="00B83DC8" w:rsidP="008657AD">
      <w:pPr>
        <w:spacing w:before="120" w:line="360" w:lineRule="auto"/>
        <w:rPr>
          <w:rFonts w:asciiTheme="minorHAnsi" w:hAnsiTheme="minorHAnsi" w:cstheme="minorHAnsi"/>
        </w:rPr>
      </w:pPr>
      <w:r w:rsidRPr="008657AD">
        <w:rPr>
          <w:rFonts w:asciiTheme="minorHAnsi" w:hAnsiTheme="minorHAnsi" w:cstheme="minorHAnsi"/>
        </w:rPr>
        <w:t>Mazowiecki Wojewódzki Inspektor Inspekcji Handlowej ustalił i stwierdził</w:t>
      </w:r>
      <w:r w:rsidR="00273F75" w:rsidRPr="008657AD">
        <w:rPr>
          <w:rFonts w:asciiTheme="minorHAnsi" w:hAnsiTheme="minorHAnsi" w:cstheme="minorHAnsi"/>
        </w:rPr>
        <w:t xml:space="preserve"> co </w:t>
      </w:r>
      <w:r w:rsidR="009665D9" w:rsidRPr="008657AD">
        <w:rPr>
          <w:rFonts w:asciiTheme="minorHAnsi" w:hAnsiTheme="minorHAnsi" w:cstheme="minorHAnsi"/>
        </w:rPr>
        <w:t>następuje</w:t>
      </w:r>
      <w:r w:rsidR="00273F75" w:rsidRPr="008657AD">
        <w:rPr>
          <w:rFonts w:asciiTheme="minorHAnsi" w:hAnsiTheme="minorHAnsi" w:cstheme="minorHAnsi"/>
        </w:rPr>
        <w:t>.</w:t>
      </w:r>
    </w:p>
    <w:p w14:paraId="58C0FEE7" w14:textId="70DC50DD" w:rsidR="00B83DC8" w:rsidRPr="008657AD" w:rsidRDefault="00111424" w:rsidP="008657AD">
      <w:pPr>
        <w:spacing w:line="360" w:lineRule="auto"/>
        <w:rPr>
          <w:rFonts w:asciiTheme="minorHAnsi" w:hAnsiTheme="minorHAnsi" w:cstheme="minorHAnsi"/>
        </w:rPr>
      </w:pPr>
      <w:r w:rsidRPr="008657AD">
        <w:rPr>
          <w:rFonts w:asciiTheme="minorHAnsi" w:hAnsiTheme="minorHAnsi" w:cstheme="minorHAnsi"/>
        </w:rPr>
        <w:lastRenderedPageBreak/>
        <w:t xml:space="preserve">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 Za cenę zgodnie z art. 3 ust. 1 pkt 1 ww. ustawy, uznaje się wartość wyrażoną w jednostkach pieniężnych, którą kupujący jest obowiązany zapłacić przedsiębiorcy za towar lub usługę. </w:t>
      </w:r>
      <w:r w:rsidRPr="008657AD">
        <w:rPr>
          <w:rStyle w:val="articletitle"/>
          <w:rFonts w:asciiTheme="minorHAnsi" w:hAnsiTheme="minorHAnsi" w:cstheme="minorHAnsi"/>
        </w:rPr>
        <w:t xml:space="preserve">Zgodnie z § 3 ust. 1 </w:t>
      </w:r>
      <w:r w:rsidRPr="008657AD">
        <w:rPr>
          <w:rFonts w:asciiTheme="minorHAnsi" w:hAnsiTheme="minorHAnsi" w:cstheme="minorHAnsi"/>
        </w:rPr>
        <w:t xml:space="preserve">rozporządzenia Ministra Rozwoju </w:t>
      </w:r>
      <w:r w:rsidR="00D73110" w:rsidRPr="008657AD">
        <w:rPr>
          <w:rFonts w:asciiTheme="minorHAnsi" w:hAnsiTheme="minorHAnsi" w:cstheme="minorHAnsi"/>
        </w:rPr>
        <w:br/>
      </w:r>
      <w:r w:rsidRPr="008657AD">
        <w:rPr>
          <w:rFonts w:asciiTheme="minorHAnsi" w:hAnsiTheme="minorHAnsi" w:cstheme="minorHAnsi"/>
        </w:rPr>
        <w:t xml:space="preserve">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 W myśl § 9 </w:t>
      </w:r>
      <w:bookmarkStart w:id="3" w:name="mip66310929"/>
      <w:bookmarkEnd w:id="3"/>
      <w:r w:rsidRPr="008657AD">
        <w:rPr>
          <w:rFonts w:asciiTheme="minorHAnsi" w:hAnsiTheme="minorHAnsi" w:cstheme="minorHAnsi"/>
        </w:rPr>
        <w:t>ust. 1 ww. rozporządzenia przedsiębiorca prowadzący działalność usługową w zakresie gastronomii lub hotelarstwa uwidacznia ceny oferowanych potraw, wyrobów, noclegów, wyżywienia i innych oferowanych usług w cenniku.</w:t>
      </w:r>
      <w:bookmarkStart w:id="4" w:name="mip66310930"/>
      <w:bookmarkEnd w:id="4"/>
      <w:r w:rsidRPr="008657AD">
        <w:rPr>
          <w:rFonts w:asciiTheme="minorHAnsi" w:hAnsiTheme="minorHAnsi" w:cstheme="minorHAnsi"/>
        </w:rPr>
        <w:t xml:space="preserve"> Zgodnie z § 9 ust. 2 rozporządzenia cennik, zawiera także aktualne informacje umożliwiające konsumentom identyfikację ceny z potrawą lub wyrobem, w szczególności pełną nazwę potrawy lub wyrobu, pod którą są one sprzedawane, oraz określenie ilości potrawy lub wyrobu, do której odnosi się cena.</w:t>
      </w:r>
      <w:r w:rsidR="000708C9" w:rsidRPr="008657AD">
        <w:rPr>
          <w:rFonts w:asciiTheme="minorHAnsi" w:hAnsiTheme="minorHAnsi" w:cstheme="minorHAnsi"/>
        </w:rPr>
        <w:t xml:space="preserve"> </w:t>
      </w:r>
      <w:r w:rsidR="00B83DC8" w:rsidRPr="008657AD">
        <w:rPr>
          <w:rFonts w:asciiTheme="minorHAnsi" w:hAnsiTheme="minorHAnsi" w:cstheme="minorHAnsi"/>
        </w:rPr>
        <w:t xml:space="preserve">Zgodnie z art. 6 ust. 1 </w:t>
      </w:r>
      <w:r w:rsidR="00FB2DFD" w:rsidRPr="008657AD">
        <w:rPr>
          <w:rFonts w:asciiTheme="minorHAnsi" w:hAnsiTheme="minorHAnsi" w:cstheme="minorHAnsi"/>
        </w:rPr>
        <w:br/>
      </w:r>
      <w:r w:rsidR="00B83DC8" w:rsidRPr="008657AD">
        <w:rPr>
          <w:rFonts w:asciiTheme="minorHAnsi" w:hAnsiTheme="minorHAnsi" w:cstheme="minorHAnsi"/>
        </w:rPr>
        <w:t>ww. ustawy, do przestrzegania obowiązków wynikających z art. 4 ust. 1-5 zobowiązany jest przedsiębiorca.</w:t>
      </w:r>
    </w:p>
    <w:p w14:paraId="16389DCE" w14:textId="52B4F4D0" w:rsidR="008812CF" w:rsidRPr="008657AD" w:rsidRDefault="004B1F0F" w:rsidP="008657AD">
      <w:pPr>
        <w:spacing w:before="120" w:line="360" w:lineRule="auto"/>
        <w:rPr>
          <w:rFonts w:asciiTheme="minorHAnsi" w:eastAsiaTheme="minorHAnsi" w:hAnsiTheme="minorHAnsi" w:cstheme="minorHAnsi"/>
          <w:lang w:eastAsia="en-US"/>
          <w14:ligatures w14:val="standardContextual"/>
        </w:rPr>
      </w:pPr>
      <w:r w:rsidRPr="008657AD">
        <w:rPr>
          <w:rFonts w:asciiTheme="minorHAnsi" w:hAnsiTheme="minorHAnsi" w:cstheme="minorHAnsi"/>
        </w:rPr>
        <w:t>Mając powyższe na uwadze należy uznać, iż przedsiębiorca</w:t>
      </w:r>
      <w:r w:rsidR="00E240DD" w:rsidRPr="008657AD">
        <w:rPr>
          <w:rFonts w:asciiTheme="minorHAnsi" w:hAnsiTheme="minorHAnsi" w:cstheme="minorHAnsi"/>
        </w:rPr>
        <w:t>:</w:t>
      </w:r>
      <w:r w:rsidRPr="008657AD">
        <w:rPr>
          <w:rFonts w:asciiTheme="minorHAnsi" w:hAnsiTheme="minorHAnsi" w:cstheme="minorHAnsi"/>
        </w:rPr>
        <w:t xml:space="preserve"> </w:t>
      </w:r>
      <w:r w:rsidR="00E240DD" w:rsidRPr="008657AD">
        <w:rPr>
          <w:rFonts w:asciiTheme="minorHAnsi" w:eastAsiaTheme="minorHAnsi" w:hAnsiTheme="minorHAnsi" w:cstheme="minorHAnsi"/>
          <w:lang w:eastAsia="en-US"/>
          <w14:ligatures w14:val="standardContextual"/>
        </w:rPr>
        <w:t xml:space="preserve">SEMOLA SPÓŁKA Z OGRANICZONĄ ODPOWIEDZIALNOŚCIĄ z siedzibą w Warszawie </w:t>
      </w:r>
      <w:r w:rsidR="00D73110" w:rsidRPr="008657AD">
        <w:rPr>
          <w:rFonts w:asciiTheme="minorHAnsi" w:eastAsiaTheme="minorHAnsi" w:hAnsiTheme="minorHAnsi" w:cstheme="minorHAnsi"/>
          <w:lang w:eastAsia="en-US"/>
          <w14:ligatures w14:val="standardContextual"/>
        </w:rPr>
        <w:t>poprzez</w:t>
      </w:r>
      <w:r w:rsidR="008812CF" w:rsidRPr="008657AD">
        <w:rPr>
          <w:rFonts w:asciiTheme="minorHAnsi" w:hAnsiTheme="minorHAnsi" w:cstheme="minorHAnsi"/>
        </w:rPr>
        <w:t xml:space="preserve"> nieuwidocznienie ilości </w:t>
      </w:r>
      <w:r w:rsidR="00E240DD" w:rsidRPr="008657AD">
        <w:rPr>
          <w:rFonts w:asciiTheme="minorHAnsi" w:hAnsiTheme="minorHAnsi" w:cstheme="minorHAnsi"/>
        </w:rPr>
        <w:t>112</w:t>
      </w:r>
      <w:r w:rsidR="00FB2DFD" w:rsidRPr="008657AD">
        <w:rPr>
          <w:rFonts w:asciiTheme="minorHAnsi" w:hAnsiTheme="minorHAnsi" w:cstheme="minorHAnsi"/>
        </w:rPr>
        <w:t xml:space="preserve"> </w:t>
      </w:r>
      <w:r w:rsidR="008812CF" w:rsidRPr="008657AD">
        <w:rPr>
          <w:rFonts w:asciiTheme="minorHAnsi" w:hAnsiTheme="minorHAnsi" w:cstheme="minorHAnsi"/>
        </w:rPr>
        <w:t xml:space="preserve">ww. potraw </w:t>
      </w:r>
      <w:r w:rsidR="00FB2DFD" w:rsidRPr="008657AD">
        <w:rPr>
          <w:rFonts w:asciiTheme="minorHAnsi" w:hAnsiTheme="minorHAnsi" w:cstheme="minorHAnsi"/>
        </w:rPr>
        <w:br/>
      </w:r>
      <w:r w:rsidR="00D73110" w:rsidRPr="008657AD">
        <w:rPr>
          <w:rFonts w:asciiTheme="minorHAnsi" w:hAnsiTheme="minorHAnsi" w:cstheme="minorHAnsi"/>
        </w:rPr>
        <w:t>lub</w:t>
      </w:r>
      <w:r w:rsidR="00CF4AFE" w:rsidRPr="008657AD">
        <w:rPr>
          <w:rFonts w:asciiTheme="minorHAnsi" w:hAnsiTheme="minorHAnsi" w:cstheme="minorHAnsi"/>
        </w:rPr>
        <w:t xml:space="preserve"> wyrobów </w:t>
      </w:r>
      <w:r w:rsidR="008812CF" w:rsidRPr="008657AD">
        <w:rPr>
          <w:rFonts w:asciiTheme="minorHAnsi" w:hAnsiTheme="minorHAnsi" w:cstheme="minorHAnsi"/>
        </w:rPr>
        <w:t>w</w:t>
      </w:r>
      <w:r w:rsidR="00CF4AFE" w:rsidRPr="008657AD">
        <w:rPr>
          <w:rFonts w:asciiTheme="minorHAnsi" w:hAnsiTheme="minorHAnsi" w:cstheme="minorHAnsi"/>
        </w:rPr>
        <w:t xml:space="preserve"> ww.</w:t>
      </w:r>
      <w:r w:rsidR="008812CF" w:rsidRPr="008657AD">
        <w:rPr>
          <w:rFonts w:asciiTheme="minorHAnsi" w:hAnsiTheme="minorHAnsi" w:cstheme="minorHAnsi"/>
        </w:rPr>
        <w:t xml:space="preserve"> </w:t>
      </w:r>
      <w:r w:rsidR="003B1DC1" w:rsidRPr="008657AD">
        <w:rPr>
          <w:rFonts w:asciiTheme="minorHAnsi" w:hAnsiTheme="minorHAnsi" w:cstheme="minorHAnsi"/>
        </w:rPr>
        <w:t>restauracji</w:t>
      </w:r>
      <w:r w:rsidR="008812CF" w:rsidRPr="008657AD">
        <w:rPr>
          <w:rFonts w:asciiTheme="minorHAnsi" w:hAnsiTheme="minorHAnsi" w:cstheme="minorHAnsi"/>
        </w:rPr>
        <w:t xml:space="preserve"> nie wykonał obowiązku wynikającego z art. 4 ust. 1 ustawy </w:t>
      </w:r>
      <w:r w:rsidR="003B1DC1" w:rsidRPr="008657AD">
        <w:rPr>
          <w:rFonts w:asciiTheme="minorHAnsi" w:hAnsiTheme="minorHAnsi" w:cstheme="minorHAnsi"/>
        </w:rPr>
        <w:br/>
      </w:r>
      <w:r w:rsidR="008812CF" w:rsidRPr="008657AD">
        <w:rPr>
          <w:rFonts w:asciiTheme="minorHAnsi" w:hAnsiTheme="minorHAnsi" w:cstheme="minorHAnsi"/>
        </w:rPr>
        <w:t xml:space="preserve">z dnia 9 maja 2014 r. o informowaniu o cenach towarów i usług, tj. uwidocznienia cen w sposób jednoznaczny, niebudzący wątpliwości oraz umożliwiający porównanie cen. </w:t>
      </w:r>
    </w:p>
    <w:p w14:paraId="37D9E237" w14:textId="77777777" w:rsidR="00B83DC8" w:rsidRPr="008657AD" w:rsidRDefault="00B83DC8" w:rsidP="008657AD">
      <w:pPr>
        <w:spacing w:before="120" w:line="360" w:lineRule="auto"/>
        <w:rPr>
          <w:rFonts w:asciiTheme="minorHAnsi" w:hAnsiTheme="minorHAnsi" w:cstheme="minorHAnsi"/>
        </w:rPr>
      </w:pPr>
      <w:r w:rsidRPr="008657AD">
        <w:rPr>
          <w:rFonts w:asciiTheme="minorHAnsi" w:hAnsiTheme="minorHAnsi" w:cstheme="minorHAnsi"/>
        </w:rPr>
        <w:t xml:space="preserve">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 </w:t>
      </w:r>
    </w:p>
    <w:p w14:paraId="7C848A51" w14:textId="3777773C" w:rsidR="00AD527D" w:rsidRPr="008657AD" w:rsidRDefault="00B83DC8" w:rsidP="008657AD">
      <w:pPr>
        <w:spacing w:before="120" w:line="360" w:lineRule="auto"/>
        <w:rPr>
          <w:rFonts w:asciiTheme="minorHAnsi" w:hAnsiTheme="minorHAnsi" w:cstheme="minorHAnsi"/>
        </w:rPr>
      </w:pPr>
      <w:r w:rsidRPr="008657AD">
        <w:rPr>
          <w:rFonts w:asciiTheme="minorHAnsi" w:hAnsiTheme="minorHAnsi" w:cstheme="minorHAnsi"/>
        </w:rPr>
        <w:t>W związku z powyższy</w:t>
      </w:r>
      <w:r w:rsidR="008B68CF" w:rsidRPr="008657AD">
        <w:rPr>
          <w:rFonts w:asciiTheme="minorHAnsi" w:hAnsiTheme="minorHAnsi" w:cstheme="minorHAnsi"/>
        </w:rPr>
        <w:t>m</w:t>
      </w:r>
      <w:r w:rsidR="002C6993" w:rsidRPr="008657AD">
        <w:rPr>
          <w:rFonts w:asciiTheme="minorHAnsi" w:hAnsiTheme="minorHAnsi" w:cstheme="minorHAnsi"/>
        </w:rPr>
        <w:t>,</w:t>
      </w:r>
      <w:r w:rsidR="00405E54" w:rsidRPr="008657AD">
        <w:rPr>
          <w:rFonts w:asciiTheme="minorHAnsi" w:hAnsiTheme="minorHAnsi" w:cstheme="minorHAnsi"/>
        </w:rPr>
        <w:t xml:space="preserve"> </w:t>
      </w:r>
      <w:r w:rsidR="00AD527D" w:rsidRPr="008657AD">
        <w:rPr>
          <w:rFonts w:asciiTheme="minorHAnsi" w:hAnsiTheme="minorHAnsi" w:cstheme="minorHAnsi"/>
        </w:rPr>
        <w:t xml:space="preserve">pismem z </w:t>
      </w:r>
      <w:r w:rsidR="00CD379D" w:rsidRPr="008657AD">
        <w:rPr>
          <w:rFonts w:asciiTheme="minorHAnsi" w:hAnsiTheme="minorHAnsi" w:cstheme="minorHAnsi"/>
        </w:rPr>
        <w:t xml:space="preserve">dnia </w:t>
      </w:r>
      <w:r w:rsidR="00E240DD" w:rsidRPr="008657AD">
        <w:rPr>
          <w:rFonts w:asciiTheme="minorHAnsi" w:hAnsiTheme="minorHAnsi" w:cstheme="minorHAnsi"/>
        </w:rPr>
        <w:t>09</w:t>
      </w:r>
      <w:r w:rsidR="00405E54" w:rsidRPr="008657AD">
        <w:rPr>
          <w:rFonts w:asciiTheme="minorHAnsi" w:hAnsiTheme="minorHAnsi" w:cstheme="minorHAnsi"/>
        </w:rPr>
        <w:t>.</w:t>
      </w:r>
      <w:r w:rsidR="00E240DD" w:rsidRPr="008657AD">
        <w:rPr>
          <w:rFonts w:asciiTheme="minorHAnsi" w:hAnsiTheme="minorHAnsi" w:cstheme="minorHAnsi"/>
        </w:rPr>
        <w:t>04</w:t>
      </w:r>
      <w:r w:rsidR="00AD6E8B" w:rsidRPr="008657AD">
        <w:rPr>
          <w:rFonts w:asciiTheme="minorHAnsi" w:hAnsiTheme="minorHAnsi" w:cstheme="minorHAnsi"/>
        </w:rPr>
        <w:t xml:space="preserve">.2024 </w:t>
      </w:r>
      <w:r w:rsidRPr="008657AD">
        <w:rPr>
          <w:rFonts w:asciiTheme="minorHAnsi" w:hAnsiTheme="minorHAnsi" w:cstheme="minorHAnsi"/>
        </w:rPr>
        <w:t>r. Mazowiecki Wojewódzki Inspektor Inspekcji Handlowej działając</w:t>
      </w:r>
      <w:r w:rsidR="00AD527D" w:rsidRPr="008657AD">
        <w:rPr>
          <w:rFonts w:asciiTheme="minorHAnsi" w:hAnsiTheme="minorHAnsi" w:cstheme="minorHAnsi"/>
        </w:rPr>
        <w:t xml:space="preserve"> </w:t>
      </w:r>
      <w:r w:rsidRPr="008657AD">
        <w:rPr>
          <w:rFonts w:asciiTheme="minorHAnsi" w:hAnsiTheme="minorHAnsi" w:cstheme="minorHAnsi"/>
        </w:rPr>
        <w:t>na podstawie art. 61 § 1 i § 4 kpa, zawiadomił przedsiębiorcę o wszczęciu z urzędu postępowania administracyjnego w przedmiocie wymierzenia kary pieniężnej z art. 6 ust. 1 ustawy z dnia 9 maja 2014 r.</w:t>
      </w:r>
      <w:r w:rsidR="00AD527D" w:rsidRPr="008657AD">
        <w:rPr>
          <w:rFonts w:asciiTheme="minorHAnsi" w:hAnsiTheme="minorHAnsi" w:cstheme="minorHAnsi"/>
        </w:rPr>
        <w:t xml:space="preserve"> </w:t>
      </w:r>
      <w:r w:rsidRPr="008657AD">
        <w:rPr>
          <w:rFonts w:asciiTheme="minorHAnsi" w:hAnsiTheme="minorHAnsi" w:cstheme="minorHAnsi"/>
        </w:rPr>
        <w:t xml:space="preserve">o informowaniu o cenach towarów i usług, z tytułu niewykonania obowiązku wynikającego </w:t>
      </w:r>
      <w:r w:rsidR="00CD379D" w:rsidRPr="008657AD">
        <w:rPr>
          <w:rFonts w:asciiTheme="minorHAnsi" w:hAnsiTheme="minorHAnsi" w:cstheme="minorHAnsi"/>
        </w:rPr>
        <w:br/>
      </w:r>
      <w:r w:rsidRPr="008657AD">
        <w:rPr>
          <w:rFonts w:asciiTheme="minorHAnsi" w:hAnsiTheme="minorHAnsi" w:cstheme="minorHAnsi"/>
        </w:rPr>
        <w:lastRenderedPageBreak/>
        <w:t>z art. 4 ust. 1 ww. ustawy. W zawiadomieniu stronę pouczono o przysługującym jej prawie wypowiedzenia się, co do zebranych dowodów i materiałów.</w:t>
      </w:r>
      <w:r w:rsidR="00921629" w:rsidRPr="008657AD">
        <w:rPr>
          <w:rFonts w:asciiTheme="minorHAnsi" w:hAnsiTheme="minorHAnsi" w:cstheme="minorHAnsi"/>
        </w:rPr>
        <w:t xml:space="preserve"> </w:t>
      </w:r>
      <w:r w:rsidR="00E240DD" w:rsidRPr="008657AD">
        <w:rPr>
          <w:rFonts w:asciiTheme="minorHAnsi" w:hAnsiTheme="minorHAnsi" w:cstheme="minorHAnsi"/>
        </w:rPr>
        <w:t>Strona nie skorzystała z tego prawa.</w:t>
      </w:r>
    </w:p>
    <w:p w14:paraId="36EF1236" w14:textId="1C026926" w:rsidR="00B83DC8" w:rsidRPr="008657AD" w:rsidRDefault="00B83DC8" w:rsidP="008657AD">
      <w:pPr>
        <w:spacing w:before="120" w:after="120" w:line="360" w:lineRule="auto"/>
        <w:rPr>
          <w:rFonts w:asciiTheme="minorHAnsi" w:hAnsiTheme="minorHAnsi" w:cstheme="minorHAnsi"/>
        </w:rPr>
      </w:pPr>
      <w:r w:rsidRPr="008657AD">
        <w:rPr>
          <w:rFonts w:asciiTheme="minorHAnsi" w:hAnsiTheme="minorHAnsi" w:cstheme="minorHAnsi"/>
          <w:color w:val="000000"/>
        </w:rPr>
        <w:t xml:space="preserve">Zgodnie z </w:t>
      </w:r>
      <w:bookmarkStart w:id="5" w:name="_Hlk157079998"/>
      <w:r w:rsidRPr="008657AD">
        <w:rPr>
          <w:rFonts w:asciiTheme="minorHAnsi" w:hAnsiTheme="minorHAnsi" w:cstheme="minorHAnsi"/>
          <w:color w:val="000000"/>
        </w:rPr>
        <w:t xml:space="preserve">art. 6 ust. 3 </w:t>
      </w:r>
      <w:bookmarkEnd w:id="5"/>
      <w:r w:rsidRPr="008657AD">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3BF4406F" w:rsidR="00B83DC8" w:rsidRPr="008657AD" w:rsidRDefault="00B83DC8" w:rsidP="008657AD">
      <w:pPr>
        <w:spacing w:line="360" w:lineRule="auto"/>
        <w:rPr>
          <w:rFonts w:asciiTheme="minorHAnsi" w:hAnsiTheme="minorHAnsi" w:cstheme="minorHAnsi"/>
          <w:color w:val="000000"/>
        </w:rPr>
      </w:pPr>
      <w:r w:rsidRPr="008657AD">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AD527D" w:rsidRPr="008657AD">
        <w:rPr>
          <w:rFonts w:asciiTheme="minorHAnsi" w:hAnsiTheme="minorHAnsi" w:cstheme="minorHAnsi"/>
          <w:color w:val="000000"/>
        </w:rPr>
        <w:t>.</w:t>
      </w:r>
    </w:p>
    <w:p w14:paraId="3E5886FC" w14:textId="17CFC2C4" w:rsidR="00AE2282" w:rsidRPr="008657AD" w:rsidRDefault="00AE2282" w:rsidP="008657AD">
      <w:pPr>
        <w:tabs>
          <w:tab w:val="left" w:pos="7260"/>
        </w:tabs>
        <w:spacing w:before="120" w:line="360" w:lineRule="auto"/>
        <w:rPr>
          <w:rFonts w:asciiTheme="minorHAnsi" w:hAnsiTheme="minorHAnsi" w:cstheme="minorHAnsi"/>
        </w:rPr>
      </w:pPr>
      <w:r w:rsidRPr="008657AD">
        <w:rPr>
          <w:rFonts w:asciiTheme="minorHAnsi" w:hAnsiTheme="minorHAnsi" w:cstheme="minorHAnsi"/>
        </w:rPr>
        <w:t>Stopień naruszenia obowiązków (charakter, waga, skala, czas trwania naruszenia):</w:t>
      </w:r>
    </w:p>
    <w:p w14:paraId="122237D9" w14:textId="5C5A96E3" w:rsidR="00AE5EB6" w:rsidRPr="008657AD" w:rsidRDefault="00AE5EB6" w:rsidP="008657AD">
      <w:pPr>
        <w:spacing w:line="360" w:lineRule="auto"/>
        <w:rPr>
          <w:rFonts w:asciiTheme="minorHAnsi" w:hAnsiTheme="minorHAnsi" w:cstheme="minorHAnsi"/>
        </w:rPr>
      </w:pPr>
      <w:r w:rsidRPr="008657AD">
        <w:rPr>
          <w:rFonts w:asciiTheme="minorHAnsi" w:hAnsiTheme="minorHAnsi" w:cstheme="minorHAnsi"/>
        </w:rPr>
        <w:t>W miejscu prowadzenia działalności usługowej w zakresie gastronomii stwierdzono brak ilości ww. 112 potraw lub wyrobów, co narusza art. 4 ust. 1 ustawy z dnia 9 maja 2014 r. o informowaniu o cenach towarów i usług. Ponadto narusza § 9 ust. 2 w zw. z ust. 1</w:t>
      </w:r>
      <w:r w:rsidR="00297CBE" w:rsidRPr="008657AD">
        <w:rPr>
          <w:rFonts w:asciiTheme="minorHAnsi" w:hAnsiTheme="minorHAnsi" w:cstheme="minorHAnsi"/>
        </w:rPr>
        <w:t xml:space="preserve"> </w:t>
      </w:r>
      <w:r w:rsidRPr="008657AD">
        <w:rPr>
          <w:rFonts w:asciiTheme="minorHAnsi" w:hAnsiTheme="minorHAnsi" w:cstheme="minorHAnsi"/>
        </w:rPr>
        <w:t xml:space="preserve">rozporządzenia Ministra Rozwoju i Technologii z dnia 19 grudnia 2022 r. w sprawie uwidaczniania cen towarów i usług. </w:t>
      </w:r>
    </w:p>
    <w:p w14:paraId="45C52B97" w14:textId="73B7D830" w:rsidR="00AE5EB6" w:rsidRPr="008657AD" w:rsidRDefault="00AE5EB6" w:rsidP="008657AD">
      <w:pPr>
        <w:spacing w:line="360" w:lineRule="auto"/>
        <w:rPr>
          <w:rFonts w:asciiTheme="minorHAnsi" w:hAnsiTheme="minorHAnsi" w:cstheme="minorHAnsi"/>
        </w:rPr>
      </w:pPr>
      <w:r w:rsidRPr="008657AD">
        <w:rPr>
          <w:rFonts w:asciiTheme="minorHAnsi" w:hAnsiTheme="minorHAnsi" w:cstheme="minorHAnsi"/>
        </w:rPr>
        <w:t xml:space="preserve">Mimo, że naruszenie dotyczyło nieprzeważającej ilości potraw lub wyrobów (112 zakwestionowanych </w:t>
      </w:r>
      <w:r w:rsidRPr="008657AD">
        <w:rPr>
          <w:rFonts w:asciiTheme="minorHAnsi" w:hAnsiTheme="minorHAnsi" w:cstheme="minorHAnsi"/>
        </w:rPr>
        <w:br/>
        <w:t xml:space="preserve">na 263 sprawdzonych), to należy stwierdzić, że </w:t>
      </w:r>
      <w:r w:rsidR="00030E86" w:rsidRPr="008657AD">
        <w:rPr>
          <w:rFonts w:asciiTheme="minorHAnsi" w:hAnsiTheme="minorHAnsi" w:cstheme="minorHAnsi"/>
        </w:rPr>
        <w:t>był to znaczny zakres. B</w:t>
      </w:r>
      <w:r w:rsidRPr="008657AD">
        <w:rPr>
          <w:rFonts w:asciiTheme="minorHAnsi" w:hAnsiTheme="minorHAnsi" w:cstheme="minorHAnsi"/>
        </w:rPr>
        <w:t>rak</w:t>
      </w:r>
      <w:r w:rsidR="00030E86" w:rsidRPr="008657AD">
        <w:rPr>
          <w:rFonts w:asciiTheme="minorHAnsi" w:hAnsiTheme="minorHAnsi" w:cstheme="minorHAnsi"/>
        </w:rPr>
        <w:t xml:space="preserve"> zaś</w:t>
      </w:r>
      <w:r w:rsidRPr="008657AD">
        <w:rPr>
          <w:rFonts w:asciiTheme="minorHAnsi" w:hAnsiTheme="minorHAnsi" w:cstheme="minorHAnsi"/>
        </w:rPr>
        <w:t xml:space="preserve"> uwidocznienia  ilości </w:t>
      </w:r>
      <w:r w:rsidR="00030E86" w:rsidRPr="008657AD">
        <w:rPr>
          <w:rFonts w:asciiTheme="minorHAnsi" w:hAnsiTheme="minorHAnsi" w:cstheme="minorHAnsi"/>
        </w:rPr>
        <w:t xml:space="preserve">potraw i wyrobów </w:t>
      </w:r>
      <w:r w:rsidRPr="008657AD">
        <w:rPr>
          <w:rFonts w:asciiTheme="minorHAnsi" w:hAnsiTheme="minorHAnsi" w:cstheme="minorHAnsi"/>
        </w:rPr>
        <w:t xml:space="preserve">utrudniał konsumentowi poznanie i porównanie tej wartości oraz </w:t>
      </w:r>
      <w:r w:rsidR="00FB7598" w:rsidRPr="008657AD">
        <w:rPr>
          <w:rFonts w:asciiTheme="minorHAnsi" w:hAnsiTheme="minorHAnsi" w:cstheme="minorHAnsi"/>
        </w:rPr>
        <w:t>określenie</w:t>
      </w:r>
      <w:r w:rsidRPr="008657AD">
        <w:rPr>
          <w:rFonts w:asciiTheme="minorHAnsi" w:hAnsiTheme="minorHAnsi" w:cstheme="minorHAnsi"/>
        </w:rPr>
        <w:t xml:space="preserve"> czy zakup jest dla konsumenta opłacalny, co w istotnym stopniu narusza jego interes. Tym samym konsument pozbawiony został istotnych informacji, na podstawie których dokonuje zakupu. </w:t>
      </w:r>
    </w:p>
    <w:p w14:paraId="0FB30F03" w14:textId="5B213DAE" w:rsidR="00AE5EB6" w:rsidRPr="008657AD" w:rsidRDefault="00AE5EB6" w:rsidP="008657AD">
      <w:pPr>
        <w:spacing w:line="360" w:lineRule="auto"/>
        <w:rPr>
          <w:rFonts w:asciiTheme="minorHAnsi" w:hAnsiTheme="minorHAnsi" w:cstheme="minorHAnsi"/>
        </w:rPr>
      </w:pPr>
      <w:r w:rsidRPr="008657AD">
        <w:rPr>
          <w:rFonts w:asciiTheme="minorHAnsi" w:hAnsiTheme="minorHAnsi" w:cstheme="minorHAnsi"/>
        </w:rPr>
        <w:t xml:space="preserve">Naruszenie prawa zostało stwierdzone 02.12.2024 r. W dniu podpisania protokołu </w:t>
      </w:r>
      <w:r w:rsidR="00297CBE" w:rsidRPr="008657AD">
        <w:rPr>
          <w:rFonts w:asciiTheme="minorHAnsi" w:hAnsiTheme="minorHAnsi" w:cstheme="minorHAnsi"/>
        </w:rPr>
        <w:t xml:space="preserve">kontroli </w:t>
      </w:r>
      <w:r w:rsidRPr="008657AD">
        <w:rPr>
          <w:rFonts w:asciiTheme="minorHAnsi" w:hAnsiTheme="minorHAnsi" w:cstheme="minorHAnsi"/>
        </w:rPr>
        <w:t>stwierdzone nieprawidłowości zostały poprawione.</w:t>
      </w:r>
    </w:p>
    <w:p w14:paraId="0C0A31BA" w14:textId="5016A489" w:rsidR="00AE2282" w:rsidRPr="008657AD" w:rsidRDefault="00AE2282" w:rsidP="008657AD">
      <w:pPr>
        <w:spacing w:before="120" w:line="360" w:lineRule="auto"/>
        <w:rPr>
          <w:rFonts w:asciiTheme="minorHAnsi" w:hAnsiTheme="minorHAnsi" w:cstheme="minorHAnsi"/>
        </w:rPr>
      </w:pPr>
      <w:r w:rsidRPr="008657AD">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67961BBB" w14:textId="2A93E70C" w:rsidR="00FB7598" w:rsidRPr="008657AD" w:rsidRDefault="00FB7598" w:rsidP="008657AD">
      <w:pPr>
        <w:spacing w:after="120" w:line="360" w:lineRule="auto"/>
        <w:rPr>
          <w:rFonts w:asciiTheme="minorHAnsi" w:hAnsiTheme="minorHAnsi" w:cstheme="minorHAnsi"/>
        </w:rPr>
      </w:pPr>
      <w:r w:rsidRPr="008657AD">
        <w:rPr>
          <w:rFonts w:asciiTheme="minorHAnsi" w:hAnsiTheme="minorHAnsi" w:cstheme="minorHAnsi"/>
        </w:rPr>
        <w:t xml:space="preserve">W oparciu o wpis do Krajowego Rejestru Sądowego ustalono, że ww. przedsiębiorca z siedzibą </w:t>
      </w:r>
      <w:r w:rsidRPr="008657AD">
        <w:rPr>
          <w:rFonts w:asciiTheme="minorHAnsi" w:hAnsiTheme="minorHAnsi" w:cstheme="minorHAnsi"/>
        </w:rPr>
        <w:br/>
        <w:t xml:space="preserve">w Warszawie, został wpisany do Rejestru przedsiębiorców w dniu 08.09.2023 r. Mazowiecki Wojewódzki Inspektor Inspekcji Handlowej nie stwierdził wcześniejszego naruszenia przez przedsiębiorcę przepisów </w:t>
      </w:r>
      <w:r w:rsidRPr="008657AD">
        <w:rPr>
          <w:rFonts w:asciiTheme="minorHAnsi" w:hAnsiTheme="minorHAnsi" w:cstheme="minorHAnsi"/>
        </w:rPr>
        <w:br/>
        <w:t xml:space="preserve">z zakresu obowiązku informowania o cenach. Przedsiębiorca nie poinformował o uzyskanych </w:t>
      </w:r>
      <w:r w:rsidRPr="008657AD">
        <w:rPr>
          <w:rFonts w:asciiTheme="minorHAnsi" w:hAnsiTheme="minorHAnsi" w:cstheme="minorHAnsi"/>
        </w:rPr>
        <w:lastRenderedPageBreak/>
        <w:t>korzyściach majątkowych lub stratach w związku z naruszeniem obowiązków, o których mowa powyżej.</w:t>
      </w:r>
    </w:p>
    <w:p w14:paraId="0AD0BB3F" w14:textId="3C92D22F" w:rsidR="00AE2282" w:rsidRPr="008657AD" w:rsidRDefault="00AE2282" w:rsidP="008657AD">
      <w:pPr>
        <w:tabs>
          <w:tab w:val="left" w:pos="3261"/>
        </w:tabs>
        <w:spacing w:before="120" w:line="360" w:lineRule="auto"/>
        <w:rPr>
          <w:rFonts w:asciiTheme="minorHAnsi" w:hAnsiTheme="minorHAnsi" w:cstheme="minorHAnsi"/>
        </w:rPr>
      </w:pPr>
      <w:r w:rsidRPr="008657AD">
        <w:rPr>
          <w:rFonts w:asciiTheme="minorHAnsi" w:hAnsiTheme="minorHAnsi" w:cstheme="minorHAnsi"/>
        </w:rPr>
        <w:t>Wielkość obrotów i przychodu:</w:t>
      </w:r>
    </w:p>
    <w:p w14:paraId="2EF9ABB0" w14:textId="74360856" w:rsidR="00FB7598" w:rsidRPr="008657AD" w:rsidRDefault="00FB7598" w:rsidP="008657AD">
      <w:pPr>
        <w:rPr>
          <w:rFonts w:asciiTheme="minorHAnsi" w:hAnsiTheme="minorHAnsi" w:cstheme="minorHAnsi"/>
        </w:rPr>
      </w:pPr>
      <w:r w:rsidRPr="008657AD">
        <w:rPr>
          <w:rFonts w:asciiTheme="minorHAnsi" w:hAnsiTheme="minorHAnsi" w:cstheme="minorHAnsi"/>
        </w:rPr>
        <w:t>Przedsiębiorca nie przekazał informacji o wielkości obrotów/przychodów.</w:t>
      </w:r>
    </w:p>
    <w:p w14:paraId="58F9A240" w14:textId="77777777" w:rsidR="00AE2282" w:rsidRPr="008657AD" w:rsidRDefault="00AE2282" w:rsidP="008657AD">
      <w:pPr>
        <w:spacing w:before="120" w:line="360" w:lineRule="auto"/>
        <w:rPr>
          <w:rFonts w:asciiTheme="minorHAnsi" w:hAnsiTheme="minorHAnsi" w:cstheme="minorHAnsi"/>
        </w:rPr>
      </w:pPr>
      <w:r w:rsidRPr="008657AD">
        <w:rPr>
          <w:rFonts w:asciiTheme="minorHAnsi" w:hAnsiTheme="minorHAnsi" w:cstheme="minorHAnsi"/>
        </w:rPr>
        <w:t>Sankcje nałożone na przedsiębiorcę za to samo naruszenie w innych państwach członkowskich UE:</w:t>
      </w:r>
    </w:p>
    <w:p w14:paraId="7BD244A4" w14:textId="03483459" w:rsidR="00AE2282" w:rsidRPr="008657AD" w:rsidRDefault="00AE2282" w:rsidP="008657AD">
      <w:pPr>
        <w:spacing w:line="360" w:lineRule="auto"/>
        <w:rPr>
          <w:rFonts w:asciiTheme="minorHAnsi" w:hAnsiTheme="minorHAnsi" w:cstheme="minorHAnsi"/>
        </w:rPr>
      </w:pPr>
      <w:r w:rsidRPr="008657AD">
        <w:rPr>
          <w:rFonts w:asciiTheme="minorHAnsi" w:hAnsiTheme="minorHAnsi" w:cstheme="minorHAnsi"/>
        </w:rPr>
        <w:t xml:space="preserve">Powyższa przesłanka nie ma zastosowania, ponieważ kontrola przeprowadzona przez Inspekcję Handlową </w:t>
      </w:r>
      <w:r w:rsidR="001640E6" w:rsidRPr="008657AD">
        <w:rPr>
          <w:rFonts w:asciiTheme="minorHAnsi" w:hAnsiTheme="minorHAnsi" w:cstheme="minorHAnsi"/>
        </w:rPr>
        <w:br/>
      </w:r>
      <w:r w:rsidRPr="008657AD">
        <w:rPr>
          <w:rFonts w:asciiTheme="minorHAnsi" w:hAnsiTheme="minorHAnsi" w:cstheme="minorHAnsi"/>
        </w:rPr>
        <w:t xml:space="preserve">nie jest kontrolą przeprowadzoną w sprawach transgranicznych, tj. działalności gospodarczej </w:t>
      </w:r>
      <w:r w:rsidR="001640E6" w:rsidRPr="008657AD">
        <w:rPr>
          <w:rFonts w:asciiTheme="minorHAnsi" w:hAnsiTheme="minorHAnsi" w:cstheme="minorHAnsi"/>
        </w:rPr>
        <w:br/>
      </w:r>
      <w:r w:rsidRPr="008657AD">
        <w:rPr>
          <w:rFonts w:asciiTheme="minorHAnsi" w:hAnsiTheme="minorHAnsi" w:cstheme="minorHAnsi"/>
        </w:rPr>
        <w:t>o transgranicznym charakterze prowadzonej przez przedsiębiorcę.</w:t>
      </w:r>
    </w:p>
    <w:p w14:paraId="01966F47" w14:textId="23839391" w:rsidR="00AE2282" w:rsidRPr="008657AD" w:rsidRDefault="00AE2282" w:rsidP="008657AD">
      <w:pPr>
        <w:spacing w:before="120" w:line="360" w:lineRule="auto"/>
        <w:rPr>
          <w:rFonts w:asciiTheme="minorHAnsi" w:hAnsiTheme="minorHAnsi" w:cstheme="minorHAnsi"/>
        </w:rPr>
      </w:pPr>
      <w:r w:rsidRPr="008657AD">
        <w:rPr>
          <w:rFonts w:asciiTheme="minorHAnsi" w:hAnsiTheme="minorHAnsi" w:cstheme="minorHAnsi"/>
        </w:rPr>
        <w:t xml:space="preserve">Zgodnie z art. 189f § 1 pkt 1 kpa, organ wymierzający karę pieniężną odstępuje od jej nałożenia </w:t>
      </w:r>
      <w:r w:rsidRPr="008657AD">
        <w:rPr>
          <w:rFonts w:asciiTheme="minorHAnsi" w:hAnsiTheme="minorHAnsi" w:cstheme="minorHAnsi"/>
        </w:rPr>
        <w:br/>
        <w:t xml:space="preserve">i poprzestaje na pouczeniu, jeśli waga naruszenia prawa jest znikoma, a strona zaprzestała naruszenia prawa. Znikomość wagi naruszenia prawa rozumiana jest jako stan, który wywołał jednostkowe </w:t>
      </w:r>
      <w:r w:rsidRPr="008657AD">
        <w:rPr>
          <w:rFonts w:asciiTheme="minorHAnsi" w:hAnsiTheme="minorHAnsi" w:cstheme="minorHAnsi"/>
        </w:rPr>
        <w:br/>
        <w:t xml:space="preserve">i nieznaczne negatywne skutki w obszarze dóbr prawnie chronionych lub skutków tych w ogóle nie wywołał i wywołać nie mógł (Kodeks postępowania administracyjnego. Komentarz, red. H. Knysiak-Sudyka, Warszawa 2019). Należy mieć na uwadze fakt, iż strona nie zaprzestała naruszania prawa, co za tym idzie </w:t>
      </w:r>
      <w:r w:rsidR="00E240DD" w:rsidRPr="008657AD">
        <w:rPr>
          <w:rFonts w:asciiTheme="minorHAnsi" w:hAnsiTheme="minorHAnsi" w:cstheme="minorHAnsi"/>
        </w:rPr>
        <w:br/>
      </w:r>
      <w:r w:rsidRPr="008657AD">
        <w:rPr>
          <w:rFonts w:asciiTheme="minorHAnsi" w:hAnsiTheme="minorHAnsi" w:cstheme="minorHAnsi"/>
        </w:rPr>
        <w:t xml:space="preserve">w ocenie organu nie ma podstaw do odstąpienia od nałożenia administracyjnej kary pieniężnej na podstawie art. 189f § 1 pkt 1 kpa.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t>
      </w:r>
      <w:r w:rsidR="00E240DD" w:rsidRPr="008657AD">
        <w:rPr>
          <w:rFonts w:asciiTheme="minorHAnsi" w:hAnsiTheme="minorHAnsi" w:cstheme="minorHAnsi"/>
        </w:rPr>
        <w:br/>
      </w:r>
      <w:r w:rsidRPr="008657AD">
        <w:rPr>
          <w:rFonts w:asciiTheme="minorHAnsi" w:hAnsiTheme="minorHAnsi" w:cstheme="minorHAnsi"/>
        </w:rPr>
        <w:t xml:space="preserve">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t>
      </w:r>
      <w:r w:rsidR="00E240DD" w:rsidRPr="008657AD">
        <w:rPr>
          <w:rFonts w:asciiTheme="minorHAnsi" w:hAnsiTheme="minorHAnsi" w:cstheme="minorHAnsi"/>
        </w:rPr>
        <w:br/>
      </w:r>
      <w:r w:rsidRPr="008657AD">
        <w:rPr>
          <w:rFonts w:asciiTheme="minorHAnsi" w:hAnsiTheme="minorHAnsi" w:cstheme="minorHAnsi"/>
        </w:rPr>
        <w:t xml:space="preserve">w przypadkach, o których mowa w § 2, odstępuje od nałożenia administracyjnej kary pieniężnej i poprzestaje na pouczeniu, jeżeli strona przedstawiła dowody, potwierdzające wykonanie postanowienia. Warunkiem odstąpienia od nałożenia administracyjnej kary pieniężnej jest przywrócenie stanu zgodnego z prawem, naruszonego przez zachowanie stanowiące podstawę odpowiedzialności administracyjnej. Organ zauważa, że charakter naruszeń, jakich dopuściła się </w:t>
      </w:r>
      <w:r w:rsidRPr="008657AD">
        <w:rPr>
          <w:rFonts w:asciiTheme="minorHAnsi" w:hAnsiTheme="minorHAnsi" w:cstheme="minorHAnsi"/>
        </w:rPr>
        <w:lastRenderedPageBreak/>
        <w:t xml:space="preserve">strona, wyklucza możliwość usunięcia skutków naruszenia, albowiem zaistniałe naruszenie prawa, stwierdzone w dniu kontroli, nieodwracalnie pozbawiło pewną grupę konsumentów prawa do uzyskania przysługujących im istotnych informacji. </w:t>
      </w:r>
    </w:p>
    <w:p w14:paraId="677AF1F3" w14:textId="77777777" w:rsidR="00B83DC8" w:rsidRPr="008657AD" w:rsidRDefault="00B83DC8" w:rsidP="008657AD">
      <w:pPr>
        <w:spacing w:before="60" w:after="60" w:line="360" w:lineRule="auto"/>
        <w:rPr>
          <w:rFonts w:asciiTheme="minorHAnsi" w:hAnsiTheme="minorHAnsi" w:cstheme="minorHAnsi"/>
        </w:rPr>
      </w:pPr>
      <w:r w:rsidRPr="008657AD">
        <w:rPr>
          <w:rFonts w:asciiTheme="minorHAnsi" w:hAnsiTheme="minorHAnsi" w:cstheme="minorHAnsi"/>
        </w:rPr>
        <w:t>Zgodnie z art. 6 ust. 1 ustawy z dnia 9 maja 2014 r. o informowaniu o cenach towarów i usług, kara pieniężna może być wymierzona do wysokości 20 000 zł.</w:t>
      </w:r>
    </w:p>
    <w:p w14:paraId="72A0E87E" w14:textId="6A42D728" w:rsidR="00B83DC8" w:rsidRPr="008657AD" w:rsidRDefault="00142CA4" w:rsidP="008657AD">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8657AD">
        <w:rPr>
          <w:rFonts w:asciiTheme="minorHAnsi" w:hAnsiTheme="minorHAnsi" w:cstheme="minorHAnsi"/>
        </w:rPr>
        <w:t>Mając powyższe na uwadze, Mazowiecki Wojewódzki Inspektor Inspekcji Handlowej uznał,</w:t>
      </w:r>
      <w:r w:rsidR="00971651" w:rsidRPr="008657AD">
        <w:rPr>
          <w:rFonts w:asciiTheme="minorHAnsi" w:hAnsiTheme="minorHAnsi" w:cstheme="minorHAnsi"/>
        </w:rPr>
        <w:t xml:space="preserve"> </w:t>
      </w:r>
      <w:r w:rsidRPr="008657AD">
        <w:rPr>
          <w:rFonts w:asciiTheme="minorHAnsi" w:hAnsiTheme="minorHAnsi" w:cstheme="minorHAnsi"/>
        </w:rPr>
        <w:t>iż przedsiębiorcy</w:t>
      </w:r>
      <w:r w:rsidR="00FB7598" w:rsidRPr="008657AD">
        <w:rPr>
          <w:rFonts w:asciiTheme="minorHAnsi" w:hAnsiTheme="minorHAnsi" w:cstheme="minorHAnsi"/>
        </w:rPr>
        <w:t>:</w:t>
      </w:r>
      <w:r w:rsidR="00685CC0" w:rsidRPr="008657AD">
        <w:rPr>
          <w:rFonts w:asciiTheme="minorHAnsi" w:hAnsiTheme="minorHAnsi" w:cstheme="minorHAnsi"/>
        </w:rPr>
        <w:t xml:space="preserve"> </w:t>
      </w:r>
      <w:r w:rsidR="00E240DD" w:rsidRPr="008657AD">
        <w:rPr>
          <w:rFonts w:asciiTheme="minorHAnsi" w:eastAsiaTheme="minorHAnsi" w:hAnsiTheme="minorHAnsi" w:cstheme="minorHAnsi"/>
          <w:lang w:eastAsia="en-US"/>
          <w14:ligatures w14:val="standardContextual"/>
        </w:rPr>
        <w:t xml:space="preserve">SEMOLA SPÓŁKA Z OGRANICZONĄ ODPOWIEDZIALNOŚCIĄ z siedzibą </w:t>
      </w:r>
      <w:r w:rsidR="00FB7598" w:rsidRPr="008657AD">
        <w:rPr>
          <w:rFonts w:asciiTheme="minorHAnsi" w:eastAsiaTheme="minorHAnsi" w:hAnsiTheme="minorHAnsi" w:cstheme="minorHAnsi"/>
          <w:lang w:eastAsia="en-US"/>
          <w14:ligatures w14:val="standardContextual"/>
        </w:rPr>
        <w:br/>
      </w:r>
      <w:r w:rsidR="00E240DD" w:rsidRPr="008657AD">
        <w:rPr>
          <w:rFonts w:asciiTheme="minorHAnsi" w:eastAsiaTheme="minorHAnsi" w:hAnsiTheme="minorHAnsi" w:cstheme="minorHAnsi"/>
          <w:lang w:eastAsia="en-US"/>
          <w14:ligatures w14:val="standardContextual"/>
        </w:rPr>
        <w:t xml:space="preserve">w Warszawie </w:t>
      </w:r>
      <w:r w:rsidR="00B83DC8" w:rsidRPr="008657AD">
        <w:rPr>
          <w:rFonts w:asciiTheme="minorHAnsi" w:hAnsiTheme="minorHAnsi" w:cstheme="minorHAnsi"/>
        </w:rPr>
        <w:t xml:space="preserve">za naruszenie obowiązku wynikającego z art. 4 ust. 1 ustawy o informowaniu o cenach towarów i usług, należy wymierzyć karę pieniężną przewidzianą w art. 6 ust. 1 ww. ustawy w </w:t>
      </w:r>
      <w:r w:rsidR="00971651" w:rsidRPr="008657AD">
        <w:rPr>
          <w:rFonts w:asciiTheme="minorHAnsi" w:hAnsiTheme="minorHAnsi" w:cstheme="minorHAnsi"/>
        </w:rPr>
        <w:t xml:space="preserve">wysokości </w:t>
      </w:r>
      <w:r w:rsidR="00E240DD" w:rsidRPr="008657AD">
        <w:rPr>
          <w:rFonts w:asciiTheme="minorHAnsi" w:hAnsiTheme="minorHAnsi" w:cstheme="minorHAnsi"/>
        </w:rPr>
        <w:t>4</w:t>
      </w:r>
      <w:r w:rsidR="00685CC0" w:rsidRPr="008657AD">
        <w:rPr>
          <w:rFonts w:asciiTheme="minorHAnsi" w:hAnsiTheme="minorHAnsi" w:cstheme="minorHAnsi"/>
        </w:rPr>
        <w:t xml:space="preserve"> 0</w:t>
      </w:r>
      <w:r w:rsidR="00971651" w:rsidRPr="008657AD">
        <w:rPr>
          <w:rFonts w:asciiTheme="minorHAnsi" w:hAnsiTheme="minorHAnsi" w:cstheme="minorHAnsi"/>
        </w:rPr>
        <w:t>00</w:t>
      </w:r>
      <w:r w:rsidR="00B83DC8" w:rsidRPr="008657AD">
        <w:rPr>
          <w:rFonts w:asciiTheme="minorHAnsi" w:hAnsiTheme="minorHAnsi" w:cstheme="minorHAnsi"/>
        </w:rPr>
        <w:t xml:space="preserve"> zł.</w:t>
      </w:r>
    </w:p>
    <w:p w14:paraId="22041539" w14:textId="77777777" w:rsidR="00B83DC8" w:rsidRPr="008657AD" w:rsidRDefault="00B83DC8" w:rsidP="008657AD">
      <w:pPr>
        <w:spacing w:before="60" w:after="60" w:line="360" w:lineRule="auto"/>
        <w:rPr>
          <w:rFonts w:asciiTheme="minorHAnsi" w:hAnsiTheme="minorHAnsi" w:cstheme="minorHAnsi"/>
        </w:rPr>
      </w:pPr>
      <w:r w:rsidRPr="008657AD">
        <w:rPr>
          <w:rFonts w:asciiTheme="minorHAnsi" w:hAnsiTheme="minorHAnsi" w:cstheme="minorHAnsi"/>
        </w:rPr>
        <w:t>W związku z powyższym Mazowiecki Wojewódzki Inspektor Inspekcji Handlowej orzekł jak w sentencji.</w:t>
      </w:r>
    </w:p>
    <w:p w14:paraId="11AEF178" w14:textId="45873444" w:rsidR="00B83DC8" w:rsidRPr="008657AD" w:rsidRDefault="00B83DC8" w:rsidP="008657AD">
      <w:pPr>
        <w:spacing w:line="360" w:lineRule="auto"/>
        <w:rPr>
          <w:rFonts w:asciiTheme="minorHAnsi" w:hAnsiTheme="minorHAnsi" w:cstheme="minorHAnsi"/>
        </w:rPr>
      </w:pPr>
      <w:r w:rsidRPr="008657AD">
        <w:rPr>
          <w:rFonts w:asciiTheme="minorHAnsi" w:hAnsiTheme="minorHAnsi" w:cstheme="minorHAnsi"/>
        </w:rPr>
        <w:t>Na podstawie art. 7 ust. 1 i ust. 3 ustawy z dnia 9 maja 2014 r. o informowaniu o cenach towarów i usług, karę pieniężną w kwocie</w:t>
      </w:r>
      <w:r w:rsidR="00744D14" w:rsidRPr="008657AD">
        <w:rPr>
          <w:rFonts w:asciiTheme="minorHAnsi" w:hAnsiTheme="minorHAnsi" w:cstheme="minorHAnsi"/>
        </w:rPr>
        <w:t xml:space="preserve"> </w:t>
      </w:r>
      <w:r w:rsidR="00E240DD" w:rsidRPr="008657AD">
        <w:rPr>
          <w:rFonts w:asciiTheme="minorHAnsi" w:hAnsiTheme="minorHAnsi" w:cstheme="minorHAnsi"/>
        </w:rPr>
        <w:t>4</w:t>
      </w:r>
      <w:r w:rsidR="00685CC0" w:rsidRPr="008657AD">
        <w:rPr>
          <w:rFonts w:asciiTheme="minorHAnsi" w:hAnsiTheme="minorHAnsi" w:cstheme="minorHAnsi"/>
        </w:rPr>
        <w:t xml:space="preserve"> 0</w:t>
      </w:r>
      <w:r w:rsidRPr="008657AD">
        <w:rPr>
          <w:rFonts w:asciiTheme="minorHAnsi" w:hAnsiTheme="minorHAnsi" w:cstheme="minorHAnsi"/>
        </w:rPr>
        <w:t>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D156919" w14:textId="354A6ED2" w:rsidR="00B83DC8" w:rsidRPr="008657AD" w:rsidRDefault="00B83DC8" w:rsidP="008657AD">
      <w:pPr>
        <w:spacing w:line="360" w:lineRule="auto"/>
        <w:rPr>
          <w:rFonts w:asciiTheme="minorHAnsi" w:hAnsiTheme="minorHAnsi" w:cstheme="minorHAnsi"/>
        </w:rPr>
      </w:pPr>
      <w:r w:rsidRPr="008657AD">
        <w:rPr>
          <w:rFonts w:asciiTheme="minorHAnsi" w:hAnsiTheme="minorHAnsi" w:cstheme="minorHAnsi"/>
        </w:rPr>
        <w:t xml:space="preserve">W myśl art. 8 ust. 1 ww. ustawy, do kar pieniężnych, w zakresie nieuregulowanym w ustawie, stosuje się odpowiednio przepisy działu III ustawy z dnia 29 sierpnia 1997 r. Ordynacja podatkowa </w:t>
      </w:r>
      <w:r w:rsidR="00E240DD" w:rsidRPr="008657AD">
        <w:rPr>
          <w:rFonts w:asciiTheme="minorHAnsi" w:hAnsiTheme="minorHAnsi" w:cstheme="minorHAnsi"/>
        </w:rPr>
        <w:t xml:space="preserve">(Dz.U. z 2025 r. </w:t>
      </w:r>
      <w:r w:rsidR="00D054E6" w:rsidRPr="008657AD">
        <w:rPr>
          <w:rFonts w:asciiTheme="minorHAnsi" w:hAnsiTheme="minorHAnsi" w:cstheme="minorHAnsi"/>
        </w:rPr>
        <w:br/>
      </w:r>
      <w:r w:rsidR="00E240DD" w:rsidRPr="008657AD">
        <w:rPr>
          <w:rFonts w:asciiTheme="minorHAnsi" w:hAnsiTheme="minorHAnsi" w:cstheme="minorHAnsi"/>
        </w:rPr>
        <w:t xml:space="preserve">poz. 111, </w:t>
      </w:r>
      <w:r w:rsidR="00801F8F" w:rsidRPr="008657AD">
        <w:rPr>
          <w:rFonts w:asciiTheme="minorHAnsi" w:hAnsiTheme="minorHAnsi" w:cstheme="minorHAnsi"/>
        </w:rPr>
        <w:t>ze zm.</w:t>
      </w:r>
      <w:r w:rsidRPr="008657AD">
        <w:rPr>
          <w:rFonts w:asciiTheme="minorHAnsi" w:hAnsiTheme="minorHAnsi" w:cstheme="minorHAnsi"/>
        </w:rPr>
        <w:t>).</w:t>
      </w:r>
      <w:r w:rsidR="00D857B1" w:rsidRPr="008657AD">
        <w:rPr>
          <w:rFonts w:asciiTheme="minorHAnsi" w:hAnsiTheme="minorHAnsi" w:cstheme="minorHAnsi"/>
        </w:rPr>
        <w:t xml:space="preserve"> </w:t>
      </w:r>
      <w:r w:rsidRPr="008657AD">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196DC112" w14:textId="77777777" w:rsidR="00B83DC8" w:rsidRPr="008657AD" w:rsidRDefault="00B83DC8" w:rsidP="008657AD">
      <w:pPr>
        <w:spacing w:before="120" w:line="360" w:lineRule="auto"/>
        <w:rPr>
          <w:rFonts w:asciiTheme="minorHAnsi" w:hAnsiTheme="minorHAnsi" w:cstheme="minorHAnsi"/>
        </w:rPr>
      </w:pPr>
      <w:r w:rsidRPr="008657AD">
        <w:rPr>
          <w:rFonts w:asciiTheme="minorHAnsi" w:hAnsiTheme="minorHAnsi" w:cstheme="minorHAnsi"/>
        </w:rPr>
        <w:t>Pouczenie:</w:t>
      </w:r>
    </w:p>
    <w:p w14:paraId="38D74694" w14:textId="71623664" w:rsidR="00B83DC8" w:rsidRPr="008657AD" w:rsidRDefault="00B83DC8" w:rsidP="008657AD">
      <w:pPr>
        <w:spacing w:line="360" w:lineRule="auto"/>
        <w:rPr>
          <w:rFonts w:asciiTheme="minorHAnsi" w:hAnsiTheme="minorHAnsi" w:cstheme="minorHAnsi"/>
        </w:rPr>
      </w:pPr>
      <w:r w:rsidRPr="008657AD">
        <w:rPr>
          <w:rFonts w:asciiTheme="minorHAnsi" w:hAnsiTheme="minorHAnsi" w:cstheme="minorHAnsi"/>
        </w:rPr>
        <w:t>Zgodnie z art. 5 ust. 2 ustawy z dnia 15 grudnia 2000 r. o Inspekcji Handlowej</w:t>
      </w:r>
      <w:r w:rsidR="00744D14" w:rsidRPr="008657AD">
        <w:rPr>
          <w:rFonts w:asciiTheme="minorHAnsi" w:hAnsiTheme="minorHAnsi" w:cstheme="minorHAnsi"/>
        </w:rPr>
        <w:t xml:space="preserve"> </w:t>
      </w:r>
      <w:r w:rsidR="00E240DD" w:rsidRPr="008657AD">
        <w:rPr>
          <w:rFonts w:asciiTheme="minorHAnsi" w:hAnsiTheme="minorHAnsi" w:cstheme="minorHAnsi"/>
        </w:rPr>
        <w:t>(Dz.U. z 2025 r. poz. 229)</w:t>
      </w:r>
      <w:r w:rsidR="00685CC0" w:rsidRPr="008657AD">
        <w:rPr>
          <w:rFonts w:asciiTheme="minorHAnsi" w:hAnsiTheme="minorHAnsi" w:cstheme="minorHAnsi"/>
        </w:rPr>
        <w:t xml:space="preserve">, </w:t>
      </w:r>
      <w:r w:rsidR="00FF4154" w:rsidRPr="008657AD">
        <w:rPr>
          <w:rFonts w:asciiTheme="minorHAnsi" w:hAnsiTheme="minorHAnsi" w:cstheme="minorHAnsi"/>
        </w:rPr>
        <w:br/>
      </w:r>
      <w:r w:rsidRPr="008657AD">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8657AD">
        <w:rPr>
          <w:rFonts w:asciiTheme="minorHAnsi" w:hAnsiTheme="minorHAnsi" w:cstheme="minorHAnsi"/>
        </w:rPr>
        <w:t xml:space="preserve"> </w:t>
      </w:r>
      <w:r w:rsidRPr="008657AD">
        <w:rPr>
          <w:rFonts w:asciiTheme="minorHAnsi" w:hAnsiTheme="minorHAnsi" w:cstheme="minorHAnsi"/>
        </w:rPr>
        <w:t>Odwołanie wnosi się w terminie</w:t>
      </w:r>
      <w:r w:rsidR="00685CC0" w:rsidRPr="008657AD">
        <w:rPr>
          <w:rFonts w:asciiTheme="minorHAnsi" w:hAnsiTheme="minorHAnsi" w:cstheme="minorHAnsi"/>
        </w:rPr>
        <w:t xml:space="preserve"> </w:t>
      </w:r>
      <w:r w:rsidRPr="008657AD">
        <w:rPr>
          <w:rFonts w:asciiTheme="minorHAnsi" w:hAnsiTheme="minorHAnsi" w:cstheme="minorHAnsi"/>
        </w:rPr>
        <w:t>14 dni od dnia doręczenia decyzji, za pośrednictwem Mazowieckiego Wojewódzkiego Inspektora Inspekcji Handlowej, ul. Sienkiewicza 3, 00-015 Warszawa.</w:t>
      </w:r>
    </w:p>
    <w:p w14:paraId="5D5CC2FC" w14:textId="77777777" w:rsidR="00A655C3" w:rsidRPr="008657AD" w:rsidRDefault="00A655C3" w:rsidP="008657AD">
      <w:pPr>
        <w:autoSpaceDE w:val="0"/>
        <w:autoSpaceDN w:val="0"/>
        <w:adjustRightInd w:val="0"/>
        <w:spacing w:before="480" w:line="360" w:lineRule="auto"/>
        <w:ind w:left="2829"/>
        <w:rPr>
          <w:rFonts w:asciiTheme="minorHAnsi" w:hAnsiTheme="minorHAnsi" w:cstheme="minorHAnsi"/>
        </w:rPr>
      </w:pPr>
      <w:r w:rsidRPr="008657AD">
        <w:rPr>
          <w:rFonts w:asciiTheme="minorHAnsi" w:hAnsiTheme="minorHAnsi" w:cstheme="minorHAnsi"/>
        </w:rPr>
        <w:t>Z up. Mazowieckiego Wojewódzkiego Inspektora Inspekcji Handlowej</w:t>
      </w:r>
    </w:p>
    <w:p w14:paraId="4AB1294B" w14:textId="77777777" w:rsidR="00A655C3" w:rsidRPr="008657AD" w:rsidRDefault="00A655C3" w:rsidP="008657AD">
      <w:pPr>
        <w:autoSpaceDE w:val="0"/>
        <w:autoSpaceDN w:val="0"/>
        <w:adjustRightInd w:val="0"/>
        <w:spacing w:line="360" w:lineRule="auto"/>
        <w:ind w:left="6372" w:firstLine="708"/>
        <w:rPr>
          <w:rFonts w:asciiTheme="minorHAnsi" w:hAnsiTheme="minorHAnsi" w:cstheme="minorHAnsi"/>
        </w:rPr>
      </w:pPr>
      <w:r w:rsidRPr="008657AD">
        <w:rPr>
          <w:rFonts w:asciiTheme="minorHAnsi" w:hAnsiTheme="minorHAnsi" w:cstheme="minorHAnsi"/>
        </w:rPr>
        <w:lastRenderedPageBreak/>
        <w:t>Agnieszka Cieślik</w:t>
      </w:r>
    </w:p>
    <w:p w14:paraId="098A03BB" w14:textId="77777777" w:rsidR="00A655C3" w:rsidRPr="008657AD" w:rsidRDefault="00A655C3" w:rsidP="008657AD">
      <w:pPr>
        <w:spacing w:line="360" w:lineRule="auto"/>
        <w:ind w:left="2831" w:firstLine="1"/>
        <w:rPr>
          <w:rFonts w:asciiTheme="minorHAnsi" w:hAnsiTheme="minorHAnsi" w:cstheme="minorHAnsi"/>
        </w:rPr>
      </w:pPr>
      <w:r w:rsidRPr="008657AD">
        <w:rPr>
          <w:rFonts w:asciiTheme="minorHAnsi" w:hAnsiTheme="minorHAnsi" w:cstheme="minorHAnsi"/>
        </w:rPr>
        <w:t>Z-ca Mazowieckiego Wojewódzkiego Inspektora Inspekcji Handlowej</w:t>
      </w:r>
    </w:p>
    <w:p w14:paraId="24BFE8FF" w14:textId="1629C1D9" w:rsidR="00A655C3" w:rsidRPr="008657AD" w:rsidRDefault="00A655C3" w:rsidP="008657AD">
      <w:pPr>
        <w:spacing w:after="480" w:line="360" w:lineRule="auto"/>
        <w:ind w:left="4956" w:firstLine="709"/>
        <w:rPr>
          <w:rFonts w:asciiTheme="minorHAnsi" w:hAnsiTheme="minorHAnsi" w:cstheme="minorHAnsi"/>
        </w:rPr>
      </w:pPr>
      <w:r w:rsidRPr="008657AD">
        <w:rPr>
          <w:rFonts w:asciiTheme="minorHAnsi" w:hAnsiTheme="minorHAnsi" w:cstheme="minorHAnsi"/>
        </w:rPr>
        <w:t>/podpisano elektronicznie/</w:t>
      </w:r>
    </w:p>
    <w:p w14:paraId="5B06921F" w14:textId="77777777" w:rsidR="003432C1" w:rsidRPr="008657AD" w:rsidRDefault="003432C1" w:rsidP="008657AD">
      <w:pPr>
        <w:spacing w:after="120"/>
        <w:rPr>
          <w:rFonts w:asciiTheme="minorHAnsi" w:hAnsiTheme="minorHAnsi" w:cstheme="minorHAnsi"/>
        </w:rPr>
      </w:pPr>
      <w:r w:rsidRPr="008657AD">
        <w:rPr>
          <w:rFonts w:asciiTheme="minorHAnsi" w:hAnsiTheme="minorHAnsi" w:cstheme="minorHAnsi"/>
        </w:rPr>
        <w:t>Otrzymują:</w:t>
      </w:r>
    </w:p>
    <w:p w14:paraId="08CA9EE2" w14:textId="5D18D1CC" w:rsidR="00E240DD" w:rsidRPr="008657AD" w:rsidRDefault="00E240DD" w:rsidP="008657AD">
      <w:pPr>
        <w:pStyle w:val="Akapitzlist"/>
        <w:numPr>
          <w:ilvl w:val="0"/>
          <w:numId w:val="9"/>
        </w:numPr>
        <w:ind w:left="714" w:hanging="357"/>
        <w:rPr>
          <w:rFonts w:asciiTheme="minorHAnsi" w:eastAsiaTheme="minorHAnsi" w:hAnsiTheme="minorHAnsi" w:cstheme="minorHAnsi"/>
          <w14:ligatures w14:val="standardContextual"/>
        </w:rPr>
      </w:pPr>
      <w:r w:rsidRPr="008657AD">
        <w:rPr>
          <w:rFonts w:asciiTheme="minorHAnsi" w:eastAsiaTheme="minorHAnsi" w:hAnsiTheme="minorHAnsi" w:cstheme="minorHAnsi"/>
          <w14:ligatures w14:val="standardContextual"/>
        </w:rPr>
        <w:t>SEMOLA SPÓŁKA Z OGRANICZONĄ ODPOWIEDZIALNOŚCIĄ,</w:t>
      </w:r>
    </w:p>
    <w:p w14:paraId="627C06B8" w14:textId="603DF062" w:rsidR="00685CC0" w:rsidRPr="008657AD" w:rsidRDefault="00E240DD" w:rsidP="008657AD">
      <w:pPr>
        <w:pStyle w:val="Akapitzlist"/>
        <w:ind w:left="714"/>
        <w:rPr>
          <w:rFonts w:asciiTheme="minorHAnsi" w:eastAsiaTheme="minorHAnsi" w:hAnsiTheme="minorHAnsi" w:cstheme="minorHAnsi"/>
          <w14:ligatures w14:val="standardContextual"/>
        </w:rPr>
      </w:pPr>
      <w:r w:rsidRPr="008657AD">
        <w:rPr>
          <w:rFonts w:asciiTheme="minorHAnsi" w:eastAsiaTheme="minorHAnsi" w:hAnsiTheme="minorHAnsi" w:cstheme="minorHAnsi"/>
          <w14:ligatures w14:val="standardContextual"/>
        </w:rPr>
        <w:t>ul. Wrzesińska 12/21, 03-713 Warszawa;</w:t>
      </w:r>
    </w:p>
    <w:p w14:paraId="0FB6A3E4" w14:textId="76D00814" w:rsidR="005F7208" w:rsidRPr="008657AD" w:rsidRDefault="005F7208" w:rsidP="008657AD">
      <w:pPr>
        <w:pStyle w:val="Akapitzlist"/>
        <w:numPr>
          <w:ilvl w:val="0"/>
          <w:numId w:val="9"/>
        </w:numPr>
        <w:ind w:left="714" w:hanging="357"/>
        <w:rPr>
          <w:rFonts w:asciiTheme="minorHAnsi" w:hAnsiTheme="minorHAnsi" w:cstheme="minorHAnsi"/>
        </w:rPr>
      </w:pPr>
      <w:r w:rsidRPr="008657AD">
        <w:rPr>
          <w:rFonts w:asciiTheme="minorHAnsi" w:eastAsiaTheme="minorHAnsi" w:hAnsiTheme="minorHAnsi" w:cstheme="minorHAnsi"/>
          <w14:ligatures w14:val="standardContextual"/>
        </w:rPr>
        <w:t>aa.</w:t>
      </w:r>
    </w:p>
    <w:sectPr w:rsidR="005F7208" w:rsidRPr="008657AD" w:rsidSect="00496C1F">
      <w:type w:val="continuous"/>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46D5A" w14:textId="77777777" w:rsidR="00725BB0" w:rsidRDefault="00725BB0">
      <w:r>
        <w:separator/>
      </w:r>
    </w:p>
  </w:endnote>
  <w:endnote w:type="continuationSeparator" w:id="0">
    <w:p w14:paraId="00129F75" w14:textId="77777777" w:rsidR="00725BB0" w:rsidRDefault="0072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6872EA"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p w14:paraId="13F55631" w14:textId="77777777" w:rsidR="00E240DD" w:rsidRDefault="00E240DD"/>
  <w:p w14:paraId="2D349DFD" w14:textId="77777777" w:rsidR="00E240DD" w:rsidRDefault="00E240DD"/>
  <w:p w14:paraId="67BA70B3" w14:textId="77777777" w:rsidR="00E240DD" w:rsidRDefault="00E240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6872EA"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p w14:paraId="67C1233B" w14:textId="77777777" w:rsidR="00E240DD" w:rsidRDefault="00E240DD"/>
  <w:p w14:paraId="5A17D27C" w14:textId="77777777" w:rsidR="00E240DD" w:rsidRDefault="00E240DD"/>
  <w:p w14:paraId="693A5E09" w14:textId="77777777" w:rsidR="00E240DD" w:rsidRDefault="00E240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6872EA"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6872EA"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6872EA"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6872EA"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6872EA"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6872EA"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6872EA"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E5BE2" w14:textId="77777777" w:rsidR="00725BB0" w:rsidRDefault="00725BB0">
      <w:r>
        <w:separator/>
      </w:r>
    </w:p>
  </w:footnote>
  <w:footnote w:type="continuationSeparator" w:id="0">
    <w:p w14:paraId="02FF5892" w14:textId="77777777" w:rsidR="00725BB0" w:rsidRDefault="00725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6872EA"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6872EA"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FF22BB"/>
    <w:multiLevelType w:val="multilevel"/>
    <w:tmpl w:val="2CA4EDDA"/>
    <w:lvl w:ilvl="0">
      <w:start w:val="1"/>
      <w:numFmt w:val="upperLetter"/>
      <w:lvlText w:val="%1."/>
      <w:lvlJc w:val="left"/>
      <w:pPr>
        <w:tabs>
          <w:tab w:val="num" w:pos="360"/>
        </w:tabs>
        <w:ind w:left="360" w:hanging="360"/>
      </w:pPr>
      <w:rPr>
        <w:rFonts w:ascii="Times New Roman" w:eastAsia="Times New Roman" w:hAnsi="Times New Roman" w:cs="Times New Roman"/>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0" w15:restartNumberingAfterBreak="0">
    <w:nsid w:val="77926B74"/>
    <w:multiLevelType w:val="hybridMultilevel"/>
    <w:tmpl w:val="FFFFFFFF"/>
    <w:lvl w:ilvl="0" w:tplc="0415000F">
      <w:start w:val="1"/>
      <w:numFmt w:val="decimal"/>
      <w:lvlText w:val="%1."/>
      <w:lvlJc w:val="left"/>
      <w:pPr>
        <w:ind w:left="786"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891113008">
    <w:abstractNumId w:val="9"/>
  </w:num>
  <w:num w:numId="2" w16cid:durableId="241256697">
    <w:abstractNumId w:val="2"/>
  </w:num>
  <w:num w:numId="3" w16cid:durableId="1968854781">
    <w:abstractNumId w:val="7"/>
  </w:num>
  <w:num w:numId="4" w16cid:durableId="944845964">
    <w:abstractNumId w:val="8"/>
  </w:num>
  <w:num w:numId="5" w16cid:durableId="696464388">
    <w:abstractNumId w:val="4"/>
  </w:num>
  <w:num w:numId="6" w16cid:durableId="43141425">
    <w:abstractNumId w:val="1"/>
  </w:num>
  <w:num w:numId="7" w16cid:durableId="2072800205">
    <w:abstractNumId w:val="0"/>
  </w:num>
  <w:num w:numId="8" w16cid:durableId="126705630">
    <w:abstractNumId w:val="3"/>
  </w:num>
  <w:num w:numId="9" w16cid:durableId="1845700275">
    <w:abstractNumId w:val="6"/>
  </w:num>
  <w:num w:numId="10" w16cid:durableId="226771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0343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04A8B"/>
    <w:rsid w:val="00014E99"/>
    <w:rsid w:val="0001563D"/>
    <w:rsid w:val="00020B0C"/>
    <w:rsid w:val="00026049"/>
    <w:rsid w:val="00030E86"/>
    <w:rsid w:val="000421CA"/>
    <w:rsid w:val="00052845"/>
    <w:rsid w:val="00056C34"/>
    <w:rsid w:val="000708C9"/>
    <w:rsid w:val="00077EB2"/>
    <w:rsid w:val="00083AE8"/>
    <w:rsid w:val="000C5CFD"/>
    <w:rsid w:val="000C60EE"/>
    <w:rsid w:val="000C6F7B"/>
    <w:rsid w:val="000E76A7"/>
    <w:rsid w:val="00111424"/>
    <w:rsid w:val="00142B5F"/>
    <w:rsid w:val="00142CA4"/>
    <w:rsid w:val="00151ADD"/>
    <w:rsid w:val="001640E6"/>
    <w:rsid w:val="001A7D85"/>
    <w:rsid w:val="001E626C"/>
    <w:rsid w:val="001E76A4"/>
    <w:rsid w:val="001F44EA"/>
    <w:rsid w:val="00211326"/>
    <w:rsid w:val="00217C49"/>
    <w:rsid w:val="00223ED9"/>
    <w:rsid w:val="00243175"/>
    <w:rsid w:val="00254B87"/>
    <w:rsid w:val="00263ADB"/>
    <w:rsid w:val="00273F75"/>
    <w:rsid w:val="00275AF7"/>
    <w:rsid w:val="00297CBE"/>
    <w:rsid w:val="002A0E83"/>
    <w:rsid w:val="002B2B3F"/>
    <w:rsid w:val="002B67E5"/>
    <w:rsid w:val="002C10A8"/>
    <w:rsid w:val="002C48D6"/>
    <w:rsid w:val="002C6993"/>
    <w:rsid w:val="002D2713"/>
    <w:rsid w:val="002E4C3A"/>
    <w:rsid w:val="002E5647"/>
    <w:rsid w:val="002F0197"/>
    <w:rsid w:val="002F5779"/>
    <w:rsid w:val="00322B20"/>
    <w:rsid w:val="003432C1"/>
    <w:rsid w:val="0036423F"/>
    <w:rsid w:val="0036494B"/>
    <w:rsid w:val="00371A24"/>
    <w:rsid w:val="0037420C"/>
    <w:rsid w:val="003A2ECC"/>
    <w:rsid w:val="003B11A7"/>
    <w:rsid w:val="003B1DC1"/>
    <w:rsid w:val="003B2ADA"/>
    <w:rsid w:val="003C1F03"/>
    <w:rsid w:val="003E2151"/>
    <w:rsid w:val="003F2529"/>
    <w:rsid w:val="004000DB"/>
    <w:rsid w:val="004005F7"/>
    <w:rsid w:val="00405E54"/>
    <w:rsid w:val="00410D8D"/>
    <w:rsid w:val="004213F7"/>
    <w:rsid w:val="004270F9"/>
    <w:rsid w:val="004311D2"/>
    <w:rsid w:val="00431C3F"/>
    <w:rsid w:val="0043759A"/>
    <w:rsid w:val="004557E0"/>
    <w:rsid w:val="00472A3A"/>
    <w:rsid w:val="00496C1F"/>
    <w:rsid w:val="004A169E"/>
    <w:rsid w:val="004B1F0F"/>
    <w:rsid w:val="004C7079"/>
    <w:rsid w:val="004C7916"/>
    <w:rsid w:val="004E14C9"/>
    <w:rsid w:val="004F083E"/>
    <w:rsid w:val="004F243F"/>
    <w:rsid w:val="004F7053"/>
    <w:rsid w:val="004F7E25"/>
    <w:rsid w:val="005323AC"/>
    <w:rsid w:val="005706FA"/>
    <w:rsid w:val="005806C1"/>
    <w:rsid w:val="00582691"/>
    <w:rsid w:val="00584B2D"/>
    <w:rsid w:val="005920F7"/>
    <w:rsid w:val="005A0D83"/>
    <w:rsid w:val="005C15D7"/>
    <w:rsid w:val="005E07DD"/>
    <w:rsid w:val="005F7208"/>
    <w:rsid w:val="00603AE2"/>
    <w:rsid w:val="006439E3"/>
    <w:rsid w:val="00662C79"/>
    <w:rsid w:val="00663299"/>
    <w:rsid w:val="00667325"/>
    <w:rsid w:val="006707D4"/>
    <w:rsid w:val="00680B0C"/>
    <w:rsid w:val="00685CC0"/>
    <w:rsid w:val="006872EA"/>
    <w:rsid w:val="0069446D"/>
    <w:rsid w:val="006B36CD"/>
    <w:rsid w:val="006C7AF1"/>
    <w:rsid w:val="006D4354"/>
    <w:rsid w:val="006E2B4B"/>
    <w:rsid w:val="00702AC9"/>
    <w:rsid w:val="007221CE"/>
    <w:rsid w:val="00725BB0"/>
    <w:rsid w:val="0072686C"/>
    <w:rsid w:val="00732FBA"/>
    <w:rsid w:val="00737982"/>
    <w:rsid w:val="00744D14"/>
    <w:rsid w:val="00763629"/>
    <w:rsid w:val="00771632"/>
    <w:rsid w:val="0077321F"/>
    <w:rsid w:val="00786B9A"/>
    <w:rsid w:val="007A2431"/>
    <w:rsid w:val="007B57BE"/>
    <w:rsid w:val="007C068E"/>
    <w:rsid w:val="007D4D93"/>
    <w:rsid w:val="007D5A3E"/>
    <w:rsid w:val="00801F8F"/>
    <w:rsid w:val="00803035"/>
    <w:rsid w:val="00806A02"/>
    <w:rsid w:val="00811AA4"/>
    <w:rsid w:val="00840574"/>
    <w:rsid w:val="008642A9"/>
    <w:rsid w:val="008657AD"/>
    <w:rsid w:val="00873409"/>
    <w:rsid w:val="00877629"/>
    <w:rsid w:val="008812CF"/>
    <w:rsid w:val="008864D4"/>
    <w:rsid w:val="008B68CF"/>
    <w:rsid w:val="008C0889"/>
    <w:rsid w:val="008D40FF"/>
    <w:rsid w:val="008F1233"/>
    <w:rsid w:val="008F3BB4"/>
    <w:rsid w:val="00920536"/>
    <w:rsid w:val="00921629"/>
    <w:rsid w:val="00936F80"/>
    <w:rsid w:val="00942431"/>
    <w:rsid w:val="00943CE8"/>
    <w:rsid w:val="0095126A"/>
    <w:rsid w:val="00962983"/>
    <w:rsid w:val="009665D9"/>
    <w:rsid w:val="00971651"/>
    <w:rsid w:val="00980C9E"/>
    <w:rsid w:val="009A3631"/>
    <w:rsid w:val="009C6F29"/>
    <w:rsid w:val="009E3CFD"/>
    <w:rsid w:val="00A0275E"/>
    <w:rsid w:val="00A37F87"/>
    <w:rsid w:val="00A42DE3"/>
    <w:rsid w:val="00A655C3"/>
    <w:rsid w:val="00A671FD"/>
    <w:rsid w:val="00A71E4E"/>
    <w:rsid w:val="00A7505E"/>
    <w:rsid w:val="00A86934"/>
    <w:rsid w:val="00AA7BCF"/>
    <w:rsid w:val="00AC3137"/>
    <w:rsid w:val="00AC6AE6"/>
    <w:rsid w:val="00AD431E"/>
    <w:rsid w:val="00AD527D"/>
    <w:rsid w:val="00AD6E8B"/>
    <w:rsid w:val="00AE132F"/>
    <w:rsid w:val="00AE2282"/>
    <w:rsid w:val="00AE323E"/>
    <w:rsid w:val="00AE5EB6"/>
    <w:rsid w:val="00AE7692"/>
    <w:rsid w:val="00B075FB"/>
    <w:rsid w:val="00B32686"/>
    <w:rsid w:val="00B4445A"/>
    <w:rsid w:val="00B45A41"/>
    <w:rsid w:val="00B81F3A"/>
    <w:rsid w:val="00B830E5"/>
    <w:rsid w:val="00B83DC8"/>
    <w:rsid w:val="00BB700E"/>
    <w:rsid w:val="00BC6247"/>
    <w:rsid w:val="00BC7DBB"/>
    <w:rsid w:val="00C34EBE"/>
    <w:rsid w:val="00C41849"/>
    <w:rsid w:val="00C429BD"/>
    <w:rsid w:val="00C46C4B"/>
    <w:rsid w:val="00C6435A"/>
    <w:rsid w:val="00C66E64"/>
    <w:rsid w:val="00CC14F1"/>
    <w:rsid w:val="00CC50D5"/>
    <w:rsid w:val="00CD379D"/>
    <w:rsid w:val="00CF4AFE"/>
    <w:rsid w:val="00CF6576"/>
    <w:rsid w:val="00CF7E2C"/>
    <w:rsid w:val="00D054E6"/>
    <w:rsid w:val="00D164CA"/>
    <w:rsid w:val="00D16EF6"/>
    <w:rsid w:val="00D32A58"/>
    <w:rsid w:val="00D70B6E"/>
    <w:rsid w:val="00D71A46"/>
    <w:rsid w:val="00D73110"/>
    <w:rsid w:val="00D76751"/>
    <w:rsid w:val="00D81258"/>
    <w:rsid w:val="00D857B1"/>
    <w:rsid w:val="00D87FE9"/>
    <w:rsid w:val="00D90A2A"/>
    <w:rsid w:val="00D9508B"/>
    <w:rsid w:val="00DA04C5"/>
    <w:rsid w:val="00DB66DE"/>
    <w:rsid w:val="00DC13B1"/>
    <w:rsid w:val="00DD2CEC"/>
    <w:rsid w:val="00DF3A09"/>
    <w:rsid w:val="00E0048C"/>
    <w:rsid w:val="00E240DD"/>
    <w:rsid w:val="00E34A52"/>
    <w:rsid w:val="00E36B6B"/>
    <w:rsid w:val="00E553FB"/>
    <w:rsid w:val="00E60052"/>
    <w:rsid w:val="00E71E43"/>
    <w:rsid w:val="00E96686"/>
    <w:rsid w:val="00EA31B8"/>
    <w:rsid w:val="00EA7D83"/>
    <w:rsid w:val="00ED3540"/>
    <w:rsid w:val="00ED53A5"/>
    <w:rsid w:val="00ED76E6"/>
    <w:rsid w:val="00EF3591"/>
    <w:rsid w:val="00F103B8"/>
    <w:rsid w:val="00F57B0E"/>
    <w:rsid w:val="00F6116A"/>
    <w:rsid w:val="00F62D88"/>
    <w:rsid w:val="00F80C33"/>
    <w:rsid w:val="00F836CD"/>
    <w:rsid w:val="00F92720"/>
    <w:rsid w:val="00FA0DA5"/>
    <w:rsid w:val="00FB1F83"/>
    <w:rsid w:val="00FB2DFD"/>
    <w:rsid w:val="00FB7598"/>
    <w:rsid w:val="00FC57C1"/>
    <w:rsid w:val="00FF1F01"/>
    <w:rsid w:val="00FF4154"/>
    <w:rsid w:val="00FF67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character" w:customStyle="1" w:styleId="articletitle">
    <w:name w:val="articletitle"/>
    <w:basedOn w:val="Domylnaczcionkaakapitu"/>
    <w:rsid w:val="00405E54"/>
    <w:rPr>
      <w:rFonts w:cs="Times New Roman"/>
    </w:rPr>
  </w:style>
  <w:style w:type="character" w:styleId="Pogrubienie">
    <w:name w:val="Strong"/>
    <w:basedOn w:val="Domylnaczcionkaakapitu"/>
    <w:uiPriority w:val="22"/>
    <w:qFormat/>
    <w:rsid w:val="003F2529"/>
    <w:rPr>
      <w:b/>
      <w:bCs/>
    </w:rPr>
  </w:style>
  <w:style w:type="character" w:styleId="Nierozpoznanawzmianka">
    <w:name w:val="Unresolved Mention"/>
    <w:basedOn w:val="Domylnaczcionkaakapitu"/>
    <w:uiPriority w:val="99"/>
    <w:semiHidden/>
    <w:unhideWhenUsed/>
    <w:rsid w:val="00E24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2274</Words>
  <Characters>13645</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2025-08-22T07:39:00Z</dcterms:created>
  <dcterms:modified xsi:type="dcterms:W3CDTF">2025-08-22T07:39:00Z</dcterms:modified>
</cp:coreProperties>
</file>