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47972AEB" w:rsidR="00DC3759" w:rsidRPr="003B41C6" w:rsidRDefault="00DC3759" w:rsidP="003B41C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Warszawa, dnia </w:t>
      </w:r>
      <w:r w:rsidR="005A0B0C" w:rsidRPr="003B41C6">
        <w:rPr>
          <w:rFonts w:asciiTheme="minorHAnsi" w:hAnsiTheme="minorHAnsi" w:cstheme="minorHAnsi"/>
        </w:rPr>
        <w:t>20</w:t>
      </w:r>
      <w:r w:rsidR="001102AE" w:rsidRPr="003B41C6">
        <w:rPr>
          <w:rFonts w:asciiTheme="minorHAnsi" w:hAnsiTheme="minorHAnsi" w:cstheme="minorHAnsi"/>
        </w:rPr>
        <w:t xml:space="preserve"> czerwca</w:t>
      </w:r>
      <w:r w:rsidR="000C100D" w:rsidRPr="003B41C6">
        <w:rPr>
          <w:rFonts w:asciiTheme="minorHAnsi" w:hAnsiTheme="minorHAnsi" w:cstheme="minorHAnsi"/>
        </w:rPr>
        <w:t xml:space="preserve"> 202</w:t>
      </w:r>
      <w:r w:rsidR="001102AE" w:rsidRPr="003B41C6">
        <w:rPr>
          <w:rFonts w:asciiTheme="minorHAnsi" w:hAnsiTheme="minorHAnsi" w:cstheme="minorHAnsi"/>
        </w:rPr>
        <w:t>5</w:t>
      </w:r>
      <w:r w:rsidRPr="003B41C6">
        <w:rPr>
          <w:rFonts w:asciiTheme="minorHAnsi" w:hAnsiTheme="minorHAnsi" w:cstheme="minorHAnsi"/>
        </w:rPr>
        <w:t xml:space="preserve"> r.</w:t>
      </w:r>
    </w:p>
    <w:p w14:paraId="1C1E71F6" w14:textId="7D6D6C72" w:rsidR="009136D3" w:rsidRPr="003B41C6" w:rsidRDefault="009136D3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D</w:t>
      </w:r>
      <w:r w:rsidR="001102AE" w:rsidRPr="003B41C6">
        <w:rPr>
          <w:rFonts w:asciiTheme="minorHAnsi" w:hAnsiTheme="minorHAnsi" w:cstheme="minorHAnsi"/>
        </w:rPr>
        <w:t>R</w:t>
      </w:r>
      <w:r w:rsidRPr="003B41C6">
        <w:rPr>
          <w:rFonts w:asciiTheme="minorHAnsi" w:hAnsiTheme="minorHAnsi" w:cstheme="minorHAnsi"/>
        </w:rPr>
        <w:t>.8361.1</w:t>
      </w:r>
      <w:r w:rsidR="001102AE" w:rsidRPr="003B41C6">
        <w:rPr>
          <w:rFonts w:asciiTheme="minorHAnsi" w:hAnsiTheme="minorHAnsi" w:cstheme="minorHAnsi"/>
        </w:rPr>
        <w:t>54</w:t>
      </w:r>
      <w:r w:rsidRPr="003B41C6">
        <w:rPr>
          <w:rFonts w:asciiTheme="minorHAnsi" w:hAnsiTheme="minorHAnsi" w:cstheme="minorHAnsi"/>
        </w:rPr>
        <w:t>.202</w:t>
      </w:r>
      <w:r w:rsidR="001102AE" w:rsidRPr="003B41C6">
        <w:rPr>
          <w:rFonts w:asciiTheme="minorHAnsi" w:hAnsiTheme="minorHAnsi" w:cstheme="minorHAnsi"/>
        </w:rPr>
        <w:t>4</w:t>
      </w:r>
    </w:p>
    <w:p w14:paraId="25265E71" w14:textId="77777777" w:rsidR="005A0B0C" w:rsidRPr="003B41C6" w:rsidRDefault="005A0B0C" w:rsidP="003B41C6">
      <w:pPr>
        <w:spacing w:line="360" w:lineRule="auto"/>
        <w:rPr>
          <w:rFonts w:asciiTheme="minorHAnsi" w:hAnsiTheme="minorHAnsi" w:cstheme="minorHAnsi"/>
        </w:rPr>
      </w:pPr>
    </w:p>
    <w:p w14:paraId="43FE3A2F" w14:textId="5009DB14" w:rsidR="0049640A" w:rsidRPr="003B41C6" w:rsidRDefault="00DC3759" w:rsidP="003B41C6">
      <w:pPr>
        <w:spacing w:line="360" w:lineRule="auto"/>
        <w:rPr>
          <w:rFonts w:asciiTheme="minorHAnsi" w:hAnsiTheme="minorHAnsi" w:cstheme="minorHAnsi"/>
          <w:spacing w:val="10"/>
        </w:rPr>
      </w:pPr>
      <w:r w:rsidRPr="003B41C6">
        <w:rPr>
          <w:rFonts w:asciiTheme="minorHAnsi" w:hAnsiTheme="minorHAnsi" w:cstheme="minorHAnsi"/>
        </w:rPr>
        <w:t xml:space="preserve">DECYZJA </w:t>
      </w:r>
      <w:r w:rsidR="00012B6A" w:rsidRPr="003B41C6">
        <w:rPr>
          <w:rFonts w:asciiTheme="minorHAnsi" w:hAnsiTheme="minorHAnsi" w:cstheme="minorHAnsi"/>
          <w:spacing w:val="10"/>
        </w:rPr>
        <w:t>PO.</w:t>
      </w:r>
      <w:r w:rsidR="001102AE" w:rsidRPr="003B41C6">
        <w:rPr>
          <w:rFonts w:asciiTheme="minorHAnsi" w:hAnsiTheme="minorHAnsi" w:cstheme="minorHAnsi"/>
          <w:spacing w:val="10"/>
        </w:rPr>
        <w:t>208</w:t>
      </w:r>
      <w:r w:rsidR="00012B6A" w:rsidRPr="003B41C6">
        <w:rPr>
          <w:rFonts w:asciiTheme="minorHAnsi" w:hAnsiTheme="minorHAnsi" w:cstheme="minorHAnsi"/>
          <w:spacing w:val="10"/>
        </w:rPr>
        <w:t>.C.</w:t>
      </w:r>
      <w:r w:rsidR="001102AE" w:rsidRPr="003B41C6">
        <w:rPr>
          <w:rFonts w:asciiTheme="minorHAnsi" w:hAnsiTheme="minorHAnsi" w:cstheme="minorHAnsi"/>
          <w:spacing w:val="10"/>
        </w:rPr>
        <w:t>136</w:t>
      </w:r>
      <w:r w:rsidR="00012B6A" w:rsidRPr="003B41C6">
        <w:rPr>
          <w:rFonts w:asciiTheme="minorHAnsi" w:hAnsiTheme="minorHAnsi" w:cstheme="minorHAnsi"/>
          <w:spacing w:val="10"/>
        </w:rPr>
        <w:t>.2024.</w:t>
      </w:r>
      <w:r w:rsidR="001102AE" w:rsidRPr="003B41C6">
        <w:rPr>
          <w:rFonts w:asciiTheme="minorHAnsi" w:hAnsiTheme="minorHAnsi" w:cstheme="minorHAnsi"/>
          <w:spacing w:val="10"/>
        </w:rPr>
        <w:t>AK</w:t>
      </w:r>
    </w:p>
    <w:p w14:paraId="7E82B081" w14:textId="77AA99D5" w:rsidR="00DC3759" w:rsidRPr="003B41C6" w:rsidRDefault="00DC3759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Na podstawie art. 104 § 1</w:t>
      </w:r>
      <w:r w:rsidR="00260CC6" w:rsidRPr="003B41C6">
        <w:rPr>
          <w:rFonts w:asciiTheme="minorHAnsi" w:hAnsiTheme="minorHAnsi" w:cstheme="minorHAnsi"/>
        </w:rPr>
        <w:t xml:space="preserve"> i</w:t>
      </w:r>
      <w:r w:rsidRPr="003B41C6">
        <w:rPr>
          <w:rFonts w:asciiTheme="minorHAnsi" w:hAnsiTheme="minorHAnsi" w:cstheme="minorHAnsi"/>
        </w:rPr>
        <w:t xml:space="preserve"> art. 189f § 1 pkt 1 ustawy z dnia 14 czerwca 1960 r. Kodeks postępowania administracyjnego </w:t>
      </w:r>
      <w:r w:rsidR="001102AE" w:rsidRPr="003B41C6">
        <w:rPr>
          <w:rFonts w:asciiTheme="minorHAnsi" w:hAnsiTheme="minorHAnsi" w:cstheme="minorHAnsi"/>
        </w:rPr>
        <w:t xml:space="preserve">(Dz.U. z 2024 r. poz. 572) </w:t>
      </w:r>
      <w:r w:rsidRPr="003B41C6">
        <w:rPr>
          <w:rFonts w:asciiTheme="minorHAnsi" w:hAnsiTheme="minorHAnsi" w:cstheme="minorHAnsi"/>
        </w:rPr>
        <w:t xml:space="preserve">oraz art. 1 ust. 3 ustawy z dnia 15 grudnia 2000 r. </w:t>
      </w:r>
      <w:r w:rsidRPr="003B41C6">
        <w:rPr>
          <w:rFonts w:asciiTheme="minorHAnsi" w:hAnsiTheme="minorHAnsi" w:cstheme="minorHAnsi"/>
        </w:rPr>
        <w:br/>
        <w:t xml:space="preserve">o Inspekcji Handlowej </w:t>
      </w:r>
      <w:r w:rsidR="001102AE" w:rsidRPr="003B41C6">
        <w:rPr>
          <w:rFonts w:asciiTheme="minorHAnsi" w:hAnsiTheme="minorHAnsi" w:cstheme="minorHAnsi"/>
        </w:rPr>
        <w:t xml:space="preserve">(Dz.U. z 2025 r. poz. 229) </w:t>
      </w:r>
      <w:r w:rsidRPr="003B41C6">
        <w:rPr>
          <w:rFonts w:asciiTheme="minorHAnsi" w:hAnsiTheme="minorHAnsi" w:cstheme="minorHAnsi"/>
        </w:rPr>
        <w:t>po przeprowadzeniu postępowania administracyjnego,</w:t>
      </w:r>
    </w:p>
    <w:p w14:paraId="76BA370D" w14:textId="77777777" w:rsidR="00DC3759" w:rsidRPr="003B41C6" w:rsidRDefault="00DC3759" w:rsidP="003B41C6">
      <w:pPr>
        <w:spacing w:before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Mazowiecki Wojewódzki Inspektor Inspekcji Handlowej</w:t>
      </w:r>
    </w:p>
    <w:p w14:paraId="60DEE708" w14:textId="34937499" w:rsidR="00DC3759" w:rsidRPr="003B41C6" w:rsidRDefault="00DC3759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odstępuje od wymierzenia przedsiębiorcy </w:t>
      </w:r>
    </w:p>
    <w:p w14:paraId="501DFCB5" w14:textId="11E1D450" w:rsidR="001102AE" w:rsidRPr="003B41C6" w:rsidRDefault="001102AE" w:rsidP="003B41C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Marcie </w:t>
      </w:r>
      <w:proofErr w:type="spellStart"/>
      <w:r w:rsidRPr="003B41C6">
        <w:rPr>
          <w:rFonts w:asciiTheme="minorHAnsi" w:hAnsiTheme="minorHAnsi" w:cstheme="minorHAnsi"/>
        </w:rPr>
        <w:t>Jagłowskiej-Janus</w:t>
      </w:r>
      <w:proofErr w:type="spellEnd"/>
    </w:p>
    <w:p w14:paraId="1E115789" w14:textId="42338244" w:rsidR="001102AE" w:rsidRPr="003B41C6" w:rsidRDefault="001102AE" w:rsidP="003B41C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prowadzącej działalność gospodarcza pod firmą:</w:t>
      </w:r>
      <w:r w:rsidR="005A0B0C" w:rsidRPr="003B41C6">
        <w:rPr>
          <w:rFonts w:asciiTheme="minorHAnsi" w:hAnsiTheme="minorHAnsi" w:cstheme="minorHAnsi"/>
        </w:rPr>
        <w:t xml:space="preserve"> </w:t>
      </w:r>
      <w:r w:rsidRPr="003B41C6">
        <w:rPr>
          <w:rFonts w:asciiTheme="minorHAnsi" w:hAnsiTheme="minorHAnsi" w:cstheme="minorHAnsi"/>
        </w:rPr>
        <w:t xml:space="preserve">BAJKOWE WNĘTRZA Marta </w:t>
      </w:r>
      <w:proofErr w:type="spellStart"/>
      <w:r w:rsidRPr="003B41C6">
        <w:rPr>
          <w:rFonts w:asciiTheme="minorHAnsi" w:hAnsiTheme="minorHAnsi" w:cstheme="minorHAnsi"/>
        </w:rPr>
        <w:t>Jagłowska</w:t>
      </w:r>
      <w:proofErr w:type="spellEnd"/>
      <w:r w:rsidRPr="003B41C6">
        <w:rPr>
          <w:rFonts w:asciiTheme="minorHAnsi" w:hAnsiTheme="minorHAnsi" w:cstheme="minorHAnsi"/>
        </w:rPr>
        <w:t>-Janus</w:t>
      </w:r>
    </w:p>
    <w:p w14:paraId="5999A077" w14:textId="1A57F75E" w:rsidR="00DC3759" w:rsidRPr="003B41C6" w:rsidRDefault="00DC3759" w:rsidP="003B41C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3B41C6">
        <w:rPr>
          <w:rFonts w:asciiTheme="minorHAnsi" w:hAnsiTheme="minorHAnsi" w:cstheme="minorHAnsi"/>
        </w:rPr>
        <w:t>ustawy z dnia 9 maja 2014 r. o informowaniu o cenach towarów</w:t>
      </w:r>
      <w:r w:rsidR="006B7B9B" w:rsidRPr="003B41C6">
        <w:rPr>
          <w:rFonts w:asciiTheme="minorHAnsi" w:hAnsiTheme="minorHAnsi" w:cstheme="minorHAnsi"/>
        </w:rPr>
        <w:br/>
      </w:r>
      <w:r w:rsidRPr="003B41C6">
        <w:rPr>
          <w:rFonts w:asciiTheme="minorHAnsi" w:hAnsiTheme="minorHAnsi" w:cstheme="minorHAnsi"/>
        </w:rPr>
        <w:t>i usług</w:t>
      </w:r>
      <w:bookmarkEnd w:id="0"/>
      <w:r w:rsidRPr="003B41C6">
        <w:rPr>
          <w:rFonts w:asciiTheme="minorHAnsi" w:hAnsiTheme="minorHAnsi" w:cstheme="minorHAnsi"/>
        </w:rPr>
        <w:t xml:space="preserve"> (Dz. U. z 2023 r. poz. 168), z tytułu niewykonania obowiązku</w:t>
      </w:r>
      <w:r w:rsidR="00883EAE" w:rsidRPr="003B41C6">
        <w:rPr>
          <w:rFonts w:asciiTheme="minorHAnsi" w:hAnsiTheme="minorHAnsi" w:cstheme="minorHAnsi"/>
        </w:rPr>
        <w:t>,</w:t>
      </w:r>
      <w:r w:rsidRPr="003B41C6">
        <w:rPr>
          <w:rFonts w:asciiTheme="minorHAnsi" w:hAnsiTheme="minorHAnsi" w:cstheme="minorHAnsi"/>
        </w:rPr>
        <w:t xml:space="preserve"> o którym mowa w art. 4 ust. </w:t>
      </w:r>
      <w:r w:rsidR="009136D3" w:rsidRPr="003B41C6">
        <w:rPr>
          <w:rFonts w:asciiTheme="minorHAnsi" w:hAnsiTheme="minorHAnsi" w:cstheme="minorHAnsi"/>
        </w:rPr>
        <w:t>2</w:t>
      </w:r>
      <w:r w:rsidR="0046141B" w:rsidRPr="003B41C6">
        <w:rPr>
          <w:rFonts w:asciiTheme="minorHAnsi" w:hAnsiTheme="minorHAnsi" w:cstheme="minorHAnsi"/>
        </w:rPr>
        <w:br/>
      </w:r>
      <w:r w:rsidRPr="003B41C6">
        <w:rPr>
          <w:rFonts w:asciiTheme="minorHAnsi" w:hAnsiTheme="minorHAnsi" w:cstheme="minorHAnsi"/>
        </w:rPr>
        <w:t>ww. ustawy.</w:t>
      </w:r>
      <w:r w:rsidR="0004016E" w:rsidRPr="003B41C6">
        <w:rPr>
          <w:rFonts w:asciiTheme="minorHAnsi" w:hAnsiTheme="minorHAnsi" w:cstheme="minorHAnsi"/>
        </w:rPr>
        <w:t xml:space="preserve"> </w:t>
      </w:r>
    </w:p>
    <w:p w14:paraId="242D68FA" w14:textId="29173819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W toku kontroli przeprowadzonej w miejscu wykonywania działalności przez przedsiębiorcę przy </w:t>
      </w:r>
      <w:r w:rsidR="005A0B0C" w:rsidRPr="003B41C6">
        <w:rPr>
          <w:rFonts w:asciiTheme="minorHAnsi" w:hAnsiTheme="minorHAnsi" w:cstheme="minorHAnsi"/>
        </w:rPr>
        <w:br/>
      </w:r>
      <w:r w:rsidRPr="003B41C6">
        <w:rPr>
          <w:rFonts w:asciiTheme="minorHAnsi" w:hAnsiTheme="minorHAnsi" w:cstheme="minorHAnsi"/>
        </w:rPr>
        <w:t xml:space="preserve">ul. Stanisława </w:t>
      </w:r>
      <w:proofErr w:type="spellStart"/>
      <w:r w:rsidRPr="003B41C6">
        <w:rPr>
          <w:rFonts w:asciiTheme="minorHAnsi" w:hAnsiTheme="minorHAnsi" w:cstheme="minorHAnsi"/>
        </w:rPr>
        <w:t>Zbrowskiego</w:t>
      </w:r>
      <w:proofErr w:type="spellEnd"/>
      <w:r w:rsidRPr="003B41C6">
        <w:rPr>
          <w:rFonts w:asciiTheme="minorHAnsi" w:hAnsiTheme="minorHAnsi" w:cstheme="minorHAnsi"/>
        </w:rPr>
        <w:t xml:space="preserve"> 61d, 26-600 Radom, zakwestionowano 10 asortymentów towarów </w:t>
      </w:r>
      <w:r w:rsidRPr="003B41C6">
        <w:rPr>
          <w:rFonts w:asciiTheme="minorHAnsi" w:hAnsiTheme="minorHAnsi" w:cstheme="minorHAnsi"/>
        </w:rPr>
        <w:br/>
        <w:t>w oferowanych do sprzedaży w sklepie internetowym, w obniżonej cenie:</w:t>
      </w:r>
    </w:p>
    <w:p w14:paraId="7D20FC2F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1. Komplet pościeli Baśniowy Cyrk 100x75cm,</w:t>
      </w:r>
    </w:p>
    <w:p w14:paraId="75778E35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2. Kokon niemowlęcy muślinowy beżowy,</w:t>
      </w:r>
    </w:p>
    <w:p w14:paraId="06978044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3. Rożek niemowlęcy beżowy z falbanką,</w:t>
      </w:r>
    </w:p>
    <w:p w14:paraId="7D2071AA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4. Naklejka </w:t>
      </w:r>
      <w:proofErr w:type="spellStart"/>
      <w:r w:rsidRPr="003B41C6">
        <w:rPr>
          <w:rFonts w:asciiTheme="minorHAnsi" w:hAnsiTheme="minorHAnsi" w:cstheme="minorHAnsi"/>
        </w:rPr>
        <w:t>załóżkownik</w:t>
      </w:r>
      <w:proofErr w:type="spellEnd"/>
      <w:r w:rsidRPr="003B41C6">
        <w:rPr>
          <w:rFonts w:asciiTheme="minorHAnsi" w:hAnsiTheme="minorHAnsi" w:cstheme="minorHAnsi"/>
        </w:rPr>
        <w:t xml:space="preserve"> skaczący zajączek BW,</w:t>
      </w:r>
    </w:p>
    <w:p w14:paraId="60B5731A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5. Naklejka Miarka Wzrostu Baśniowy Cyrk 150 cm,</w:t>
      </w:r>
    </w:p>
    <w:p w14:paraId="2C0D9F76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6. Komplet pościeli Swan Queen z falbanką 100x75cm,</w:t>
      </w:r>
    </w:p>
    <w:p w14:paraId="21AB44BD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7. Komplet pościeli </w:t>
      </w:r>
      <w:proofErr w:type="spellStart"/>
      <w:r w:rsidRPr="003B41C6">
        <w:rPr>
          <w:rFonts w:asciiTheme="minorHAnsi" w:hAnsiTheme="minorHAnsi" w:cstheme="minorHAnsi"/>
        </w:rPr>
        <w:t>Meadow</w:t>
      </w:r>
      <w:proofErr w:type="spellEnd"/>
      <w:r w:rsidRPr="003B41C6">
        <w:rPr>
          <w:rFonts w:asciiTheme="minorHAnsi" w:hAnsiTheme="minorHAnsi" w:cstheme="minorHAnsi"/>
        </w:rPr>
        <w:t xml:space="preserve"> z falbanką 100x75cm,</w:t>
      </w:r>
    </w:p>
    <w:p w14:paraId="4278DC74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8. Pościel dziecięca Leśni Przyjaciele 100x75 cm,</w:t>
      </w:r>
    </w:p>
    <w:p w14:paraId="31AE2728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9. Muślinowy </w:t>
      </w:r>
      <w:proofErr w:type="spellStart"/>
      <w:r w:rsidRPr="003B41C6">
        <w:rPr>
          <w:rFonts w:asciiTheme="minorHAnsi" w:hAnsiTheme="minorHAnsi" w:cstheme="minorHAnsi"/>
        </w:rPr>
        <w:t>otulacz</w:t>
      </w:r>
      <w:proofErr w:type="spellEnd"/>
      <w:r w:rsidRPr="003B41C6">
        <w:rPr>
          <w:rFonts w:asciiTheme="minorHAnsi" w:hAnsiTheme="minorHAnsi" w:cstheme="minorHAnsi"/>
        </w:rPr>
        <w:t xml:space="preserve"> z falbankami </w:t>
      </w:r>
      <w:proofErr w:type="spellStart"/>
      <w:r w:rsidRPr="003B41C6">
        <w:rPr>
          <w:rFonts w:asciiTheme="minorHAnsi" w:hAnsiTheme="minorHAnsi" w:cstheme="minorHAnsi"/>
        </w:rPr>
        <w:t>ecru</w:t>
      </w:r>
      <w:proofErr w:type="spellEnd"/>
      <w:r w:rsidRPr="003B41C6">
        <w:rPr>
          <w:rFonts w:asciiTheme="minorHAnsi" w:hAnsiTheme="minorHAnsi" w:cstheme="minorHAnsi"/>
        </w:rPr>
        <w:t xml:space="preserve"> 100x75 cm,</w:t>
      </w:r>
    </w:p>
    <w:p w14:paraId="0120FB48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10. Pościel dziecięca Syrenki 50x75 cm z wypełnieniem.</w:t>
      </w:r>
    </w:p>
    <w:p w14:paraId="0DE038B2" w14:textId="44CBA96B" w:rsidR="001102AE" w:rsidRPr="003B41C6" w:rsidRDefault="001102AE" w:rsidP="003B41C6">
      <w:pPr>
        <w:spacing w:before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lastRenderedPageBreak/>
        <w:t>W miejscu sprzedaży detalicznej ww. towarów, w sklepie internetowym pod adresem https://bajkowewnetrzakids.pl obok informacji o obniżonej cenie nie uwidoczniono informacji o najniższej cenie towaru, która obowiązywała w okresie 30 dni przed wprowadzeniem obniżki, z uwagi na zastosowanie niejednoznacznego sformułowania tj. „Najniższa cena w ciągu ostatnich 30 dni”, co narusza art. 4 ust. 2 ustawy</w:t>
      </w:r>
    </w:p>
    <w:p w14:paraId="5F8FE88F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z dnia 9 maja 2014 r. o informowaniu o cenach towarów i usług.</w:t>
      </w:r>
    </w:p>
    <w:p w14:paraId="3E8A05B6" w14:textId="4C01D62A" w:rsidR="005A0B0C" w:rsidRPr="003B41C6" w:rsidRDefault="00DC3759" w:rsidP="003B41C6">
      <w:pPr>
        <w:spacing w:before="120" w:after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5F1E65D" w14:textId="3EAE4496" w:rsidR="00DC3759" w:rsidRPr="003B41C6" w:rsidRDefault="00DC3759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U Z A S A D N I E N I E</w:t>
      </w:r>
    </w:p>
    <w:p w14:paraId="65BEA9CA" w14:textId="382F611C" w:rsidR="001102AE" w:rsidRPr="003B41C6" w:rsidRDefault="00DC3759" w:rsidP="003B41C6">
      <w:pPr>
        <w:spacing w:after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W dniach </w:t>
      </w:r>
      <w:r w:rsidR="00012B6A" w:rsidRPr="003B41C6">
        <w:rPr>
          <w:rFonts w:asciiTheme="minorHAnsi" w:hAnsiTheme="minorHAnsi" w:cstheme="minorHAnsi"/>
        </w:rPr>
        <w:t>0</w:t>
      </w:r>
      <w:r w:rsidR="001102AE" w:rsidRPr="003B41C6">
        <w:rPr>
          <w:rFonts w:asciiTheme="minorHAnsi" w:hAnsiTheme="minorHAnsi" w:cstheme="minorHAnsi"/>
        </w:rPr>
        <w:t>3</w:t>
      </w:r>
      <w:r w:rsidR="0004016E" w:rsidRPr="003B41C6">
        <w:rPr>
          <w:rFonts w:asciiTheme="minorHAnsi" w:hAnsiTheme="minorHAnsi" w:cstheme="minorHAnsi"/>
        </w:rPr>
        <w:t>-</w:t>
      </w:r>
      <w:r w:rsidR="00012B6A" w:rsidRPr="003B41C6">
        <w:rPr>
          <w:rFonts w:asciiTheme="minorHAnsi" w:hAnsiTheme="minorHAnsi" w:cstheme="minorHAnsi"/>
        </w:rPr>
        <w:t>1</w:t>
      </w:r>
      <w:r w:rsidR="001102AE" w:rsidRPr="003B41C6">
        <w:rPr>
          <w:rFonts w:asciiTheme="minorHAnsi" w:hAnsiTheme="minorHAnsi" w:cstheme="minorHAnsi"/>
        </w:rPr>
        <w:t>1</w:t>
      </w:r>
      <w:r w:rsidRPr="003B41C6">
        <w:rPr>
          <w:rFonts w:asciiTheme="minorHAnsi" w:hAnsiTheme="minorHAnsi" w:cstheme="minorHAnsi"/>
        </w:rPr>
        <w:t>.</w:t>
      </w:r>
      <w:r w:rsidR="001102AE" w:rsidRPr="003B41C6">
        <w:rPr>
          <w:rFonts w:asciiTheme="minorHAnsi" w:hAnsiTheme="minorHAnsi" w:cstheme="minorHAnsi"/>
        </w:rPr>
        <w:t>09</w:t>
      </w:r>
      <w:r w:rsidRPr="003B41C6">
        <w:rPr>
          <w:rFonts w:asciiTheme="minorHAnsi" w:hAnsiTheme="minorHAnsi" w:cstheme="minorHAnsi"/>
        </w:rPr>
        <w:t>.202</w:t>
      </w:r>
      <w:r w:rsidR="001102AE" w:rsidRPr="003B41C6">
        <w:rPr>
          <w:rFonts w:asciiTheme="minorHAnsi" w:hAnsiTheme="minorHAnsi" w:cstheme="minorHAnsi"/>
        </w:rPr>
        <w:t>4</w:t>
      </w:r>
      <w:r w:rsidRPr="003B41C6">
        <w:rPr>
          <w:rFonts w:asciiTheme="minorHAnsi" w:hAnsiTheme="minorHAnsi" w:cstheme="minorHAnsi"/>
        </w:rPr>
        <w:t xml:space="preserve"> r. inspektorzy Wojewódzkiego Inspektoratu Inspekcji Handlowej w Warszawie </w:t>
      </w:r>
      <w:r w:rsidR="009F380B" w:rsidRPr="003B41C6">
        <w:rPr>
          <w:rFonts w:asciiTheme="minorHAnsi" w:hAnsiTheme="minorHAnsi" w:cstheme="minorHAnsi"/>
        </w:rPr>
        <w:t xml:space="preserve">Delegatura w </w:t>
      </w:r>
      <w:r w:rsidR="001102AE" w:rsidRPr="003B41C6">
        <w:rPr>
          <w:rFonts w:asciiTheme="minorHAnsi" w:hAnsiTheme="minorHAnsi" w:cstheme="minorHAnsi"/>
        </w:rPr>
        <w:t>Radomiu</w:t>
      </w:r>
      <w:r w:rsidR="009F380B" w:rsidRPr="003B41C6">
        <w:rPr>
          <w:rFonts w:asciiTheme="minorHAnsi" w:hAnsiTheme="minorHAnsi" w:cstheme="minorHAnsi"/>
        </w:rPr>
        <w:t xml:space="preserve"> </w:t>
      </w:r>
      <w:r w:rsidRPr="003B41C6">
        <w:rPr>
          <w:rFonts w:asciiTheme="minorHAnsi" w:hAnsiTheme="minorHAnsi" w:cstheme="minorHAnsi"/>
        </w:rPr>
        <w:t>przeprowadzili kontrolę przedsiębiorcy</w:t>
      </w:r>
      <w:bookmarkStart w:id="1" w:name="_Hlk152769102"/>
      <w:r w:rsidR="00675F5F" w:rsidRPr="003B41C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End w:id="1"/>
      <w:r w:rsidR="001102AE" w:rsidRPr="003B41C6">
        <w:rPr>
          <w:rFonts w:asciiTheme="minorHAnsi" w:hAnsiTheme="minorHAnsi" w:cstheme="minorHAnsi"/>
        </w:rPr>
        <w:t xml:space="preserve">Marty </w:t>
      </w:r>
      <w:proofErr w:type="spellStart"/>
      <w:r w:rsidR="001102AE" w:rsidRPr="003B41C6">
        <w:rPr>
          <w:rFonts w:asciiTheme="minorHAnsi" w:hAnsiTheme="minorHAnsi" w:cstheme="minorHAnsi"/>
        </w:rPr>
        <w:t>Jagłowskiej-Janus</w:t>
      </w:r>
      <w:proofErr w:type="spellEnd"/>
      <w:r w:rsidR="001102AE" w:rsidRPr="003B41C6">
        <w:rPr>
          <w:rFonts w:asciiTheme="minorHAnsi" w:hAnsiTheme="minorHAnsi" w:cstheme="minorHAnsi"/>
        </w:rPr>
        <w:t xml:space="preserve"> prowadzącej działalność gospodarcz</w:t>
      </w:r>
      <w:r w:rsidR="00CB07D8" w:rsidRPr="003B41C6">
        <w:rPr>
          <w:rFonts w:asciiTheme="minorHAnsi" w:hAnsiTheme="minorHAnsi" w:cstheme="minorHAnsi"/>
        </w:rPr>
        <w:t>ą</w:t>
      </w:r>
      <w:r w:rsidR="001102AE" w:rsidRPr="003B41C6">
        <w:rPr>
          <w:rFonts w:asciiTheme="minorHAnsi" w:hAnsiTheme="minorHAnsi" w:cstheme="minorHAnsi"/>
        </w:rPr>
        <w:t xml:space="preserve"> pod firmą: BAJKOWE WNĘTRZA Marta </w:t>
      </w:r>
      <w:proofErr w:type="spellStart"/>
      <w:r w:rsidR="001102AE" w:rsidRPr="003B41C6">
        <w:rPr>
          <w:rFonts w:asciiTheme="minorHAnsi" w:hAnsiTheme="minorHAnsi" w:cstheme="minorHAnsi"/>
        </w:rPr>
        <w:t>Jagłowska</w:t>
      </w:r>
      <w:proofErr w:type="spellEnd"/>
      <w:r w:rsidR="001102AE" w:rsidRPr="003B41C6">
        <w:rPr>
          <w:rFonts w:asciiTheme="minorHAnsi" w:hAnsiTheme="minorHAnsi" w:cstheme="minorHAnsi"/>
        </w:rPr>
        <w:t>-Janus.</w:t>
      </w:r>
    </w:p>
    <w:p w14:paraId="6DD2FC52" w14:textId="01533159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W toku kontroli przeprowadzonej w miejscu wykonywania działalności przez przedsiębiorcę </w:t>
      </w:r>
      <w:r w:rsidRPr="003B41C6">
        <w:rPr>
          <w:rFonts w:asciiTheme="minorHAnsi" w:hAnsiTheme="minorHAnsi" w:cstheme="minorHAnsi"/>
        </w:rPr>
        <w:br/>
        <w:t xml:space="preserve">przy ul. Stanisława </w:t>
      </w:r>
      <w:proofErr w:type="spellStart"/>
      <w:r w:rsidRPr="003B41C6">
        <w:rPr>
          <w:rFonts w:asciiTheme="minorHAnsi" w:hAnsiTheme="minorHAnsi" w:cstheme="minorHAnsi"/>
        </w:rPr>
        <w:t>Zbrowskiego</w:t>
      </w:r>
      <w:proofErr w:type="spellEnd"/>
      <w:r w:rsidRPr="003B41C6">
        <w:rPr>
          <w:rFonts w:asciiTheme="minorHAnsi" w:hAnsiTheme="minorHAnsi" w:cstheme="minorHAnsi"/>
        </w:rPr>
        <w:t xml:space="preserve"> 61d, 26-600 Radom, zakwestionowano 10 asortymentów towarów </w:t>
      </w:r>
      <w:r w:rsidRPr="003B41C6">
        <w:rPr>
          <w:rFonts w:asciiTheme="minorHAnsi" w:hAnsiTheme="minorHAnsi" w:cstheme="minorHAnsi"/>
        </w:rPr>
        <w:br/>
        <w:t>w oferowanych do sprzedaży w sklepie internetowym</w:t>
      </w:r>
      <w:r w:rsidR="005A0B0C" w:rsidRPr="003B41C6">
        <w:rPr>
          <w:rFonts w:asciiTheme="minorHAnsi" w:hAnsiTheme="minorHAnsi" w:cstheme="minorHAnsi"/>
        </w:rPr>
        <w:t xml:space="preserve"> pod adresem https://bajkowewnetrzakids.pl</w:t>
      </w:r>
      <w:r w:rsidRPr="003B41C6">
        <w:rPr>
          <w:rFonts w:asciiTheme="minorHAnsi" w:hAnsiTheme="minorHAnsi" w:cstheme="minorHAnsi"/>
        </w:rPr>
        <w:t>, w obniżonej cenie:</w:t>
      </w:r>
    </w:p>
    <w:p w14:paraId="5226C67B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1. Komplet pościeli Baśniowy Cyrk 100x75cm,</w:t>
      </w:r>
    </w:p>
    <w:p w14:paraId="34993DB7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2. Kokon niemowlęcy muślinowy beżowy,</w:t>
      </w:r>
    </w:p>
    <w:p w14:paraId="75E177EF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3. Rożek niemowlęcy beżowy z falbanką,</w:t>
      </w:r>
    </w:p>
    <w:p w14:paraId="65C2FF96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4. Naklejka </w:t>
      </w:r>
      <w:proofErr w:type="spellStart"/>
      <w:r w:rsidRPr="003B41C6">
        <w:rPr>
          <w:rFonts w:asciiTheme="minorHAnsi" w:hAnsiTheme="minorHAnsi" w:cstheme="minorHAnsi"/>
        </w:rPr>
        <w:t>załóżkownik</w:t>
      </w:r>
      <w:proofErr w:type="spellEnd"/>
      <w:r w:rsidRPr="003B41C6">
        <w:rPr>
          <w:rFonts w:asciiTheme="minorHAnsi" w:hAnsiTheme="minorHAnsi" w:cstheme="minorHAnsi"/>
        </w:rPr>
        <w:t xml:space="preserve"> skaczący zajączek BW,</w:t>
      </w:r>
    </w:p>
    <w:p w14:paraId="04D40FC3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5. Naklejka Miarka Wzrostu Baśniowy Cyrk 150 cm,</w:t>
      </w:r>
    </w:p>
    <w:p w14:paraId="566D5F64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6. Komplet pościeli Swan Queen z falbanką 100x75cm,</w:t>
      </w:r>
    </w:p>
    <w:p w14:paraId="3CF157F8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7. Komplet pościeli </w:t>
      </w:r>
      <w:proofErr w:type="spellStart"/>
      <w:r w:rsidRPr="003B41C6">
        <w:rPr>
          <w:rFonts w:asciiTheme="minorHAnsi" w:hAnsiTheme="minorHAnsi" w:cstheme="minorHAnsi"/>
        </w:rPr>
        <w:t>Meadow</w:t>
      </w:r>
      <w:proofErr w:type="spellEnd"/>
      <w:r w:rsidRPr="003B41C6">
        <w:rPr>
          <w:rFonts w:asciiTheme="minorHAnsi" w:hAnsiTheme="minorHAnsi" w:cstheme="minorHAnsi"/>
        </w:rPr>
        <w:t xml:space="preserve"> z falbanką 100x75cm,</w:t>
      </w:r>
    </w:p>
    <w:p w14:paraId="11C89A5E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8. Pościel dziecięca Leśni Przyjaciele 100x75 cm,</w:t>
      </w:r>
    </w:p>
    <w:p w14:paraId="57D6B062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9. Muślinowy </w:t>
      </w:r>
      <w:proofErr w:type="spellStart"/>
      <w:r w:rsidRPr="003B41C6">
        <w:rPr>
          <w:rFonts w:asciiTheme="minorHAnsi" w:hAnsiTheme="minorHAnsi" w:cstheme="minorHAnsi"/>
        </w:rPr>
        <w:t>otulacz</w:t>
      </w:r>
      <w:proofErr w:type="spellEnd"/>
      <w:r w:rsidRPr="003B41C6">
        <w:rPr>
          <w:rFonts w:asciiTheme="minorHAnsi" w:hAnsiTheme="minorHAnsi" w:cstheme="minorHAnsi"/>
        </w:rPr>
        <w:t xml:space="preserve"> z falbankami </w:t>
      </w:r>
      <w:proofErr w:type="spellStart"/>
      <w:r w:rsidRPr="003B41C6">
        <w:rPr>
          <w:rFonts w:asciiTheme="minorHAnsi" w:hAnsiTheme="minorHAnsi" w:cstheme="minorHAnsi"/>
        </w:rPr>
        <w:t>ecru</w:t>
      </w:r>
      <w:proofErr w:type="spellEnd"/>
      <w:r w:rsidRPr="003B41C6">
        <w:rPr>
          <w:rFonts w:asciiTheme="minorHAnsi" w:hAnsiTheme="minorHAnsi" w:cstheme="minorHAnsi"/>
        </w:rPr>
        <w:t xml:space="preserve"> 100x75 cm,</w:t>
      </w:r>
    </w:p>
    <w:p w14:paraId="62398E32" w14:textId="77777777" w:rsidR="001102AE" w:rsidRPr="003B41C6" w:rsidRDefault="001102AE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10. Pościel dziecięca Syrenki 50x75 cm z wypełnieniem.</w:t>
      </w:r>
    </w:p>
    <w:p w14:paraId="061CE750" w14:textId="71961E7F" w:rsidR="001102AE" w:rsidRPr="003B41C6" w:rsidRDefault="001102AE" w:rsidP="003B41C6">
      <w:pPr>
        <w:spacing w:before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W miejscu sprzedaży detalicznej ww. towarów, nie uwidoczniono informacji o najniższej cenie towaru, która obowiązywała w okresie 30 dni przed wprowadzeniem obniżki, z uwagi na zastosowanie niejednoznacznego sformułowania tj. „Najniższa cena w ciągu ostatnich 30 dni”, co narusza art. 4 ust. 2 ustawy</w:t>
      </w:r>
      <w:r w:rsidR="005A0B0C" w:rsidRPr="003B41C6">
        <w:rPr>
          <w:rFonts w:asciiTheme="minorHAnsi" w:hAnsiTheme="minorHAnsi" w:cstheme="minorHAnsi"/>
        </w:rPr>
        <w:t xml:space="preserve"> </w:t>
      </w:r>
      <w:r w:rsidRPr="003B41C6">
        <w:rPr>
          <w:rFonts w:asciiTheme="minorHAnsi" w:hAnsiTheme="minorHAnsi" w:cstheme="minorHAnsi"/>
        </w:rPr>
        <w:t>z dnia 9 maja 2014 r. o informowaniu o cenach towarów i usług.</w:t>
      </w:r>
    </w:p>
    <w:p w14:paraId="67F3B406" w14:textId="3D4DA05E" w:rsidR="00DC3759" w:rsidRPr="003B41C6" w:rsidRDefault="00DC3759" w:rsidP="003B41C6">
      <w:pPr>
        <w:spacing w:before="120" w:after="120" w:line="360" w:lineRule="auto"/>
        <w:rPr>
          <w:rFonts w:asciiTheme="minorHAnsi" w:hAnsiTheme="minorHAnsi" w:cstheme="minorHAnsi"/>
        </w:rPr>
      </w:pPr>
      <w:bookmarkStart w:id="2" w:name="_Hlk157760527"/>
      <w:r w:rsidRPr="003B41C6">
        <w:rPr>
          <w:rFonts w:asciiTheme="minorHAnsi" w:hAnsiTheme="minorHAnsi" w:cstheme="minorHAnsi"/>
        </w:rPr>
        <w:t>Mazowiecki Wojewódzki Inspektor Inspekcji Handlowej ustalił i stwierdził</w:t>
      </w:r>
      <w:r w:rsidR="001102AE" w:rsidRPr="003B41C6">
        <w:rPr>
          <w:rFonts w:asciiTheme="minorHAnsi" w:hAnsiTheme="minorHAnsi" w:cstheme="minorHAnsi"/>
        </w:rPr>
        <w:t>, co następuje.</w:t>
      </w:r>
    </w:p>
    <w:bookmarkEnd w:id="2"/>
    <w:p w14:paraId="1CE680CA" w14:textId="77777777" w:rsidR="00A92441" w:rsidRPr="003B41C6" w:rsidRDefault="005C6761" w:rsidP="003B41C6">
      <w:pPr>
        <w:spacing w:after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lastRenderedPageBreak/>
        <w:t>Za cenę, zgodnie z art. 3 ust. 1 pkt 1 ustawy z dnia 9 maja 2014 r. o informowaniu o cenach towarów i usług, uznaje się wartość wyrażoną w jednostkach pieniężnych, którą kupujący jest obowiązany zapłacić przedsiębiorcy za towar lub usługę.</w:t>
      </w:r>
      <w:r w:rsidR="001102AE" w:rsidRPr="003B41C6">
        <w:rPr>
          <w:rFonts w:asciiTheme="minorHAnsi" w:hAnsiTheme="minorHAnsi" w:cstheme="minorHAnsi"/>
        </w:rPr>
        <w:t xml:space="preserve"> </w:t>
      </w:r>
    </w:p>
    <w:p w14:paraId="1EF7079C" w14:textId="62B411E3" w:rsidR="00DC3759" w:rsidRPr="003B41C6" w:rsidRDefault="005C6761" w:rsidP="003B41C6">
      <w:pPr>
        <w:spacing w:after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Zgodnie z art. 4 ust. 2 ww. ustawy, w każdym przypadku informowania o obniżeniu ceny towaru lub usługi obok informacji o obniżonej cenie uwidacznia się również informację o najniższej cenie tego towaru lub tej usługi, która obowiązywała w okresie 30 dni przed wprowadzeniem obniżki.</w:t>
      </w:r>
      <w:r w:rsidR="003D74E3" w:rsidRPr="003B41C6">
        <w:rPr>
          <w:rFonts w:asciiTheme="minorHAnsi" w:hAnsiTheme="minorHAnsi" w:cstheme="minorHAnsi"/>
        </w:rPr>
        <w:t xml:space="preserve"> </w:t>
      </w:r>
      <w:r w:rsidR="001102AE" w:rsidRPr="003B41C6">
        <w:rPr>
          <w:rFonts w:asciiTheme="minorHAnsi" w:hAnsiTheme="minorHAnsi" w:cstheme="minorHAnsi"/>
        </w:rPr>
        <w:t xml:space="preserve"> </w:t>
      </w:r>
      <w:r w:rsidR="00DC3759" w:rsidRPr="003B41C6">
        <w:rPr>
          <w:rFonts w:asciiTheme="minorHAnsi" w:hAnsiTheme="minorHAnsi" w:cstheme="minorHAnsi"/>
        </w:rPr>
        <w:t>Zgodnie z art. 6 ust. 1 ustawy z dnia 9 maja 2014 r. o informowaniu o cenach towarów i usług,</w:t>
      </w:r>
      <w:r w:rsidR="00A92441" w:rsidRPr="003B41C6">
        <w:rPr>
          <w:rFonts w:asciiTheme="minorHAnsi" w:hAnsiTheme="minorHAnsi" w:cstheme="minorHAnsi"/>
        </w:rPr>
        <w:t xml:space="preserve"> </w:t>
      </w:r>
      <w:r w:rsidR="00DC3759" w:rsidRPr="003B41C6">
        <w:rPr>
          <w:rFonts w:asciiTheme="minorHAnsi" w:hAnsiTheme="minorHAnsi" w:cstheme="minorHAnsi"/>
        </w:rPr>
        <w:t xml:space="preserve">do przestrzegania </w:t>
      </w:r>
      <w:r w:rsidR="00ED4A19" w:rsidRPr="003B41C6">
        <w:rPr>
          <w:rFonts w:asciiTheme="minorHAnsi" w:hAnsiTheme="minorHAnsi" w:cstheme="minorHAnsi"/>
        </w:rPr>
        <w:t xml:space="preserve">ww. </w:t>
      </w:r>
      <w:r w:rsidR="00DC3759" w:rsidRPr="003B41C6">
        <w:rPr>
          <w:rFonts w:asciiTheme="minorHAnsi" w:hAnsiTheme="minorHAnsi" w:cstheme="minorHAnsi"/>
        </w:rPr>
        <w:t>obowiązków</w:t>
      </w:r>
      <w:r w:rsidR="00055EF6" w:rsidRPr="003B41C6">
        <w:rPr>
          <w:rFonts w:asciiTheme="minorHAnsi" w:hAnsiTheme="minorHAnsi" w:cstheme="minorHAnsi"/>
        </w:rPr>
        <w:t xml:space="preserve"> zobowiązany jest przedsiębiorca.</w:t>
      </w:r>
    </w:p>
    <w:p w14:paraId="05EBA752" w14:textId="645114A0" w:rsidR="00DC3759" w:rsidRPr="003B41C6" w:rsidRDefault="00DC3759" w:rsidP="003B41C6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Mając powyższe na uwadze należy uznać, iż przedsiębiorca</w:t>
      </w:r>
      <w:r w:rsidR="00CB07D8" w:rsidRPr="003B41C6">
        <w:rPr>
          <w:rFonts w:asciiTheme="minorHAnsi" w:hAnsiTheme="minorHAnsi" w:cstheme="minorHAnsi"/>
          <w:color w:val="000000"/>
        </w:rPr>
        <w:t xml:space="preserve"> Marta </w:t>
      </w:r>
      <w:proofErr w:type="spellStart"/>
      <w:r w:rsidR="00CB07D8" w:rsidRPr="003B41C6">
        <w:rPr>
          <w:rFonts w:asciiTheme="minorHAnsi" w:hAnsiTheme="minorHAnsi" w:cstheme="minorHAnsi"/>
          <w:color w:val="000000"/>
        </w:rPr>
        <w:t>Jagłowskiej-Janus</w:t>
      </w:r>
      <w:proofErr w:type="spellEnd"/>
      <w:r w:rsidR="00CB07D8" w:rsidRPr="003B41C6">
        <w:rPr>
          <w:rFonts w:asciiTheme="minorHAnsi" w:hAnsiTheme="minorHAnsi" w:cstheme="minorHAnsi"/>
          <w:color w:val="000000"/>
        </w:rPr>
        <w:t xml:space="preserve"> prowadząca działalność gospodarczą pod firmą: BAJKOWE WNĘTRZA Marta </w:t>
      </w:r>
      <w:proofErr w:type="spellStart"/>
      <w:r w:rsidR="00CB07D8" w:rsidRPr="003B41C6">
        <w:rPr>
          <w:rFonts w:asciiTheme="minorHAnsi" w:hAnsiTheme="minorHAnsi" w:cstheme="minorHAnsi"/>
          <w:color w:val="000000"/>
        </w:rPr>
        <w:t>Jagłowska</w:t>
      </w:r>
      <w:proofErr w:type="spellEnd"/>
      <w:r w:rsidR="00CB07D8" w:rsidRPr="003B41C6">
        <w:rPr>
          <w:rFonts w:asciiTheme="minorHAnsi" w:hAnsiTheme="minorHAnsi" w:cstheme="minorHAnsi"/>
          <w:color w:val="000000"/>
        </w:rPr>
        <w:t>-Janus</w:t>
      </w:r>
      <w:r w:rsidR="0004016E" w:rsidRPr="003B41C6">
        <w:rPr>
          <w:rFonts w:asciiTheme="minorHAnsi" w:hAnsiTheme="minorHAnsi" w:cstheme="minorHAnsi"/>
          <w:color w:val="000000"/>
        </w:rPr>
        <w:t xml:space="preserve">, </w:t>
      </w:r>
      <w:r w:rsidRPr="003B41C6">
        <w:rPr>
          <w:rFonts w:asciiTheme="minorHAnsi" w:hAnsiTheme="minorHAnsi" w:cstheme="minorHAnsi"/>
          <w:color w:val="000000"/>
        </w:rPr>
        <w:t xml:space="preserve">poprzez </w:t>
      </w:r>
      <w:r w:rsidR="003D74E3" w:rsidRPr="003B41C6">
        <w:rPr>
          <w:rFonts w:asciiTheme="minorHAnsi" w:hAnsiTheme="minorHAnsi" w:cstheme="minorHAnsi"/>
          <w:color w:val="000000"/>
        </w:rPr>
        <w:t>zastosowanie niejednoznacznego zapisu dotyczącego informacji</w:t>
      </w:r>
      <w:r w:rsidR="007A0E6D" w:rsidRPr="003B41C6">
        <w:rPr>
          <w:rFonts w:asciiTheme="minorHAnsi" w:hAnsiTheme="minorHAnsi" w:cstheme="minorHAnsi"/>
          <w:color w:val="000000"/>
        </w:rPr>
        <w:t xml:space="preserve"> </w:t>
      </w:r>
      <w:r w:rsidR="003D74E3" w:rsidRPr="003B41C6">
        <w:rPr>
          <w:rFonts w:asciiTheme="minorHAnsi" w:hAnsiTheme="minorHAnsi" w:cstheme="minorHAnsi"/>
          <w:color w:val="000000"/>
        </w:rPr>
        <w:t>o obniżeniu ceny</w:t>
      </w:r>
      <w:r w:rsidR="00CB07D8" w:rsidRPr="003B41C6">
        <w:rPr>
          <w:rFonts w:asciiTheme="minorHAnsi" w:hAnsiTheme="minorHAnsi" w:cstheme="minorHAnsi"/>
          <w:color w:val="000000"/>
        </w:rPr>
        <w:t>,</w:t>
      </w:r>
      <w:r w:rsidR="003D74E3" w:rsidRPr="003B41C6">
        <w:rPr>
          <w:rFonts w:asciiTheme="minorHAnsi" w:hAnsiTheme="minorHAnsi" w:cstheme="minorHAnsi"/>
          <w:color w:val="000000"/>
        </w:rPr>
        <w:t xml:space="preserve"> tj. </w:t>
      </w:r>
      <w:r w:rsidR="00C10FAC" w:rsidRPr="003B41C6">
        <w:rPr>
          <w:rFonts w:asciiTheme="minorHAnsi" w:hAnsiTheme="minorHAnsi" w:cstheme="minorHAnsi"/>
          <w:color w:val="000000"/>
        </w:rPr>
        <w:t>„</w:t>
      </w:r>
      <w:r w:rsidR="00CB07D8" w:rsidRPr="003B41C6">
        <w:rPr>
          <w:rFonts w:asciiTheme="minorHAnsi" w:hAnsiTheme="minorHAnsi" w:cstheme="minorHAnsi"/>
          <w:color w:val="000000"/>
        </w:rPr>
        <w:t>Najniższa cena w ciągu ostatnich 30 dni”,</w:t>
      </w:r>
      <w:r w:rsidR="003D74E3" w:rsidRPr="003B41C6">
        <w:rPr>
          <w:rFonts w:asciiTheme="minorHAnsi" w:hAnsiTheme="minorHAnsi" w:cstheme="minorHAnsi"/>
          <w:color w:val="000000"/>
        </w:rPr>
        <w:t xml:space="preserve"> któr</w:t>
      </w:r>
      <w:r w:rsidR="007A5A59" w:rsidRPr="003B41C6">
        <w:rPr>
          <w:rFonts w:asciiTheme="minorHAnsi" w:hAnsiTheme="minorHAnsi" w:cstheme="minorHAnsi"/>
          <w:color w:val="000000"/>
        </w:rPr>
        <w:t>y</w:t>
      </w:r>
      <w:r w:rsidR="003D74E3" w:rsidRPr="003B41C6">
        <w:rPr>
          <w:rFonts w:asciiTheme="minorHAnsi" w:hAnsiTheme="minorHAnsi" w:cstheme="minorHAnsi"/>
          <w:color w:val="000000"/>
        </w:rPr>
        <w:t xml:space="preserve"> m</w:t>
      </w:r>
      <w:r w:rsidR="007A5A59" w:rsidRPr="003B41C6">
        <w:rPr>
          <w:rFonts w:asciiTheme="minorHAnsi" w:hAnsiTheme="minorHAnsi" w:cstheme="minorHAnsi"/>
          <w:color w:val="000000"/>
        </w:rPr>
        <w:t>ógł</w:t>
      </w:r>
      <w:r w:rsidR="003D74E3" w:rsidRPr="003B41C6">
        <w:rPr>
          <w:rFonts w:asciiTheme="minorHAnsi" w:hAnsiTheme="minorHAnsi" w:cstheme="minorHAnsi"/>
          <w:color w:val="000000"/>
        </w:rPr>
        <w:t xml:space="preserve"> budzić wątpliwości w zakresie,</w:t>
      </w:r>
      <w:r w:rsidR="00CB07D8" w:rsidRPr="003B41C6">
        <w:rPr>
          <w:rFonts w:asciiTheme="minorHAnsi" w:hAnsiTheme="minorHAnsi" w:cstheme="minorHAnsi"/>
          <w:color w:val="000000"/>
        </w:rPr>
        <w:t xml:space="preserve"> </w:t>
      </w:r>
      <w:r w:rsidR="003D74E3" w:rsidRPr="003B41C6">
        <w:rPr>
          <w:rFonts w:asciiTheme="minorHAnsi" w:hAnsiTheme="minorHAnsi" w:cstheme="minorHAnsi"/>
          <w:color w:val="000000"/>
        </w:rPr>
        <w:t>czy dotyczy najniższej ceny towarów, która obowiązywała</w:t>
      </w:r>
      <w:r w:rsidR="00C10FAC" w:rsidRPr="003B41C6">
        <w:rPr>
          <w:rFonts w:asciiTheme="minorHAnsi" w:hAnsiTheme="minorHAnsi" w:cstheme="minorHAnsi"/>
          <w:color w:val="000000"/>
        </w:rPr>
        <w:t xml:space="preserve"> </w:t>
      </w:r>
      <w:r w:rsidR="00CB07D8" w:rsidRPr="003B41C6">
        <w:rPr>
          <w:rFonts w:asciiTheme="minorHAnsi" w:hAnsiTheme="minorHAnsi" w:cstheme="minorHAnsi"/>
          <w:color w:val="000000"/>
        </w:rPr>
        <w:br/>
      </w:r>
      <w:r w:rsidR="003D74E3" w:rsidRPr="003B41C6">
        <w:rPr>
          <w:rFonts w:asciiTheme="minorHAnsi" w:hAnsiTheme="minorHAnsi" w:cstheme="minorHAnsi"/>
          <w:color w:val="000000"/>
        </w:rPr>
        <w:t>w okresie 30 dni przed wprowadzeniem obniżki</w:t>
      </w:r>
      <w:r w:rsidR="00CB07D8" w:rsidRPr="003B41C6">
        <w:rPr>
          <w:rFonts w:asciiTheme="minorHAnsi" w:hAnsiTheme="minorHAnsi" w:cstheme="minorHAnsi"/>
          <w:color w:val="000000"/>
        </w:rPr>
        <w:t xml:space="preserve"> </w:t>
      </w:r>
      <w:r w:rsidR="00C10FAC" w:rsidRPr="003B41C6">
        <w:rPr>
          <w:rFonts w:asciiTheme="minorHAnsi" w:hAnsiTheme="minorHAnsi" w:cstheme="minorHAnsi"/>
        </w:rPr>
        <w:t>1</w:t>
      </w:r>
      <w:r w:rsidR="003D74E3" w:rsidRPr="003B41C6">
        <w:rPr>
          <w:rFonts w:asciiTheme="minorHAnsi" w:hAnsiTheme="minorHAnsi" w:cstheme="minorHAnsi"/>
        </w:rPr>
        <w:t xml:space="preserve">0 towarów </w:t>
      </w:r>
      <w:r w:rsidR="00C10FAC" w:rsidRPr="003B41C6">
        <w:rPr>
          <w:rFonts w:asciiTheme="minorHAnsi" w:hAnsiTheme="minorHAnsi" w:cstheme="minorHAnsi"/>
        </w:rPr>
        <w:t>w</w:t>
      </w:r>
      <w:r w:rsidR="00CB07D8" w:rsidRPr="003B41C6">
        <w:rPr>
          <w:rFonts w:asciiTheme="minorHAnsi" w:hAnsiTheme="minorHAnsi" w:cstheme="minorHAnsi"/>
        </w:rPr>
        <w:t xml:space="preserve">ww. </w:t>
      </w:r>
      <w:r w:rsidR="0002443D" w:rsidRPr="003B41C6">
        <w:rPr>
          <w:rFonts w:asciiTheme="minorHAnsi" w:hAnsiTheme="minorHAnsi" w:cstheme="minorHAnsi"/>
        </w:rPr>
        <w:t>s</w:t>
      </w:r>
      <w:r w:rsidR="00CB07D8" w:rsidRPr="003B41C6">
        <w:rPr>
          <w:rFonts w:asciiTheme="minorHAnsi" w:hAnsiTheme="minorHAnsi" w:cstheme="minorHAnsi"/>
        </w:rPr>
        <w:t>klepie internetowym</w:t>
      </w:r>
      <w:r w:rsidRPr="003B41C6">
        <w:rPr>
          <w:rFonts w:asciiTheme="minorHAnsi" w:hAnsiTheme="minorHAnsi" w:cstheme="minorHAnsi"/>
        </w:rPr>
        <w:t>, nie wykonał</w:t>
      </w:r>
      <w:r w:rsidR="00CB07D8" w:rsidRPr="003B41C6">
        <w:rPr>
          <w:rFonts w:asciiTheme="minorHAnsi" w:hAnsiTheme="minorHAnsi" w:cstheme="minorHAnsi"/>
        </w:rPr>
        <w:t>a</w:t>
      </w:r>
      <w:r w:rsidR="004A6854" w:rsidRPr="003B41C6">
        <w:rPr>
          <w:rFonts w:asciiTheme="minorHAnsi" w:hAnsiTheme="minorHAnsi" w:cstheme="minorHAnsi"/>
        </w:rPr>
        <w:t xml:space="preserve"> </w:t>
      </w:r>
      <w:r w:rsidRPr="003B41C6">
        <w:rPr>
          <w:rFonts w:asciiTheme="minorHAnsi" w:hAnsiTheme="minorHAnsi" w:cstheme="minorHAnsi"/>
          <w:color w:val="000000"/>
        </w:rPr>
        <w:t xml:space="preserve">obowiązku wynikającego z art. 4 ust. </w:t>
      </w:r>
      <w:r w:rsidR="003D74E3" w:rsidRPr="003B41C6">
        <w:rPr>
          <w:rFonts w:asciiTheme="minorHAnsi" w:hAnsiTheme="minorHAnsi" w:cstheme="minorHAnsi"/>
          <w:color w:val="000000"/>
        </w:rPr>
        <w:t>2</w:t>
      </w:r>
      <w:r w:rsidRPr="003B41C6">
        <w:rPr>
          <w:rFonts w:asciiTheme="minorHAnsi" w:hAnsiTheme="minorHAnsi" w:cstheme="minorHAnsi"/>
          <w:color w:val="000000"/>
        </w:rPr>
        <w:t xml:space="preserve"> ustawy</w:t>
      </w:r>
      <w:r w:rsidR="003D74E3" w:rsidRPr="003B41C6">
        <w:rPr>
          <w:rFonts w:asciiTheme="minorHAnsi" w:hAnsiTheme="minorHAnsi" w:cstheme="minorHAnsi"/>
          <w:color w:val="000000"/>
        </w:rPr>
        <w:t xml:space="preserve"> </w:t>
      </w:r>
      <w:r w:rsidRPr="003B41C6">
        <w:rPr>
          <w:rFonts w:asciiTheme="minorHAnsi" w:hAnsiTheme="minorHAnsi" w:cstheme="minorHAnsi"/>
          <w:color w:val="000000"/>
        </w:rPr>
        <w:t xml:space="preserve">z dnia 9 maja 2014 r. o informowaniu o cenach towarów </w:t>
      </w:r>
      <w:r w:rsidR="00CB07D8" w:rsidRPr="003B41C6">
        <w:rPr>
          <w:rFonts w:asciiTheme="minorHAnsi" w:hAnsiTheme="minorHAnsi" w:cstheme="minorHAnsi"/>
          <w:color w:val="000000"/>
        </w:rPr>
        <w:br/>
      </w:r>
      <w:r w:rsidRPr="003B41C6">
        <w:rPr>
          <w:rFonts w:asciiTheme="minorHAnsi" w:hAnsiTheme="minorHAnsi" w:cstheme="minorHAnsi"/>
          <w:color w:val="000000"/>
        </w:rPr>
        <w:t>i usług,</w:t>
      </w:r>
      <w:r w:rsidR="00CB07D8" w:rsidRPr="003B41C6">
        <w:rPr>
          <w:rFonts w:asciiTheme="minorHAnsi" w:hAnsiTheme="minorHAnsi" w:cstheme="minorHAnsi"/>
          <w:color w:val="000000"/>
        </w:rPr>
        <w:t xml:space="preserve"> </w:t>
      </w:r>
      <w:r w:rsidRPr="003B41C6">
        <w:rPr>
          <w:rFonts w:asciiTheme="minorHAnsi" w:hAnsiTheme="minorHAnsi" w:cstheme="minorHAnsi"/>
          <w:color w:val="000000"/>
        </w:rPr>
        <w:t xml:space="preserve">tj. </w:t>
      </w:r>
      <w:r w:rsidR="004C1F10" w:rsidRPr="003B41C6">
        <w:rPr>
          <w:rFonts w:asciiTheme="minorHAnsi" w:hAnsiTheme="minorHAnsi" w:cstheme="minorHAnsi"/>
          <w:color w:val="000000"/>
        </w:rPr>
        <w:t>uwidocznienia informacji o najniższej cenie towarów, która obowiązywała w okresie</w:t>
      </w:r>
      <w:r w:rsidR="00BF4D49" w:rsidRPr="003B41C6">
        <w:rPr>
          <w:rFonts w:asciiTheme="minorHAnsi" w:hAnsiTheme="minorHAnsi" w:cstheme="minorHAnsi"/>
          <w:color w:val="000000"/>
        </w:rPr>
        <w:t xml:space="preserve"> </w:t>
      </w:r>
      <w:r w:rsidR="004C1F10" w:rsidRPr="003B41C6">
        <w:rPr>
          <w:rFonts w:asciiTheme="minorHAnsi" w:hAnsiTheme="minorHAnsi" w:cstheme="minorHAnsi"/>
          <w:color w:val="000000"/>
        </w:rPr>
        <w:t xml:space="preserve">30 dni </w:t>
      </w:r>
      <w:r w:rsidR="0002443D" w:rsidRPr="003B41C6">
        <w:rPr>
          <w:rFonts w:asciiTheme="minorHAnsi" w:hAnsiTheme="minorHAnsi" w:cstheme="minorHAnsi"/>
          <w:color w:val="000000"/>
        </w:rPr>
        <w:br/>
      </w:r>
      <w:r w:rsidR="004C1F10" w:rsidRPr="003B41C6">
        <w:rPr>
          <w:rFonts w:asciiTheme="minorHAnsi" w:hAnsiTheme="minorHAnsi" w:cstheme="minorHAnsi"/>
          <w:color w:val="000000"/>
        </w:rPr>
        <w:t>przed wprowadzeniem obniżki.</w:t>
      </w:r>
    </w:p>
    <w:p w14:paraId="3C7E9861" w14:textId="77777777" w:rsidR="00DC3759" w:rsidRPr="003B41C6" w:rsidRDefault="00DC3759" w:rsidP="003B41C6">
      <w:pPr>
        <w:spacing w:before="120" w:after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2EFE648F" w14:textId="3B44955E" w:rsidR="008627DD" w:rsidRPr="003B41C6" w:rsidRDefault="00DC3759" w:rsidP="003B41C6">
      <w:pPr>
        <w:spacing w:before="120" w:after="12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W związku z powyższym </w:t>
      </w:r>
      <w:r w:rsidR="00CB07D8" w:rsidRPr="003B41C6">
        <w:rPr>
          <w:rFonts w:asciiTheme="minorHAnsi" w:hAnsiTheme="minorHAnsi" w:cstheme="minorHAnsi"/>
        </w:rPr>
        <w:t>19</w:t>
      </w:r>
      <w:r w:rsidRPr="003B41C6">
        <w:rPr>
          <w:rFonts w:asciiTheme="minorHAnsi" w:hAnsiTheme="minorHAnsi" w:cstheme="minorHAnsi"/>
        </w:rPr>
        <w:t>.</w:t>
      </w:r>
      <w:r w:rsidR="00C10FAC" w:rsidRPr="003B41C6">
        <w:rPr>
          <w:rFonts w:asciiTheme="minorHAnsi" w:hAnsiTheme="minorHAnsi" w:cstheme="minorHAnsi"/>
        </w:rPr>
        <w:t>0</w:t>
      </w:r>
      <w:r w:rsidR="00CB07D8" w:rsidRPr="003B41C6">
        <w:rPr>
          <w:rFonts w:asciiTheme="minorHAnsi" w:hAnsiTheme="minorHAnsi" w:cstheme="minorHAnsi"/>
        </w:rPr>
        <w:t>5</w:t>
      </w:r>
      <w:r w:rsidRPr="003B41C6">
        <w:rPr>
          <w:rFonts w:asciiTheme="minorHAnsi" w:hAnsiTheme="minorHAnsi" w:cstheme="minorHAnsi"/>
        </w:rPr>
        <w:t>.202</w:t>
      </w:r>
      <w:r w:rsidR="00CB07D8" w:rsidRPr="003B41C6">
        <w:rPr>
          <w:rFonts w:asciiTheme="minorHAnsi" w:hAnsiTheme="minorHAnsi" w:cstheme="minorHAnsi"/>
        </w:rPr>
        <w:t>5</w:t>
      </w:r>
      <w:r w:rsidRPr="003B41C6">
        <w:rPr>
          <w:rFonts w:asciiTheme="minorHAnsi" w:hAnsiTheme="minorHAnsi" w:cstheme="minorHAnsi"/>
        </w:rPr>
        <w:t xml:space="preserve"> r. Mazowiecki Wojewódzki Inspektor Inspekcji Handlowej działając</w:t>
      </w:r>
      <w:r w:rsidRPr="003B41C6">
        <w:rPr>
          <w:rFonts w:asciiTheme="minorHAnsi" w:hAnsiTheme="minorHAnsi" w:cstheme="minorHAnsi"/>
        </w:rPr>
        <w:br/>
        <w:t xml:space="preserve">na podstawie art. 61 § 1 i § 4 kpa, zawiadomił przedsiębiorcę o wszczęciu z urzędu postępowania administracyjnego w przedmiocie wymierzenia kary pieniężnej z art. 6 ust. 1 </w:t>
      </w:r>
      <w:bookmarkStart w:id="3" w:name="_Hlk137456347"/>
      <w:r w:rsidRPr="003B41C6">
        <w:rPr>
          <w:rFonts w:asciiTheme="minorHAnsi" w:hAnsiTheme="minorHAnsi" w:cstheme="minorHAnsi"/>
        </w:rPr>
        <w:t>ustawy z dnia 9 maja 2014 r.</w:t>
      </w:r>
      <w:r w:rsidRPr="003B41C6">
        <w:rPr>
          <w:rFonts w:asciiTheme="minorHAnsi" w:hAnsiTheme="minorHAnsi" w:cstheme="minorHAnsi"/>
        </w:rPr>
        <w:br/>
        <w:t>o informowaniu o cenach towarów i usług</w:t>
      </w:r>
      <w:bookmarkEnd w:id="3"/>
      <w:r w:rsidRPr="003B41C6">
        <w:rPr>
          <w:rFonts w:asciiTheme="minorHAnsi" w:hAnsiTheme="minorHAnsi" w:cstheme="minorHAnsi"/>
        </w:rPr>
        <w:t>, z tytułu niewykonania obowiązku wynikającego z art. 4 ust.</w:t>
      </w:r>
      <w:r w:rsidR="00B53073" w:rsidRPr="003B41C6">
        <w:rPr>
          <w:rFonts w:asciiTheme="minorHAnsi" w:hAnsiTheme="minorHAnsi" w:cstheme="minorHAnsi"/>
        </w:rPr>
        <w:t xml:space="preserve"> </w:t>
      </w:r>
      <w:r w:rsidR="009C3461" w:rsidRPr="003B41C6">
        <w:rPr>
          <w:rFonts w:asciiTheme="minorHAnsi" w:hAnsiTheme="minorHAnsi" w:cstheme="minorHAnsi"/>
        </w:rPr>
        <w:t>2</w:t>
      </w:r>
      <w:r w:rsidRPr="003B41C6">
        <w:rPr>
          <w:rFonts w:asciiTheme="minorHAnsi" w:hAnsiTheme="minorHAnsi" w:cstheme="minorHAnsi"/>
        </w:rPr>
        <w:t xml:space="preserve"> </w:t>
      </w:r>
      <w:r w:rsidRPr="003B41C6">
        <w:rPr>
          <w:rFonts w:asciiTheme="minorHAnsi" w:hAnsiTheme="minorHAnsi" w:cstheme="minorHAnsi"/>
        </w:rPr>
        <w:br/>
        <w:t xml:space="preserve">ww. ustawy. W zawiadomieniu stronę pouczono o przysługującym jej prawie wypowiedzenia się, </w:t>
      </w:r>
      <w:r w:rsidRPr="003B41C6">
        <w:rPr>
          <w:rFonts w:asciiTheme="minorHAnsi" w:hAnsiTheme="minorHAnsi" w:cstheme="minorHAnsi"/>
        </w:rPr>
        <w:br/>
        <w:t xml:space="preserve">co do zebranych dowodów i materiałów. </w:t>
      </w:r>
    </w:p>
    <w:p w14:paraId="67A4CFB0" w14:textId="1D859928" w:rsidR="00CB07D8" w:rsidRPr="003B41C6" w:rsidRDefault="00CB07D8" w:rsidP="003B41C6">
      <w:pPr>
        <w:spacing w:line="360" w:lineRule="auto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lastRenderedPageBreak/>
        <w:t xml:space="preserve">Pismem z 28.05.2025r. (data wpływu: 03.06.2025 r.) pełnomocnik strony złożył wyjaśnienia 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br/>
        <w:t xml:space="preserve">w sprawie i wniósł o odstąpienie od wymierzenia kary pieniężnej wobec braku rzeczywistego naruszenia przepisów prawa; względnie w przypadku uznania, że naruszenie miało miejsce – o zastosowanie sankcji 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br/>
        <w:t>w wymiarze minimalnym, proporcjonalnym do charakteru i skutków ewentualnego uchybienia. Pełnomocnik załączył kopię deklaracji podatkowej PIT 28 za rok 2024. Wskazał również, że w odniesieniu do zakwestionowanych produktów przedsiębiorca nie uzyskał przychodu ze sprzedaży takich produktów, gdyż były to pojedyncze sztuki towarów pochodzących ze zwrotów, które ponownie trafiły do oferty w zakładce wyprzedażowej. Pełnomocnik dodał, że ze względu na okoliczność, że kwestionowane produkty pochodziły z drugiego obiegu, oraz ze względu na brak zainteresowania ze strony konsumentów, nie doszło do zawarcia żadnej umowy sprzedaży tych produktów, co znajduje również odzwierciedlenie</w:t>
      </w:r>
      <w:r w:rsidR="005A0B0C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w dokumentacji wewnętrznej firmy. </w:t>
      </w:r>
    </w:p>
    <w:p w14:paraId="38C07073" w14:textId="03C28AF2" w:rsidR="00CB07D8" w:rsidRPr="003B41C6" w:rsidRDefault="00CB07D8" w:rsidP="003B41C6">
      <w:pPr>
        <w:spacing w:line="360" w:lineRule="auto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Pełnomocnik podkreśl</w:t>
      </w:r>
      <w:r w:rsidR="005A0B0C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ił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, że zastosowane oznaczenia, zakwestionowane podczas kontroli nie miały charakteru rzeczywiście wprowadzającego w błąd, ponieważ odpowiadały one faktycznemu stanowi rzeczy i ceny poprzedzone tym oznaczeniem rzeczywiście były cenami najniższymi z ostatnich 30 dni przed obniżką. Intencją przedsiębiorcy nie było więc zatajanie informacji, czy „sztuczne zawyżanie ceny referencyjnej”. Dodatkowo zaznaczono</w:t>
      </w:r>
      <w:r w:rsidR="0002443D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ww. piśmie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, że zakwestionowane oznaczenia dotyczyły wyłącznie wąskiej grupy produktów, tj. rzeczy zwróconych, które ponownie zostały wystawione na sprzedaż z odpowiednią adnotacją o obniżce – nie obejmowały one pełnej oferty sklepu ani regularnie dostępnych towarów. Podkreślono incydentalny i ograniczony wyłącznie do kilku pozycji ewentualny zakres naruszenia. Na końcu podkreślono niezwłoczne naprawienie nieprawidłowości przez przedsiębiorcę.</w:t>
      </w:r>
    </w:p>
    <w:p w14:paraId="1C2C24C4" w14:textId="3A58DF30" w:rsidR="00CB07D8" w:rsidRPr="003B41C6" w:rsidRDefault="00CB07D8" w:rsidP="003B41C6">
      <w:pPr>
        <w:spacing w:before="120" w:line="360" w:lineRule="auto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Mazowiecki Wojewódzki Inspektor Inspekcji Handlowej wziął pod uwagę wyjaśnienia strony i zauważa, iż odpowiedzialność wynikająca z popełnienia deliktu administracyjnego ma charakter obiektywny. Okoliczności towarzyszące naruszeniu prawa, takie jak, np. przeoczenie, </w:t>
      </w:r>
      <w:r w:rsidR="00F36B6D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nie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celowość nie mają wpływu 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br/>
        <w:t>na prowadzenie postępowania administracyjnego, przypisanie odpowiedzialności za niedopełnienie obowiązku</w:t>
      </w:r>
      <w:r w:rsidR="00F36B6D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. 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Ponadto art. 4 ust. 2 ww. ustawy odnosi się do obowiązku informacyjnego, a nie do faktycznej obniżki ceny w stosunku do ceny, która obowiązywała w okresie 30 dni przed wprowadzeniem obniżki, a więc to niespełnienie wymogu informacyjnego narusza ww. art. 4 ust. 2 ww. ustawy, a nie </w:t>
      </w:r>
      <w:r w:rsidR="00D61579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ewentualna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sprzedaż produktu w cenie wyższej od ceny, która obowiązywała w okresie 30 dni przed wprowadzeniem obniżki.</w:t>
      </w:r>
    </w:p>
    <w:p w14:paraId="29A4CE4D" w14:textId="0D44FCA9" w:rsidR="007A5A59" w:rsidRPr="003B41C6" w:rsidRDefault="00F36B6D" w:rsidP="003B41C6">
      <w:pPr>
        <w:spacing w:line="360" w:lineRule="auto"/>
        <w:rPr>
          <w:rFonts w:asciiTheme="minorHAnsi" w:eastAsiaTheme="minorHAnsi" w:hAnsiTheme="minorHAnsi" w:cstheme="minorHAnsi"/>
          <w:color w:val="EE0000"/>
          <w:kern w:val="2"/>
          <w:lang w:eastAsia="en-US"/>
          <w14:ligatures w14:val="standardContextual"/>
        </w:rPr>
      </w:pP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Organ zauważa, że w przedmiotowej sprawie, </w:t>
      </w:r>
      <w:r w:rsidR="00CB07D8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użyty przez przedsiębiorcę skrót „Najniższa cena w ciągu ostatnich 30 dni” nie ma takiego samego znaczenia jak zwrot „Najniższa cena z 30 dni przed </w:t>
      </w:r>
      <w:r w:rsidR="00CB07D8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lastRenderedPageBreak/>
        <w:t xml:space="preserve">obniżką”, bowiem nie wskazano punktu odniesienia, od którego należy liczyć okres 30 dni. Tym samym informacja uwidoczniona przez przedsiębiorcę nie może być uznana za pełną. W publikacji „Informacja o obniżce ceny. Wyjaśnienia Prezesa UOKIK” opublikowanej na stronie https://uokik.gov.pl/wyjasnienia_i_wytyczne.php, wskazano, iż „adresatem regulacji zawartej w art. 4 ustawy jest każdy przedsiębiorca, który ma obowiązek zapewnić, aby w miejscu sprzedaży i świadczenia usług (a także w miejscu ich reklamowania) uwidocznione były ceny wymagane przez ustawę.” Ponadto w ww. wytycznych szczegółowo opisano procedurę przedstawiania „najniższej ceny z ostatnich 30 dni przed wprowadzeniem obniżki” oraz jednolitość praktyk jakie powinny panować na polskim rynku: „Sprzeczne z przepisami będzie stosowanie innych określeń dla najniższej ceny </w:t>
      </w:r>
      <w:r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br/>
      </w:r>
      <w:r w:rsidR="00CB07D8" w:rsidRPr="003B41C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z 30 dni przed obniżką, które mogą być dla konsumentów niezrozumiałe, np.: „cena referencyjna”, „cena odniesienia”, „cena omnibus”, „najniższa cena z ostatnich 30 dni”, „było”. Niedopuszczalne jest także posługiwanie się wyłącznie symbolem mającym oznaczać „najniższą cenę z 30 dni przed obniżką”. </w:t>
      </w:r>
    </w:p>
    <w:p w14:paraId="1CF539F2" w14:textId="0DF13A1D" w:rsidR="00DC3759" w:rsidRPr="003B41C6" w:rsidRDefault="00DC3759" w:rsidP="003B41C6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 xml:space="preserve">Zgodnie z art. 6 ust. 3 </w:t>
      </w:r>
      <w:r w:rsidR="006778F7" w:rsidRPr="003B41C6">
        <w:rPr>
          <w:rFonts w:asciiTheme="minorHAnsi" w:hAnsiTheme="minorHAnsi" w:cstheme="minorHAnsi"/>
          <w:color w:val="000000"/>
        </w:rPr>
        <w:t xml:space="preserve">ustawy z dnia 9 maja 2014 r. o informowaniu o cenach towarów i usług </w:t>
      </w:r>
      <w:r w:rsidRPr="003B41C6">
        <w:rPr>
          <w:rFonts w:asciiTheme="minorHAnsi" w:hAnsiTheme="minorHAnsi" w:cstheme="minorHAnsi"/>
          <w:color w:val="000000"/>
        </w:rPr>
        <w:t>przy ustalaniu wysokości kary pieniężnej, uwzględnia się stopień naruszenia obowiązków w tym charakter, wagę, skalę</w:t>
      </w:r>
      <w:r w:rsidR="002921C3" w:rsidRPr="003B41C6">
        <w:rPr>
          <w:rFonts w:asciiTheme="minorHAnsi" w:hAnsiTheme="minorHAnsi" w:cstheme="minorHAnsi"/>
          <w:color w:val="000000"/>
        </w:rPr>
        <w:br/>
      </w:r>
      <w:r w:rsidRPr="003B41C6">
        <w:rPr>
          <w:rFonts w:asciiTheme="minorHAnsi" w:hAnsiTheme="minorHAnsi" w:cstheme="minorHAnsi"/>
          <w:color w:val="000000"/>
        </w:rPr>
        <w:t>i czas trwania naruszenia, dotychczasową działalność przedsiębiorcy w tym podjęte przez niego działania</w:t>
      </w:r>
      <w:r w:rsidR="002921C3" w:rsidRPr="003B41C6">
        <w:rPr>
          <w:rFonts w:asciiTheme="minorHAnsi" w:hAnsiTheme="minorHAnsi" w:cstheme="minorHAnsi"/>
          <w:color w:val="000000"/>
        </w:rPr>
        <w:br/>
      </w:r>
      <w:r w:rsidRPr="003B41C6">
        <w:rPr>
          <w:rFonts w:asciiTheme="minorHAnsi" w:hAnsiTheme="minorHAnsi" w:cstheme="minorHAnsi"/>
          <w:color w:val="000000"/>
        </w:rPr>
        <w:t>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5228A1D3" w:rsidR="00DC3759" w:rsidRPr="003B41C6" w:rsidRDefault="00DC3759" w:rsidP="003B41C6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</w:t>
      </w:r>
      <w:r w:rsidR="00EC0F5F" w:rsidRPr="003B41C6">
        <w:rPr>
          <w:rFonts w:asciiTheme="minorHAnsi" w:hAnsiTheme="minorHAnsi" w:cstheme="minorHAnsi"/>
          <w:color w:val="000000"/>
        </w:rPr>
        <w:t>.</w:t>
      </w:r>
    </w:p>
    <w:p w14:paraId="0FB843CC" w14:textId="77777777" w:rsidR="00DC3759" w:rsidRPr="003B41C6" w:rsidRDefault="00DC3759" w:rsidP="003B41C6">
      <w:pPr>
        <w:spacing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50EACA60" w14:textId="2EAFE627" w:rsidR="00F13D9C" w:rsidRPr="003B41C6" w:rsidRDefault="00F13D9C" w:rsidP="003B41C6">
      <w:pPr>
        <w:spacing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 xml:space="preserve">W miejscu sprzedaży detalicznej 10 asortymentów towarów, w sklepie internetowym pod adresem https://bajkowewnetrzakids.pl obok informacji o obniżonej cenie nie uwidoczniono informacji </w:t>
      </w:r>
      <w:r w:rsidRPr="003B41C6">
        <w:rPr>
          <w:rFonts w:asciiTheme="minorHAnsi" w:hAnsiTheme="minorHAnsi" w:cstheme="minorHAnsi"/>
          <w:color w:val="000000"/>
        </w:rPr>
        <w:br/>
        <w:t xml:space="preserve">o najniższej cenie towaru, która obowiązywała w okresie 30 dni przed wprowadzeniem obniżki, z uwagi na zastosowanie niejednoznacznego sformułowania tj. „Najniższa cena w ciągu ostatnich 30 dni”, co narusza </w:t>
      </w:r>
      <w:r w:rsidR="008E7FA6" w:rsidRPr="003B41C6">
        <w:rPr>
          <w:rFonts w:asciiTheme="minorHAnsi" w:hAnsiTheme="minorHAnsi" w:cstheme="minorHAnsi"/>
          <w:color w:val="000000"/>
        </w:rPr>
        <w:br/>
      </w:r>
      <w:r w:rsidRPr="003B41C6">
        <w:rPr>
          <w:rFonts w:asciiTheme="minorHAnsi" w:hAnsiTheme="minorHAnsi" w:cstheme="minorHAnsi"/>
          <w:color w:val="000000"/>
        </w:rPr>
        <w:t xml:space="preserve">art. 4 ust. 2 ww. ustawy. Zastosowanie tego sformułowania mogło budzić wątpliwości w zakresie, czy dotyczy najniższej ceny towarów, która obowiązywała. Należy mieć również na uwadze okoliczność, że stwierdzone nieprawidłowości dotyczyły wszystkich sprawdzonych w toku kontroli </w:t>
      </w:r>
      <w:r w:rsidRPr="003B41C6">
        <w:rPr>
          <w:rFonts w:asciiTheme="minorHAnsi" w:hAnsiTheme="minorHAnsi" w:cstheme="minorHAnsi"/>
          <w:color w:val="000000"/>
        </w:rPr>
        <w:lastRenderedPageBreak/>
        <w:t xml:space="preserve">asortymentów towarów objętych promocją jednak pozostała część 230 </w:t>
      </w:r>
      <w:r w:rsidR="0015310E" w:rsidRPr="003B41C6">
        <w:rPr>
          <w:rFonts w:asciiTheme="minorHAnsi" w:hAnsiTheme="minorHAnsi" w:cstheme="minorHAnsi"/>
          <w:color w:val="000000"/>
        </w:rPr>
        <w:t xml:space="preserve">sprawdzonych </w:t>
      </w:r>
      <w:r w:rsidRPr="003B41C6">
        <w:rPr>
          <w:rFonts w:asciiTheme="minorHAnsi" w:hAnsiTheme="minorHAnsi" w:cstheme="minorHAnsi"/>
          <w:color w:val="000000"/>
        </w:rPr>
        <w:t>rodzajów asortymentów</w:t>
      </w:r>
      <w:r w:rsidR="0015310E" w:rsidRPr="003B41C6">
        <w:rPr>
          <w:rFonts w:asciiTheme="minorHAnsi" w:hAnsiTheme="minorHAnsi" w:cstheme="minorHAnsi"/>
          <w:color w:val="000000"/>
        </w:rPr>
        <w:t xml:space="preserve"> spełniała wymogi w zakresie przekazywania informacji o cenach konsumentom.</w:t>
      </w:r>
    </w:p>
    <w:p w14:paraId="26A01176" w14:textId="3F2EF699" w:rsidR="00F13D9C" w:rsidRPr="003B41C6" w:rsidRDefault="0015310E" w:rsidP="003B41C6">
      <w:pPr>
        <w:spacing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W</w:t>
      </w:r>
      <w:r w:rsidR="00F13D9C" w:rsidRPr="003B41C6">
        <w:rPr>
          <w:rFonts w:asciiTheme="minorHAnsi" w:hAnsiTheme="minorHAnsi" w:cstheme="minorHAnsi"/>
          <w:color w:val="000000"/>
        </w:rPr>
        <w:t xml:space="preserve"> toku kontroli stwierdzono, że przedsiębiorca podał cenę wyrażoną wartością liczbową z dopiskiem „Najniższa cena w ciągu ostatnich 30 dni”, jedynie nie zastosował pełnego zapisu wymaganego sformułowania, co mogło wprowadzić konsumenta w błąd</w:t>
      </w:r>
      <w:r w:rsidR="008E7FA6" w:rsidRPr="003B41C6">
        <w:rPr>
          <w:rFonts w:asciiTheme="minorHAnsi" w:hAnsiTheme="minorHAnsi" w:cstheme="minorHAnsi"/>
          <w:color w:val="000000"/>
        </w:rPr>
        <w:t xml:space="preserve"> i nie odzwierciedlało dokładnie okresu, o którym mowa w przepisie. Uwidoczniona cena była faktycznie najniższą ceną </w:t>
      </w:r>
      <w:r w:rsidR="00F13D9C" w:rsidRPr="003B41C6">
        <w:rPr>
          <w:rFonts w:asciiTheme="minorHAnsi" w:hAnsiTheme="minorHAnsi" w:cstheme="minorHAnsi"/>
          <w:color w:val="000000"/>
        </w:rPr>
        <w:t xml:space="preserve"> </w:t>
      </w:r>
      <w:r w:rsidR="008E7FA6" w:rsidRPr="003B41C6">
        <w:rPr>
          <w:rFonts w:asciiTheme="minorHAnsi" w:hAnsiTheme="minorHAnsi" w:cstheme="minorHAnsi"/>
          <w:color w:val="000000"/>
        </w:rPr>
        <w:t xml:space="preserve">w okresie 30 dni przed wprowadzeniem obniżki. </w:t>
      </w:r>
      <w:r w:rsidR="00F13D9C" w:rsidRPr="003B41C6">
        <w:rPr>
          <w:rFonts w:asciiTheme="minorHAnsi" w:hAnsiTheme="minorHAnsi" w:cstheme="minorHAnsi"/>
          <w:color w:val="000000"/>
        </w:rPr>
        <w:t>Mając powyższe na uwadze</w:t>
      </w:r>
      <w:r w:rsidR="008E7FA6" w:rsidRPr="003B41C6">
        <w:rPr>
          <w:rFonts w:asciiTheme="minorHAnsi" w:hAnsiTheme="minorHAnsi" w:cstheme="minorHAnsi"/>
          <w:color w:val="000000"/>
        </w:rPr>
        <w:t xml:space="preserve"> należy uznać, iż</w:t>
      </w:r>
      <w:r w:rsidR="00F13D9C" w:rsidRPr="003B41C6">
        <w:rPr>
          <w:rFonts w:asciiTheme="minorHAnsi" w:hAnsiTheme="minorHAnsi" w:cstheme="minorHAnsi"/>
          <w:color w:val="000000"/>
        </w:rPr>
        <w:t xml:space="preserve"> interes konsumenta został </w:t>
      </w:r>
      <w:r w:rsidR="008E7FA6" w:rsidRPr="003B41C6">
        <w:rPr>
          <w:rFonts w:asciiTheme="minorHAnsi" w:hAnsiTheme="minorHAnsi" w:cstheme="minorHAnsi"/>
          <w:color w:val="000000"/>
        </w:rPr>
        <w:t xml:space="preserve">jedynie </w:t>
      </w:r>
      <w:r w:rsidR="00F13D9C" w:rsidRPr="003B41C6">
        <w:rPr>
          <w:rFonts w:asciiTheme="minorHAnsi" w:hAnsiTheme="minorHAnsi" w:cstheme="minorHAnsi"/>
          <w:color w:val="000000"/>
        </w:rPr>
        <w:t>naruszony</w:t>
      </w:r>
      <w:r w:rsidR="008E7FA6" w:rsidRPr="003B41C6">
        <w:rPr>
          <w:rFonts w:asciiTheme="minorHAnsi" w:hAnsiTheme="minorHAnsi" w:cstheme="minorHAnsi"/>
          <w:color w:val="000000"/>
        </w:rPr>
        <w:t xml:space="preserve"> nieznacznie</w:t>
      </w:r>
      <w:r w:rsidR="00F13D9C" w:rsidRPr="003B41C6">
        <w:rPr>
          <w:rFonts w:asciiTheme="minorHAnsi" w:hAnsiTheme="minorHAnsi" w:cstheme="minorHAnsi"/>
          <w:color w:val="000000"/>
        </w:rPr>
        <w:t>. Naruszenie prawa zostało stwierdzone 03.09.2024 r. Przedsiębiorca w toku kontroli naprawił stwierdzone nieprawidłowości.</w:t>
      </w:r>
    </w:p>
    <w:p w14:paraId="4345C349" w14:textId="6192FFEF" w:rsidR="00DC3759" w:rsidRPr="003B41C6" w:rsidRDefault="00DC3759" w:rsidP="003B41C6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3B41C6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05EC8976" w14:textId="5F716710" w:rsidR="0015310E" w:rsidRPr="003B41C6" w:rsidRDefault="0015310E" w:rsidP="003B41C6">
      <w:pPr>
        <w:spacing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 xml:space="preserve">W oparciu Centralnej Ewidencji i Informacji o Działalności Gospodarczej, ustalono, że przedsiębiorca Marta </w:t>
      </w:r>
      <w:proofErr w:type="spellStart"/>
      <w:r w:rsidRPr="003B41C6">
        <w:rPr>
          <w:rFonts w:asciiTheme="minorHAnsi" w:hAnsiTheme="minorHAnsi" w:cstheme="minorHAnsi"/>
          <w:color w:val="000000"/>
        </w:rPr>
        <w:t>Jagłowska</w:t>
      </w:r>
      <w:proofErr w:type="spellEnd"/>
      <w:r w:rsidRPr="003B41C6">
        <w:rPr>
          <w:rFonts w:asciiTheme="minorHAnsi" w:hAnsiTheme="minorHAnsi" w:cstheme="minorHAnsi"/>
          <w:color w:val="000000"/>
        </w:rPr>
        <w:t xml:space="preserve">-Janus prowadząca działalność gospodarczą pod firmą: BAJKOWE WNĘTRZA Marta </w:t>
      </w:r>
      <w:proofErr w:type="spellStart"/>
      <w:r w:rsidRPr="003B41C6">
        <w:rPr>
          <w:rFonts w:asciiTheme="minorHAnsi" w:hAnsiTheme="minorHAnsi" w:cstheme="minorHAnsi"/>
          <w:color w:val="000000"/>
        </w:rPr>
        <w:t>Jagłowska</w:t>
      </w:r>
      <w:proofErr w:type="spellEnd"/>
      <w:r w:rsidRPr="003B41C6">
        <w:rPr>
          <w:rFonts w:asciiTheme="minorHAnsi" w:hAnsiTheme="minorHAnsi" w:cstheme="minorHAnsi"/>
          <w:color w:val="000000"/>
        </w:rPr>
        <w:t xml:space="preserve">-Janus rozpoczęła wykonywanie działalności gospodarczej 02.03.2022 roku. </w:t>
      </w:r>
    </w:p>
    <w:p w14:paraId="303A52DC" w14:textId="0DFFABE6" w:rsidR="00327991" w:rsidRPr="003B41C6" w:rsidRDefault="0002443D" w:rsidP="003B41C6">
      <w:pPr>
        <w:spacing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Mazowiecki Wojewódzki Inspektor Inspekcji Handlowej</w:t>
      </w:r>
      <w:r w:rsidR="0015310E" w:rsidRPr="003B41C6">
        <w:rPr>
          <w:rFonts w:asciiTheme="minorHAnsi" w:hAnsiTheme="minorHAnsi" w:cstheme="minorHAnsi"/>
          <w:color w:val="000000"/>
        </w:rPr>
        <w:t xml:space="preserve"> nie stwierdził wcześniejszego naruszenia </w:t>
      </w:r>
      <w:r w:rsidRPr="003B41C6">
        <w:rPr>
          <w:rFonts w:asciiTheme="minorHAnsi" w:hAnsiTheme="minorHAnsi" w:cstheme="minorHAnsi"/>
          <w:color w:val="000000"/>
        </w:rPr>
        <w:br/>
      </w:r>
      <w:r w:rsidR="0015310E" w:rsidRPr="003B41C6">
        <w:rPr>
          <w:rFonts w:asciiTheme="minorHAnsi" w:hAnsiTheme="minorHAnsi" w:cstheme="minorHAnsi"/>
          <w:color w:val="000000"/>
        </w:rPr>
        <w:t>przez przedsiębiorę przepisów z zakresu obowiązku informowania o cenach. Strona poinformowała, że nie uzyskała przychodu ze sprzedaży zakwestionowanych produktów.</w:t>
      </w:r>
    </w:p>
    <w:p w14:paraId="6661AA0C" w14:textId="448EAAC6" w:rsidR="00DC3759" w:rsidRPr="003B41C6" w:rsidRDefault="00DC3759" w:rsidP="003B41C6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Wielkość obrotów i przychod</w:t>
      </w:r>
      <w:r w:rsidR="0004016E" w:rsidRPr="003B41C6">
        <w:rPr>
          <w:rFonts w:asciiTheme="minorHAnsi" w:hAnsiTheme="minorHAnsi" w:cstheme="minorHAnsi"/>
          <w:color w:val="000000"/>
        </w:rPr>
        <w:t>u</w:t>
      </w:r>
      <w:r w:rsidRPr="003B41C6">
        <w:rPr>
          <w:rFonts w:asciiTheme="minorHAnsi" w:hAnsiTheme="minorHAnsi" w:cstheme="minorHAnsi"/>
          <w:color w:val="000000"/>
        </w:rPr>
        <w:t xml:space="preserve"> przedsiębiorcy:</w:t>
      </w:r>
    </w:p>
    <w:p w14:paraId="4878C35D" w14:textId="4A8397B3" w:rsidR="0015310E" w:rsidRPr="003B41C6" w:rsidRDefault="0015310E" w:rsidP="003B41C6">
      <w:pPr>
        <w:spacing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Strona przekazała PIT za rok 2024.</w:t>
      </w:r>
    </w:p>
    <w:p w14:paraId="7429256C" w14:textId="38C65050" w:rsidR="00DC3759" w:rsidRPr="003B41C6" w:rsidRDefault="00DC3759" w:rsidP="003B41C6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698D99EA" w14:textId="037CB218" w:rsidR="00DC3759" w:rsidRPr="003B41C6" w:rsidRDefault="00DC3759" w:rsidP="003B41C6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3B41C6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3B41C6">
        <w:rPr>
          <w:rFonts w:asciiTheme="minorHAnsi" w:hAnsiTheme="minorHAnsi" w:cstheme="minorHAnsi"/>
          <w:color w:val="000000"/>
        </w:rPr>
        <w:br/>
        <w:t xml:space="preserve">nie jest kontrolą przeprowadzoną w sprawach transgranicznych, tj. działalności gospodarczej </w:t>
      </w:r>
      <w:r w:rsidR="00576EEC" w:rsidRPr="003B41C6">
        <w:rPr>
          <w:rFonts w:asciiTheme="minorHAnsi" w:hAnsiTheme="minorHAnsi" w:cstheme="minorHAnsi"/>
          <w:color w:val="000000"/>
        </w:rPr>
        <w:br/>
      </w:r>
      <w:r w:rsidRPr="003B41C6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7856A59C" w14:textId="001C9172" w:rsidR="00DC3759" w:rsidRPr="003B41C6" w:rsidRDefault="00DC3759" w:rsidP="003B41C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3B41C6">
        <w:rPr>
          <w:rFonts w:asciiTheme="minorHAnsi" w:hAnsiTheme="minorHAnsi" w:cstheme="minorHAnsi"/>
          <w:color w:val="000000" w:themeColor="text1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3B41C6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3B41C6">
        <w:rPr>
          <w:rFonts w:asciiTheme="minorHAnsi" w:hAnsiTheme="minorHAnsi" w:cstheme="minorHAnsi"/>
          <w:color w:val="000000" w:themeColor="text1"/>
        </w:rPr>
        <w:t xml:space="preserve">, Warszawa 2019). </w:t>
      </w:r>
      <w:r w:rsidR="000729B4" w:rsidRPr="003B41C6">
        <w:rPr>
          <w:rFonts w:asciiTheme="minorHAnsi" w:hAnsiTheme="minorHAnsi" w:cstheme="minorHAnsi"/>
          <w:color w:val="000000" w:themeColor="text1"/>
        </w:rPr>
        <w:t>Mając powyższe</w:t>
      </w:r>
      <w:r w:rsidR="00860C7C" w:rsidRPr="003B41C6">
        <w:rPr>
          <w:rFonts w:asciiTheme="minorHAnsi" w:hAnsiTheme="minorHAnsi" w:cstheme="minorHAnsi"/>
          <w:color w:val="000000" w:themeColor="text1"/>
        </w:rPr>
        <w:br/>
      </w:r>
      <w:r w:rsidR="000729B4" w:rsidRPr="003B41C6">
        <w:rPr>
          <w:rFonts w:asciiTheme="minorHAnsi" w:hAnsiTheme="minorHAnsi" w:cstheme="minorHAnsi"/>
          <w:color w:val="000000" w:themeColor="text1"/>
        </w:rPr>
        <w:t>na uwadze należy zauważyć, że stwierdzone nieprawidłowości dotyczyły niepełnego zapisu odnoszącego się do najniższej ceny z ostatnich 30 dni przed wprowadzeniem obniżki,</w:t>
      </w:r>
      <w:r w:rsidR="00860C7C" w:rsidRPr="003B41C6">
        <w:rPr>
          <w:rFonts w:asciiTheme="minorHAnsi" w:hAnsiTheme="minorHAnsi" w:cstheme="minorHAnsi"/>
          <w:color w:val="000000" w:themeColor="text1"/>
        </w:rPr>
        <w:t xml:space="preserve"> co jedynie </w:t>
      </w:r>
      <w:r w:rsidR="00860C7C" w:rsidRPr="003B41C6">
        <w:rPr>
          <w:rFonts w:asciiTheme="minorHAnsi" w:hAnsiTheme="minorHAnsi" w:cstheme="minorHAnsi"/>
          <w:color w:val="000000" w:themeColor="text1"/>
        </w:rPr>
        <w:lastRenderedPageBreak/>
        <w:t xml:space="preserve">utrudniało konsumentowi </w:t>
      </w:r>
      <w:r w:rsidR="00576EEC" w:rsidRPr="003B41C6">
        <w:rPr>
          <w:rFonts w:asciiTheme="minorHAnsi" w:hAnsiTheme="minorHAnsi" w:cstheme="minorHAnsi"/>
          <w:color w:val="000000" w:themeColor="text1"/>
        </w:rPr>
        <w:t xml:space="preserve">odczytanie </w:t>
      </w:r>
      <w:r w:rsidR="00860C7C" w:rsidRPr="003B41C6">
        <w:rPr>
          <w:rFonts w:asciiTheme="minorHAnsi" w:hAnsiTheme="minorHAnsi" w:cstheme="minorHAnsi"/>
          <w:color w:val="000000" w:themeColor="text1"/>
        </w:rPr>
        <w:t xml:space="preserve">wymaganych informacji, nie był </w:t>
      </w:r>
      <w:r w:rsidR="00576EEC" w:rsidRPr="003B41C6">
        <w:rPr>
          <w:rFonts w:asciiTheme="minorHAnsi" w:hAnsiTheme="minorHAnsi" w:cstheme="minorHAnsi"/>
          <w:color w:val="000000" w:themeColor="text1"/>
        </w:rPr>
        <w:t xml:space="preserve">on </w:t>
      </w:r>
      <w:r w:rsidR="00860C7C" w:rsidRPr="003B41C6">
        <w:rPr>
          <w:rFonts w:asciiTheme="minorHAnsi" w:hAnsiTheme="minorHAnsi" w:cstheme="minorHAnsi"/>
          <w:color w:val="000000" w:themeColor="text1"/>
        </w:rPr>
        <w:t>ich jednak pozbawiony,</w:t>
      </w:r>
      <w:r w:rsidR="000729B4" w:rsidRPr="003B41C6">
        <w:rPr>
          <w:rFonts w:asciiTheme="minorHAnsi" w:hAnsiTheme="minorHAnsi" w:cstheme="minorHAnsi"/>
          <w:color w:val="000000" w:themeColor="text1"/>
        </w:rPr>
        <w:t xml:space="preserve"> </w:t>
      </w:r>
      <w:r w:rsidR="00537847" w:rsidRPr="003B41C6">
        <w:rPr>
          <w:rFonts w:asciiTheme="minorHAnsi" w:hAnsiTheme="minorHAnsi" w:cstheme="minorHAnsi"/>
          <w:color w:val="000000" w:themeColor="text1"/>
        </w:rPr>
        <w:t xml:space="preserve">a zatem </w:t>
      </w:r>
      <w:r w:rsidR="00860C7C" w:rsidRPr="003B41C6">
        <w:rPr>
          <w:rFonts w:asciiTheme="minorHAnsi" w:hAnsiTheme="minorHAnsi" w:cstheme="minorHAnsi"/>
          <w:color w:val="000000" w:themeColor="text1"/>
        </w:rPr>
        <w:t>można</w:t>
      </w:r>
      <w:r w:rsidR="00537847" w:rsidRPr="003B41C6">
        <w:rPr>
          <w:rFonts w:asciiTheme="minorHAnsi" w:hAnsiTheme="minorHAnsi" w:cstheme="minorHAnsi"/>
          <w:color w:val="000000" w:themeColor="text1"/>
        </w:rPr>
        <w:t xml:space="preserve"> uznać</w:t>
      </w:r>
      <w:r w:rsidR="00860C7C" w:rsidRPr="003B41C6">
        <w:rPr>
          <w:rFonts w:asciiTheme="minorHAnsi" w:hAnsiTheme="minorHAnsi" w:cstheme="minorHAnsi"/>
          <w:color w:val="000000" w:themeColor="text1"/>
        </w:rPr>
        <w:t xml:space="preserve">, że </w:t>
      </w:r>
      <w:r w:rsidR="000729B4" w:rsidRPr="003B41C6">
        <w:rPr>
          <w:rFonts w:asciiTheme="minorHAnsi" w:hAnsiTheme="minorHAnsi" w:cstheme="minorHAnsi"/>
          <w:color w:val="000000" w:themeColor="text1"/>
        </w:rPr>
        <w:t xml:space="preserve">waga naruszenia prawa </w:t>
      </w:r>
      <w:r w:rsidR="00860C7C" w:rsidRPr="003B41C6">
        <w:rPr>
          <w:rFonts w:asciiTheme="minorHAnsi" w:hAnsiTheme="minorHAnsi" w:cstheme="minorHAnsi"/>
          <w:color w:val="000000" w:themeColor="text1"/>
        </w:rPr>
        <w:t xml:space="preserve">w istocie </w:t>
      </w:r>
      <w:r w:rsidR="000729B4" w:rsidRPr="003B41C6">
        <w:rPr>
          <w:rFonts w:asciiTheme="minorHAnsi" w:hAnsiTheme="minorHAnsi" w:cstheme="minorHAnsi"/>
          <w:color w:val="000000" w:themeColor="text1"/>
        </w:rPr>
        <w:t xml:space="preserve">była znikoma. Ponadto strona zaprzestała naruszania prawa, ponieważ usunęła stwierdzone nieprawidłowości. </w:t>
      </w:r>
      <w:r w:rsidRPr="003B41C6">
        <w:rPr>
          <w:rFonts w:asciiTheme="minorHAnsi" w:hAnsiTheme="minorHAnsi" w:cstheme="minorHAnsi"/>
          <w:color w:val="000000" w:themeColor="text1"/>
        </w:rPr>
        <w:t xml:space="preserve"> </w:t>
      </w:r>
      <w:r w:rsidR="00B27771" w:rsidRPr="003B41C6">
        <w:rPr>
          <w:rFonts w:asciiTheme="minorHAnsi" w:hAnsiTheme="minorHAnsi" w:cstheme="minorHAnsi"/>
          <w:color w:val="000000" w:themeColor="text1"/>
        </w:rPr>
        <w:t>Z</w:t>
      </w:r>
      <w:r w:rsidRPr="003B41C6">
        <w:rPr>
          <w:rFonts w:asciiTheme="minorHAnsi" w:hAnsiTheme="minorHAnsi" w:cstheme="minorHAnsi"/>
          <w:color w:val="000000" w:themeColor="text1"/>
        </w:rPr>
        <w:t xml:space="preserve">aistniały </w:t>
      </w:r>
      <w:r w:rsidR="00B27771" w:rsidRPr="003B41C6">
        <w:rPr>
          <w:rFonts w:asciiTheme="minorHAnsi" w:hAnsiTheme="minorHAnsi" w:cstheme="minorHAnsi"/>
          <w:color w:val="000000" w:themeColor="text1"/>
        </w:rPr>
        <w:t xml:space="preserve">zatem </w:t>
      </w:r>
      <w:r w:rsidRPr="003B41C6">
        <w:rPr>
          <w:rFonts w:asciiTheme="minorHAnsi" w:hAnsiTheme="minorHAnsi" w:cstheme="minorHAnsi"/>
          <w:color w:val="000000" w:themeColor="text1"/>
        </w:rPr>
        <w:t>przesłanki do zastosowania dyspozycji określonej w art. 189f § 1 pkt 1 kpa.</w:t>
      </w:r>
    </w:p>
    <w:p w14:paraId="2F1C3853" w14:textId="1F360B6C" w:rsidR="00DC3759" w:rsidRPr="003B41C6" w:rsidRDefault="00DC3759" w:rsidP="003B41C6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B41C6">
        <w:rPr>
          <w:rFonts w:asciiTheme="minorHAnsi" w:hAnsiTheme="minorHAnsi" w:cstheme="minorHAnsi"/>
          <w:color w:val="000000" w:themeColor="text1"/>
        </w:rPr>
        <w:t xml:space="preserve">W związku z powyższym, Mazowiecki Wojewódzki Inspektor Inspekcji Handlowej uznał, iż wobec przedsiębiorcy </w:t>
      </w:r>
      <w:r w:rsidR="00530300" w:rsidRPr="003B41C6">
        <w:rPr>
          <w:rFonts w:asciiTheme="minorHAnsi" w:hAnsiTheme="minorHAnsi" w:cstheme="minorHAnsi"/>
          <w:color w:val="000000" w:themeColor="text1"/>
        </w:rPr>
        <w:t xml:space="preserve">Marty </w:t>
      </w:r>
      <w:proofErr w:type="spellStart"/>
      <w:r w:rsidR="00530300" w:rsidRPr="003B41C6">
        <w:rPr>
          <w:rFonts w:asciiTheme="minorHAnsi" w:hAnsiTheme="minorHAnsi" w:cstheme="minorHAnsi"/>
          <w:color w:val="000000" w:themeColor="text1"/>
        </w:rPr>
        <w:t>Jagłowskiej-Janus</w:t>
      </w:r>
      <w:proofErr w:type="spellEnd"/>
      <w:r w:rsidR="00530300" w:rsidRPr="003B41C6">
        <w:rPr>
          <w:rFonts w:asciiTheme="minorHAnsi" w:hAnsiTheme="minorHAnsi" w:cstheme="minorHAnsi"/>
          <w:color w:val="000000" w:themeColor="text1"/>
        </w:rPr>
        <w:t xml:space="preserve"> prowadzącej działalność gospodarczą pod firmą: BAJKOWE WNĘTRZA Marta </w:t>
      </w:r>
      <w:proofErr w:type="spellStart"/>
      <w:r w:rsidR="00530300" w:rsidRPr="003B41C6">
        <w:rPr>
          <w:rFonts w:asciiTheme="minorHAnsi" w:hAnsiTheme="minorHAnsi" w:cstheme="minorHAnsi"/>
          <w:color w:val="000000" w:themeColor="text1"/>
        </w:rPr>
        <w:t>Jagłowska</w:t>
      </w:r>
      <w:proofErr w:type="spellEnd"/>
      <w:r w:rsidR="00530300" w:rsidRPr="003B41C6">
        <w:rPr>
          <w:rFonts w:asciiTheme="minorHAnsi" w:hAnsiTheme="minorHAnsi" w:cstheme="minorHAnsi"/>
          <w:color w:val="000000" w:themeColor="text1"/>
        </w:rPr>
        <w:t xml:space="preserve">-Janus, </w:t>
      </w:r>
      <w:r w:rsidRPr="003B41C6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 w</w:t>
      </w:r>
      <w:r w:rsidRPr="003B41C6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014EE4DF" w14:textId="38FB9DB6" w:rsidR="00EC0F5F" w:rsidRPr="003B41C6" w:rsidRDefault="00665676" w:rsidP="003B41C6">
      <w:pPr>
        <w:spacing w:before="240" w:after="24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Jednocześnie organ poucza, iż </w:t>
      </w:r>
      <w:r w:rsidR="00CF2823" w:rsidRPr="003B41C6">
        <w:rPr>
          <w:rFonts w:asciiTheme="minorHAnsi" w:hAnsiTheme="minorHAnsi" w:cstheme="minorHAnsi"/>
        </w:rPr>
        <w:t>w każdym przypadku informowania o obniżeniu ceny towaru lub usługi obok informacji o obniżonej cenie uwidacznia się również informację o najniższej cenie tego towaru</w:t>
      </w:r>
      <w:r w:rsidR="00AF07FA" w:rsidRPr="003B41C6">
        <w:rPr>
          <w:rFonts w:asciiTheme="minorHAnsi" w:hAnsiTheme="minorHAnsi" w:cstheme="minorHAnsi"/>
        </w:rPr>
        <w:br/>
      </w:r>
      <w:r w:rsidR="00CF2823" w:rsidRPr="003B41C6">
        <w:rPr>
          <w:rFonts w:asciiTheme="minorHAnsi" w:hAnsiTheme="minorHAnsi" w:cstheme="minorHAnsi"/>
        </w:rPr>
        <w:t>lub tej usługi, która obowiązywała w okresie 30 dni przed wprowadzeniem obniżki.</w:t>
      </w:r>
    </w:p>
    <w:p w14:paraId="5537D39D" w14:textId="27DE3266" w:rsidR="00DC3759" w:rsidRPr="003B41C6" w:rsidRDefault="00DC3759" w:rsidP="003B41C6">
      <w:pPr>
        <w:spacing w:before="240"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Pouczenie:</w:t>
      </w:r>
    </w:p>
    <w:p w14:paraId="72877990" w14:textId="31D9824F" w:rsidR="00F60378" w:rsidRPr="003B41C6" w:rsidRDefault="00BE282D" w:rsidP="003B41C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Zgodnie z art. 5 ust. 2 ustawy z dnia 15 grudnia 2000 r. o Inspekcji Handlowej (Dz.U. z 2025 r. poz. 229), </w:t>
      </w:r>
      <w:r w:rsidRPr="003B41C6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6FA59843" w14:textId="44FE8029" w:rsidR="00DC3759" w:rsidRPr="003B41C6" w:rsidRDefault="00C253ED" w:rsidP="003B41C6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 xml:space="preserve">Z up. </w:t>
      </w:r>
      <w:r w:rsidR="00DC3759" w:rsidRPr="003B41C6">
        <w:rPr>
          <w:rFonts w:asciiTheme="minorHAnsi" w:hAnsiTheme="minorHAnsi" w:cstheme="minorHAnsi"/>
        </w:rPr>
        <w:t>Mazowiecki</w:t>
      </w:r>
      <w:r w:rsidRPr="003B41C6">
        <w:rPr>
          <w:rFonts w:asciiTheme="minorHAnsi" w:hAnsiTheme="minorHAnsi" w:cstheme="minorHAnsi"/>
        </w:rPr>
        <w:t>ego</w:t>
      </w:r>
      <w:r w:rsidR="00DC3759" w:rsidRPr="003B41C6">
        <w:rPr>
          <w:rFonts w:asciiTheme="minorHAnsi" w:hAnsiTheme="minorHAnsi" w:cstheme="minorHAnsi"/>
        </w:rPr>
        <w:t xml:space="preserve"> Wojewódzki</w:t>
      </w:r>
      <w:r w:rsidRPr="003B41C6">
        <w:rPr>
          <w:rFonts w:asciiTheme="minorHAnsi" w:hAnsiTheme="minorHAnsi" w:cstheme="minorHAnsi"/>
        </w:rPr>
        <w:t>ego</w:t>
      </w:r>
      <w:r w:rsidR="00DC3759" w:rsidRPr="003B41C6">
        <w:rPr>
          <w:rFonts w:asciiTheme="minorHAnsi" w:hAnsiTheme="minorHAnsi" w:cstheme="minorHAnsi"/>
        </w:rPr>
        <w:t xml:space="preserve"> Inspektor</w:t>
      </w:r>
      <w:r w:rsidRPr="003B41C6">
        <w:rPr>
          <w:rFonts w:asciiTheme="minorHAnsi" w:hAnsiTheme="minorHAnsi" w:cstheme="minorHAnsi"/>
        </w:rPr>
        <w:t>a</w:t>
      </w:r>
      <w:r w:rsidR="00DC3759" w:rsidRPr="003B41C6">
        <w:rPr>
          <w:rFonts w:asciiTheme="minorHAnsi" w:hAnsiTheme="minorHAnsi" w:cstheme="minorHAnsi"/>
        </w:rPr>
        <w:t xml:space="preserve"> Inspekcji Handlowej</w:t>
      </w:r>
    </w:p>
    <w:p w14:paraId="4C81B676" w14:textId="77777777" w:rsidR="00C253ED" w:rsidRPr="003B41C6" w:rsidRDefault="00C253ED" w:rsidP="003B41C6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Agnieszka Cieślik</w:t>
      </w:r>
    </w:p>
    <w:p w14:paraId="1D65D6C3" w14:textId="0D96F67A" w:rsidR="00C253ED" w:rsidRPr="003B41C6" w:rsidRDefault="00C253ED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Z-ca Mazowieckiego Wojewódzkiego Inspektora Inspekcji Handlowej</w:t>
      </w:r>
    </w:p>
    <w:p w14:paraId="39249C67" w14:textId="2741ABBA" w:rsidR="00DC3759" w:rsidRPr="003B41C6" w:rsidRDefault="00DC3759" w:rsidP="003B41C6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/podpisano elektronicznie/</w:t>
      </w:r>
    </w:p>
    <w:p w14:paraId="3A8B597C" w14:textId="77777777" w:rsidR="00C253ED" w:rsidRPr="003B41C6" w:rsidRDefault="00C253ED" w:rsidP="003B41C6">
      <w:pPr>
        <w:spacing w:line="360" w:lineRule="auto"/>
        <w:rPr>
          <w:rFonts w:asciiTheme="minorHAnsi" w:hAnsiTheme="minorHAnsi" w:cstheme="minorHAnsi"/>
        </w:rPr>
      </w:pPr>
    </w:p>
    <w:p w14:paraId="41407492" w14:textId="77777777" w:rsidR="00AF07FA" w:rsidRPr="003B41C6" w:rsidRDefault="00AF07FA" w:rsidP="003B41C6">
      <w:pPr>
        <w:spacing w:line="360" w:lineRule="auto"/>
        <w:rPr>
          <w:rFonts w:asciiTheme="minorHAnsi" w:hAnsiTheme="minorHAnsi" w:cstheme="minorHAnsi"/>
        </w:rPr>
      </w:pPr>
    </w:p>
    <w:p w14:paraId="16400D67" w14:textId="737A6BED" w:rsidR="00823251" w:rsidRPr="003B41C6" w:rsidRDefault="00823251" w:rsidP="003B41C6">
      <w:pPr>
        <w:spacing w:line="360" w:lineRule="auto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Otrzymują:</w:t>
      </w:r>
    </w:p>
    <w:p w14:paraId="76BE68F3" w14:textId="53BA0569" w:rsidR="00506BC2" w:rsidRPr="003B41C6" w:rsidRDefault="00506BC2" w:rsidP="003B41C6">
      <w:pPr>
        <w:numPr>
          <w:ilvl w:val="0"/>
          <w:numId w:val="1"/>
        </w:numPr>
        <w:tabs>
          <w:tab w:val="clear" w:pos="862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lastRenderedPageBreak/>
        <w:t xml:space="preserve">p. </w:t>
      </w:r>
    </w:p>
    <w:p w14:paraId="0E64A6DB" w14:textId="791C5237" w:rsidR="00763629" w:rsidRPr="003B41C6" w:rsidRDefault="00823251" w:rsidP="003B41C6">
      <w:pPr>
        <w:numPr>
          <w:ilvl w:val="0"/>
          <w:numId w:val="1"/>
        </w:numPr>
        <w:tabs>
          <w:tab w:val="clear" w:pos="862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3B41C6">
        <w:rPr>
          <w:rFonts w:asciiTheme="minorHAnsi" w:hAnsiTheme="minorHAnsi" w:cstheme="minorHAnsi"/>
        </w:rPr>
        <w:t>aa.</w:t>
      </w:r>
    </w:p>
    <w:sectPr w:rsidR="00763629" w:rsidRPr="003B41C6" w:rsidSect="008558A6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709" w:left="1134" w:header="284" w:footer="1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6D2A" w14:textId="77777777" w:rsidR="00E777E7" w:rsidRDefault="00E777E7">
      <w:r>
        <w:separator/>
      </w:r>
    </w:p>
  </w:endnote>
  <w:endnote w:type="continuationSeparator" w:id="0">
    <w:p w14:paraId="5B65728B" w14:textId="77777777" w:rsidR="00E777E7" w:rsidRDefault="00E7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A14EC7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A14EC7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A14EC7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A14EC7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A14EC7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1419416116" name="Obraz 1419416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A14EC7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A14EC7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A14EC7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A14EC7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FF04" w14:textId="77777777" w:rsidR="00E777E7" w:rsidRDefault="00E777E7">
      <w:r>
        <w:separator/>
      </w:r>
    </w:p>
  </w:footnote>
  <w:footnote w:type="continuationSeparator" w:id="0">
    <w:p w14:paraId="67ED9AE2" w14:textId="77777777" w:rsidR="00E777E7" w:rsidRDefault="00E7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A14EC7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A14EC7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31CF"/>
    <w:multiLevelType w:val="hybridMultilevel"/>
    <w:tmpl w:val="1BB07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06FD"/>
    <w:multiLevelType w:val="hybridMultilevel"/>
    <w:tmpl w:val="1BB07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B33B3"/>
    <w:multiLevelType w:val="hybridMultilevel"/>
    <w:tmpl w:val="270C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14AF"/>
    <w:multiLevelType w:val="hybridMultilevel"/>
    <w:tmpl w:val="8E6A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457286690">
    <w:abstractNumId w:val="8"/>
  </w:num>
  <w:num w:numId="2" w16cid:durableId="197008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3"/>
  </w:num>
  <w:num w:numId="4" w16cid:durableId="1372531736">
    <w:abstractNumId w:val="0"/>
  </w:num>
  <w:num w:numId="5" w16cid:durableId="1223492307">
    <w:abstractNumId w:val="1"/>
  </w:num>
  <w:num w:numId="6" w16cid:durableId="1611428094">
    <w:abstractNumId w:val="7"/>
  </w:num>
  <w:num w:numId="7" w16cid:durableId="1603685432">
    <w:abstractNumId w:val="6"/>
  </w:num>
  <w:num w:numId="8" w16cid:durableId="1045369522">
    <w:abstractNumId w:val="5"/>
  </w:num>
  <w:num w:numId="9" w16cid:durableId="1100838054">
    <w:abstractNumId w:val="4"/>
  </w:num>
  <w:num w:numId="10" w16cid:durableId="45209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3B42"/>
    <w:rsid w:val="00012B6A"/>
    <w:rsid w:val="00016261"/>
    <w:rsid w:val="0002443D"/>
    <w:rsid w:val="00030868"/>
    <w:rsid w:val="0004016E"/>
    <w:rsid w:val="00050F49"/>
    <w:rsid w:val="0005153E"/>
    <w:rsid w:val="00055EF6"/>
    <w:rsid w:val="00070769"/>
    <w:rsid w:val="000729B4"/>
    <w:rsid w:val="000A4DBD"/>
    <w:rsid w:val="000B65F9"/>
    <w:rsid w:val="000C100D"/>
    <w:rsid w:val="000C3745"/>
    <w:rsid w:val="0010046B"/>
    <w:rsid w:val="001102AE"/>
    <w:rsid w:val="00130B10"/>
    <w:rsid w:val="0013386C"/>
    <w:rsid w:val="00140C35"/>
    <w:rsid w:val="0015310E"/>
    <w:rsid w:val="00154D5D"/>
    <w:rsid w:val="001904F5"/>
    <w:rsid w:val="001A2D2D"/>
    <w:rsid w:val="001A7147"/>
    <w:rsid w:val="001B6144"/>
    <w:rsid w:val="001E6896"/>
    <w:rsid w:val="001F24C8"/>
    <w:rsid w:val="00222082"/>
    <w:rsid w:val="00260CC6"/>
    <w:rsid w:val="0028055D"/>
    <w:rsid w:val="00287608"/>
    <w:rsid w:val="002921C3"/>
    <w:rsid w:val="002B221E"/>
    <w:rsid w:val="002D79B3"/>
    <w:rsid w:val="002F2840"/>
    <w:rsid w:val="0030002B"/>
    <w:rsid w:val="00327991"/>
    <w:rsid w:val="00334D71"/>
    <w:rsid w:val="00355B02"/>
    <w:rsid w:val="003662CF"/>
    <w:rsid w:val="003A534F"/>
    <w:rsid w:val="003B1EAC"/>
    <w:rsid w:val="003B381A"/>
    <w:rsid w:val="003B41C6"/>
    <w:rsid w:val="003B4977"/>
    <w:rsid w:val="003B5068"/>
    <w:rsid w:val="003D3ADA"/>
    <w:rsid w:val="003D74E3"/>
    <w:rsid w:val="003E446E"/>
    <w:rsid w:val="003E6142"/>
    <w:rsid w:val="00412C24"/>
    <w:rsid w:val="00427633"/>
    <w:rsid w:val="0046141B"/>
    <w:rsid w:val="0046473F"/>
    <w:rsid w:val="00491075"/>
    <w:rsid w:val="0049640A"/>
    <w:rsid w:val="004A115D"/>
    <w:rsid w:val="004A6854"/>
    <w:rsid w:val="004C1F10"/>
    <w:rsid w:val="004E1D59"/>
    <w:rsid w:val="00506BC2"/>
    <w:rsid w:val="00513463"/>
    <w:rsid w:val="00523B8C"/>
    <w:rsid w:val="00530300"/>
    <w:rsid w:val="00537847"/>
    <w:rsid w:val="005678CA"/>
    <w:rsid w:val="00576EEC"/>
    <w:rsid w:val="00590465"/>
    <w:rsid w:val="00595763"/>
    <w:rsid w:val="005A0B0C"/>
    <w:rsid w:val="005B3BBB"/>
    <w:rsid w:val="005C090E"/>
    <w:rsid w:val="005C6761"/>
    <w:rsid w:val="005D69D4"/>
    <w:rsid w:val="005F567D"/>
    <w:rsid w:val="0061503B"/>
    <w:rsid w:val="0066546D"/>
    <w:rsid w:val="00665676"/>
    <w:rsid w:val="00666075"/>
    <w:rsid w:val="00670268"/>
    <w:rsid w:val="00670305"/>
    <w:rsid w:val="00675F5F"/>
    <w:rsid w:val="006778F7"/>
    <w:rsid w:val="00685C71"/>
    <w:rsid w:val="006B5772"/>
    <w:rsid w:val="006B7B9B"/>
    <w:rsid w:val="006E5C49"/>
    <w:rsid w:val="00706E07"/>
    <w:rsid w:val="00740820"/>
    <w:rsid w:val="00743EF7"/>
    <w:rsid w:val="00763629"/>
    <w:rsid w:val="007A0E6D"/>
    <w:rsid w:val="007A5A59"/>
    <w:rsid w:val="00812CBB"/>
    <w:rsid w:val="00823251"/>
    <w:rsid w:val="00847A62"/>
    <w:rsid w:val="008558A6"/>
    <w:rsid w:val="00860C7C"/>
    <w:rsid w:val="008627DD"/>
    <w:rsid w:val="00883EAE"/>
    <w:rsid w:val="008B228C"/>
    <w:rsid w:val="008E7FA6"/>
    <w:rsid w:val="008F3413"/>
    <w:rsid w:val="0090324C"/>
    <w:rsid w:val="00905932"/>
    <w:rsid w:val="00906003"/>
    <w:rsid w:val="009069A4"/>
    <w:rsid w:val="00912ED2"/>
    <w:rsid w:val="009136D3"/>
    <w:rsid w:val="00935597"/>
    <w:rsid w:val="009473B8"/>
    <w:rsid w:val="00963894"/>
    <w:rsid w:val="00981517"/>
    <w:rsid w:val="00996B27"/>
    <w:rsid w:val="009C3461"/>
    <w:rsid w:val="009C50A4"/>
    <w:rsid w:val="009C7A47"/>
    <w:rsid w:val="009F380B"/>
    <w:rsid w:val="00A14EC7"/>
    <w:rsid w:val="00A46656"/>
    <w:rsid w:val="00A47F8C"/>
    <w:rsid w:val="00A7457B"/>
    <w:rsid w:val="00A83D5F"/>
    <w:rsid w:val="00A92441"/>
    <w:rsid w:val="00A9431D"/>
    <w:rsid w:val="00AD2901"/>
    <w:rsid w:val="00AF07FA"/>
    <w:rsid w:val="00AF369D"/>
    <w:rsid w:val="00B04C2A"/>
    <w:rsid w:val="00B15772"/>
    <w:rsid w:val="00B2751E"/>
    <w:rsid w:val="00B27771"/>
    <w:rsid w:val="00B40339"/>
    <w:rsid w:val="00B53073"/>
    <w:rsid w:val="00B53E5D"/>
    <w:rsid w:val="00B57E18"/>
    <w:rsid w:val="00B65E70"/>
    <w:rsid w:val="00BB67C0"/>
    <w:rsid w:val="00BC7470"/>
    <w:rsid w:val="00BE0D88"/>
    <w:rsid w:val="00BE282D"/>
    <w:rsid w:val="00BF4D49"/>
    <w:rsid w:val="00C10FAC"/>
    <w:rsid w:val="00C24C93"/>
    <w:rsid w:val="00C253ED"/>
    <w:rsid w:val="00C319FF"/>
    <w:rsid w:val="00C35B9F"/>
    <w:rsid w:val="00C40BDF"/>
    <w:rsid w:val="00C60ED7"/>
    <w:rsid w:val="00C731F7"/>
    <w:rsid w:val="00C73605"/>
    <w:rsid w:val="00C74BFB"/>
    <w:rsid w:val="00C80FCC"/>
    <w:rsid w:val="00C93648"/>
    <w:rsid w:val="00CA10D5"/>
    <w:rsid w:val="00CB07D8"/>
    <w:rsid w:val="00CB0FDB"/>
    <w:rsid w:val="00CD6DD9"/>
    <w:rsid w:val="00CE4420"/>
    <w:rsid w:val="00CF2823"/>
    <w:rsid w:val="00D05AC1"/>
    <w:rsid w:val="00D10DFD"/>
    <w:rsid w:val="00D23B8D"/>
    <w:rsid w:val="00D4259A"/>
    <w:rsid w:val="00D576D3"/>
    <w:rsid w:val="00D61579"/>
    <w:rsid w:val="00D77AC3"/>
    <w:rsid w:val="00D8433C"/>
    <w:rsid w:val="00D957C4"/>
    <w:rsid w:val="00DA2472"/>
    <w:rsid w:val="00DB075E"/>
    <w:rsid w:val="00DC3759"/>
    <w:rsid w:val="00DD0C55"/>
    <w:rsid w:val="00DE50C5"/>
    <w:rsid w:val="00DF6439"/>
    <w:rsid w:val="00E05F3C"/>
    <w:rsid w:val="00E35C7C"/>
    <w:rsid w:val="00E777E7"/>
    <w:rsid w:val="00EC0F5F"/>
    <w:rsid w:val="00EC4F2B"/>
    <w:rsid w:val="00ED4A19"/>
    <w:rsid w:val="00EE3865"/>
    <w:rsid w:val="00F13D9C"/>
    <w:rsid w:val="00F21895"/>
    <w:rsid w:val="00F36B6D"/>
    <w:rsid w:val="00F60378"/>
    <w:rsid w:val="00F73BD6"/>
    <w:rsid w:val="00FB2AE0"/>
    <w:rsid w:val="00FC30E0"/>
    <w:rsid w:val="00FE2D94"/>
    <w:rsid w:val="00FE67FB"/>
    <w:rsid w:val="00FF3C1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5A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A5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5A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5A5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5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2329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2025-08-22T11:06:00Z</dcterms:created>
  <dcterms:modified xsi:type="dcterms:W3CDTF">2025-08-22T11:06:00Z</dcterms:modified>
</cp:coreProperties>
</file>