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6B0ED6CE" w:rsidR="00B83DC8" w:rsidRPr="00491E49" w:rsidRDefault="00B83DC8" w:rsidP="00491E49">
      <w:pPr>
        <w:tabs>
          <w:tab w:val="left" w:pos="5670"/>
        </w:tabs>
        <w:spacing w:line="360" w:lineRule="auto"/>
        <w:rPr>
          <w:rFonts w:asciiTheme="minorHAnsi" w:hAnsiTheme="minorHAnsi" w:cstheme="minorHAnsi"/>
        </w:rPr>
      </w:pPr>
      <w:r w:rsidRPr="00491E49">
        <w:rPr>
          <w:rFonts w:asciiTheme="minorHAnsi" w:hAnsiTheme="minorHAnsi" w:cstheme="minorHAnsi"/>
        </w:rPr>
        <w:t>Warszawa, dnia</w:t>
      </w:r>
      <w:r w:rsidR="002232BE" w:rsidRPr="00491E49">
        <w:rPr>
          <w:rFonts w:asciiTheme="minorHAnsi" w:hAnsiTheme="minorHAnsi" w:cstheme="minorHAnsi"/>
        </w:rPr>
        <w:t xml:space="preserve"> </w:t>
      </w:r>
      <w:r w:rsidR="002C18D1" w:rsidRPr="00491E49">
        <w:rPr>
          <w:rFonts w:asciiTheme="minorHAnsi" w:hAnsiTheme="minorHAnsi" w:cstheme="minorHAnsi"/>
        </w:rPr>
        <w:t>2</w:t>
      </w:r>
      <w:r w:rsidR="00311D76" w:rsidRPr="00491E49">
        <w:rPr>
          <w:rFonts w:asciiTheme="minorHAnsi" w:hAnsiTheme="minorHAnsi" w:cstheme="minorHAnsi"/>
        </w:rPr>
        <w:t>3</w:t>
      </w:r>
      <w:r w:rsidR="00511A19" w:rsidRPr="00491E49">
        <w:rPr>
          <w:rFonts w:asciiTheme="minorHAnsi" w:hAnsiTheme="minorHAnsi" w:cstheme="minorHAnsi"/>
        </w:rPr>
        <w:t xml:space="preserve"> </w:t>
      </w:r>
      <w:r w:rsidR="00311D76" w:rsidRPr="00491E49">
        <w:rPr>
          <w:rFonts w:asciiTheme="minorHAnsi" w:hAnsiTheme="minorHAnsi" w:cstheme="minorHAnsi"/>
        </w:rPr>
        <w:t>kwietnia</w:t>
      </w:r>
      <w:r w:rsidR="00511A19" w:rsidRPr="00491E49">
        <w:rPr>
          <w:rFonts w:asciiTheme="minorHAnsi" w:hAnsiTheme="minorHAnsi" w:cstheme="minorHAnsi"/>
        </w:rPr>
        <w:t xml:space="preserve"> </w:t>
      </w:r>
      <w:r w:rsidR="002232BE" w:rsidRPr="00491E49">
        <w:rPr>
          <w:rFonts w:asciiTheme="minorHAnsi" w:hAnsiTheme="minorHAnsi" w:cstheme="minorHAnsi"/>
        </w:rPr>
        <w:t>202</w:t>
      </w:r>
      <w:r w:rsidR="00276058" w:rsidRPr="00491E49">
        <w:rPr>
          <w:rFonts w:asciiTheme="minorHAnsi" w:hAnsiTheme="minorHAnsi" w:cstheme="minorHAnsi"/>
        </w:rPr>
        <w:t>5</w:t>
      </w:r>
      <w:r w:rsidR="002232BE" w:rsidRPr="00491E49">
        <w:rPr>
          <w:rFonts w:asciiTheme="minorHAnsi" w:hAnsiTheme="minorHAnsi" w:cstheme="minorHAnsi"/>
        </w:rPr>
        <w:t xml:space="preserve"> </w:t>
      </w:r>
      <w:r w:rsidRPr="00491E49">
        <w:rPr>
          <w:rFonts w:asciiTheme="minorHAnsi" w:hAnsiTheme="minorHAnsi" w:cstheme="minorHAnsi"/>
        </w:rPr>
        <w:t>r.</w:t>
      </w:r>
    </w:p>
    <w:p w14:paraId="486F91EF" w14:textId="78BDB25E" w:rsidR="002232BE" w:rsidRPr="00491E49" w:rsidRDefault="00311D76" w:rsidP="00491E49">
      <w:pPr>
        <w:tabs>
          <w:tab w:val="left" w:pos="462"/>
        </w:tabs>
        <w:spacing w:before="120" w:line="360" w:lineRule="auto"/>
        <w:rPr>
          <w:rFonts w:asciiTheme="minorHAnsi" w:hAnsiTheme="minorHAnsi" w:cstheme="minorHAnsi"/>
        </w:rPr>
      </w:pPr>
      <w:r w:rsidRPr="00491E49">
        <w:rPr>
          <w:rFonts w:asciiTheme="minorHAnsi" w:hAnsiTheme="minorHAnsi" w:cstheme="minorHAnsi"/>
        </w:rPr>
        <w:t>DR.8361.209.2024</w:t>
      </w:r>
    </w:p>
    <w:p w14:paraId="58A65C79" w14:textId="216E95AF" w:rsidR="00B83DC8" w:rsidRPr="00491E49" w:rsidRDefault="00B83DC8" w:rsidP="00491E49">
      <w:pPr>
        <w:tabs>
          <w:tab w:val="left" w:pos="462"/>
        </w:tabs>
        <w:spacing w:before="120" w:line="360" w:lineRule="auto"/>
        <w:rPr>
          <w:rFonts w:asciiTheme="minorHAnsi" w:hAnsiTheme="minorHAnsi" w:cstheme="minorHAnsi"/>
          <w:spacing w:val="10"/>
        </w:rPr>
      </w:pPr>
      <w:r w:rsidRPr="00491E49">
        <w:rPr>
          <w:rFonts w:asciiTheme="minorHAnsi" w:hAnsiTheme="minorHAnsi" w:cstheme="minorHAnsi"/>
        </w:rPr>
        <w:t xml:space="preserve">DECYZJA </w:t>
      </w:r>
      <w:r w:rsidR="00311D76" w:rsidRPr="00491E49">
        <w:rPr>
          <w:rFonts w:asciiTheme="minorHAnsi" w:hAnsiTheme="minorHAnsi" w:cstheme="minorHAnsi"/>
        </w:rPr>
        <w:t>PO.147.C.94.2025.PK</w:t>
      </w:r>
    </w:p>
    <w:p w14:paraId="013682C6" w14:textId="0D15144B" w:rsidR="00B83DC8" w:rsidRPr="00491E49" w:rsidRDefault="00B83DC8" w:rsidP="00491E49">
      <w:pPr>
        <w:spacing w:line="360" w:lineRule="auto"/>
        <w:rPr>
          <w:rFonts w:asciiTheme="minorHAnsi" w:hAnsiTheme="minorHAnsi" w:cstheme="minorHAnsi"/>
        </w:rPr>
      </w:pPr>
      <w:r w:rsidRPr="00491E49">
        <w:rPr>
          <w:rFonts w:asciiTheme="minorHAnsi" w:hAnsiTheme="minorHAnsi" w:cstheme="minorHAnsi"/>
        </w:rPr>
        <w:t xml:space="preserve">Na podstawie art. 6 ust. 1 ustawy z dnia 9 maja 2014 r. o informowaniu o cenach towarów i usług </w:t>
      </w:r>
      <w:r w:rsidRPr="00491E49">
        <w:rPr>
          <w:rFonts w:asciiTheme="minorHAnsi" w:hAnsiTheme="minorHAnsi" w:cstheme="minorHAnsi"/>
        </w:rPr>
        <w:br/>
        <w:t>(Dz. U. z 2023 r. poz. 168) oraz art. 104 § 1 ustawy z dnia 14 czerwca 1960 r. Kodeks postępowania administracyjnego</w:t>
      </w:r>
      <w:r w:rsidR="00744D14" w:rsidRPr="00491E49">
        <w:rPr>
          <w:rFonts w:asciiTheme="minorHAnsi" w:hAnsiTheme="minorHAnsi" w:cstheme="minorHAnsi"/>
        </w:rPr>
        <w:t xml:space="preserve"> (Dz.U. z 2024 r. poz. 572) </w:t>
      </w:r>
      <w:r w:rsidRPr="00491E49">
        <w:rPr>
          <w:rFonts w:asciiTheme="minorHAnsi" w:hAnsiTheme="minorHAnsi" w:cstheme="minorHAnsi"/>
        </w:rPr>
        <w:t>po przeprowadzeniu postępowania administracyjnego,</w:t>
      </w:r>
    </w:p>
    <w:p w14:paraId="2343A03A" w14:textId="77777777" w:rsidR="00B83DC8" w:rsidRPr="00491E49" w:rsidRDefault="00B83DC8" w:rsidP="00491E49">
      <w:pPr>
        <w:spacing w:before="120" w:line="360" w:lineRule="auto"/>
        <w:rPr>
          <w:rFonts w:asciiTheme="minorHAnsi" w:hAnsiTheme="minorHAnsi" w:cstheme="minorHAnsi"/>
        </w:rPr>
      </w:pPr>
      <w:r w:rsidRPr="00491E49">
        <w:rPr>
          <w:rFonts w:asciiTheme="minorHAnsi" w:hAnsiTheme="minorHAnsi" w:cstheme="minorHAnsi"/>
        </w:rPr>
        <w:t>Mazowiecki Wojewódzki Inspektor Inspekcji Handlowej</w:t>
      </w:r>
    </w:p>
    <w:p w14:paraId="746690AF" w14:textId="7F84C546" w:rsidR="00B83DC8" w:rsidRPr="00491E49" w:rsidRDefault="00B83DC8" w:rsidP="00491E49">
      <w:pPr>
        <w:spacing w:line="360" w:lineRule="auto"/>
        <w:rPr>
          <w:rFonts w:asciiTheme="minorHAnsi" w:hAnsiTheme="minorHAnsi" w:cstheme="minorHAnsi"/>
        </w:rPr>
      </w:pPr>
      <w:r w:rsidRPr="00491E49">
        <w:rPr>
          <w:rFonts w:asciiTheme="minorHAnsi" w:hAnsiTheme="minorHAnsi" w:cstheme="minorHAnsi"/>
        </w:rPr>
        <w:t>wymierza przedsiębiorcy</w:t>
      </w:r>
    </w:p>
    <w:p w14:paraId="2FC5A1BB" w14:textId="660BE5E9" w:rsidR="001E6035" w:rsidRPr="00491E49" w:rsidRDefault="00311D76" w:rsidP="00491E49">
      <w:pPr>
        <w:spacing w:line="360" w:lineRule="auto"/>
        <w:rPr>
          <w:rFonts w:asciiTheme="minorHAnsi" w:hAnsiTheme="minorHAnsi" w:cstheme="minorHAnsi"/>
        </w:rPr>
      </w:pPr>
      <w:r w:rsidRPr="00491E49">
        <w:rPr>
          <w:rFonts w:asciiTheme="minorHAnsi" w:hAnsiTheme="minorHAnsi" w:cstheme="minorHAnsi"/>
        </w:rPr>
        <w:t>Małgorzacie Jagiełło</w:t>
      </w:r>
    </w:p>
    <w:p w14:paraId="370BA80E" w14:textId="13F8A417" w:rsidR="002232BE" w:rsidRPr="00491E49" w:rsidRDefault="009F7349" w:rsidP="00491E49">
      <w:pPr>
        <w:spacing w:line="360" w:lineRule="auto"/>
        <w:rPr>
          <w:rFonts w:asciiTheme="minorHAnsi" w:hAnsiTheme="minorHAnsi" w:cstheme="minorHAnsi"/>
        </w:rPr>
      </w:pPr>
      <w:r w:rsidRPr="00491E49">
        <w:rPr>
          <w:rFonts w:asciiTheme="minorHAnsi" w:hAnsiTheme="minorHAnsi" w:cstheme="minorHAnsi"/>
        </w:rPr>
        <w:t>prowadzące</w:t>
      </w:r>
      <w:r w:rsidR="00311D76" w:rsidRPr="00491E49">
        <w:rPr>
          <w:rFonts w:asciiTheme="minorHAnsi" w:hAnsiTheme="minorHAnsi" w:cstheme="minorHAnsi"/>
        </w:rPr>
        <w:t>j</w:t>
      </w:r>
      <w:r w:rsidR="002232BE" w:rsidRPr="00491E49">
        <w:rPr>
          <w:rFonts w:asciiTheme="minorHAnsi" w:hAnsiTheme="minorHAnsi" w:cstheme="minorHAnsi"/>
        </w:rPr>
        <w:t xml:space="preserve"> działalność gospodarczą pod firmą:</w:t>
      </w:r>
    </w:p>
    <w:p w14:paraId="0FB8605C" w14:textId="082443E1" w:rsidR="001E6035" w:rsidRPr="00491E49" w:rsidRDefault="00311D76" w:rsidP="00491E49">
      <w:pPr>
        <w:spacing w:after="120" w:line="360" w:lineRule="auto"/>
        <w:rPr>
          <w:rFonts w:asciiTheme="minorHAnsi" w:hAnsiTheme="minorHAnsi" w:cstheme="minorHAnsi"/>
        </w:rPr>
      </w:pPr>
      <w:bookmarkStart w:id="0" w:name="_Hlk177467521"/>
      <w:r w:rsidRPr="00491E49">
        <w:rPr>
          <w:rFonts w:asciiTheme="minorHAnsi" w:hAnsiTheme="minorHAnsi" w:cstheme="minorHAnsi"/>
        </w:rPr>
        <w:t>REMAN PRZEDSIĘBIORSTWO TECHNICZNO-HANDLOWE Małgorzata Jagiełło</w:t>
      </w:r>
    </w:p>
    <w:bookmarkEnd w:id="0"/>
    <w:p w14:paraId="02086ED9" w14:textId="2B79B9F8" w:rsidR="00B83DC8" w:rsidRPr="00491E49" w:rsidRDefault="00B83DC8" w:rsidP="00491E49">
      <w:pPr>
        <w:spacing w:after="120" w:line="360" w:lineRule="auto"/>
        <w:rPr>
          <w:rFonts w:asciiTheme="minorHAnsi" w:hAnsiTheme="minorHAnsi" w:cstheme="minorHAnsi"/>
        </w:rPr>
      </w:pPr>
      <w:r w:rsidRPr="00491E49">
        <w:rPr>
          <w:rFonts w:asciiTheme="minorHAnsi" w:hAnsiTheme="minorHAnsi" w:cstheme="minorHAnsi"/>
        </w:rPr>
        <w:t>karę pieniężną w wysokości</w:t>
      </w:r>
      <w:r w:rsidR="002232BE" w:rsidRPr="00491E49">
        <w:rPr>
          <w:rFonts w:asciiTheme="minorHAnsi" w:hAnsiTheme="minorHAnsi" w:cstheme="minorHAnsi"/>
        </w:rPr>
        <w:t xml:space="preserve"> </w:t>
      </w:r>
      <w:r w:rsidR="006122D8" w:rsidRPr="00491E49">
        <w:rPr>
          <w:rFonts w:asciiTheme="minorHAnsi" w:hAnsiTheme="minorHAnsi" w:cstheme="minorHAnsi"/>
        </w:rPr>
        <w:t>1</w:t>
      </w:r>
      <w:r w:rsidR="002C606F" w:rsidRPr="00491E49">
        <w:rPr>
          <w:rFonts w:asciiTheme="minorHAnsi" w:hAnsiTheme="minorHAnsi" w:cstheme="minorHAnsi"/>
        </w:rPr>
        <w:t xml:space="preserve"> </w:t>
      </w:r>
      <w:r w:rsidR="00311D76" w:rsidRPr="00491E49">
        <w:rPr>
          <w:rFonts w:asciiTheme="minorHAnsi" w:hAnsiTheme="minorHAnsi" w:cstheme="minorHAnsi"/>
        </w:rPr>
        <w:t>0</w:t>
      </w:r>
      <w:r w:rsidR="00511A19" w:rsidRPr="00491E49">
        <w:rPr>
          <w:rFonts w:asciiTheme="minorHAnsi" w:hAnsiTheme="minorHAnsi" w:cstheme="minorHAnsi"/>
        </w:rPr>
        <w:t xml:space="preserve">00 </w:t>
      </w:r>
      <w:r w:rsidRPr="00491E49">
        <w:rPr>
          <w:rFonts w:asciiTheme="minorHAnsi" w:hAnsiTheme="minorHAnsi" w:cstheme="minorHAnsi"/>
        </w:rPr>
        <w:t>zł (słownie:</w:t>
      </w:r>
      <w:r w:rsidR="002232BE" w:rsidRPr="00491E49">
        <w:rPr>
          <w:rFonts w:asciiTheme="minorHAnsi" w:hAnsiTheme="minorHAnsi" w:cstheme="minorHAnsi"/>
        </w:rPr>
        <w:t xml:space="preserve"> </w:t>
      </w:r>
      <w:r w:rsidR="009F7349" w:rsidRPr="00491E49">
        <w:rPr>
          <w:rFonts w:asciiTheme="minorHAnsi" w:hAnsiTheme="minorHAnsi" w:cstheme="minorHAnsi"/>
        </w:rPr>
        <w:t>tysiąc</w:t>
      </w:r>
      <w:r w:rsidR="006122D8" w:rsidRPr="00491E49">
        <w:rPr>
          <w:rFonts w:asciiTheme="minorHAnsi" w:hAnsiTheme="minorHAnsi" w:cstheme="minorHAnsi"/>
        </w:rPr>
        <w:t xml:space="preserve"> </w:t>
      </w:r>
      <w:r w:rsidRPr="00491E49">
        <w:rPr>
          <w:rFonts w:asciiTheme="minorHAnsi" w:hAnsiTheme="minorHAnsi" w:cstheme="minorHAnsi"/>
        </w:rPr>
        <w:t>złotych)</w:t>
      </w:r>
      <w:r w:rsidRPr="00491E49">
        <w:rPr>
          <w:rFonts w:asciiTheme="minorHAnsi" w:hAnsiTheme="minorHAnsi" w:cstheme="minorHAnsi"/>
          <w:color w:val="C00000"/>
        </w:rPr>
        <w:t xml:space="preserve"> </w:t>
      </w:r>
      <w:r w:rsidRPr="00491E49">
        <w:rPr>
          <w:rFonts w:asciiTheme="minorHAnsi" w:hAnsiTheme="minorHAnsi" w:cstheme="minorHAnsi"/>
          <w:color w:val="000000" w:themeColor="text1"/>
        </w:rPr>
        <w:t xml:space="preserve">z tytułu </w:t>
      </w:r>
      <w:r w:rsidRPr="00491E49">
        <w:rPr>
          <w:rFonts w:asciiTheme="minorHAnsi" w:hAnsiTheme="minorHAnsi" w:cstheme="minorHAnsi"/>
        </w:rPr>
        <w:t xml:space="preserve">niewykonania obowiązku, </w:t>
      </w:r>
      <w:r w:rsidRPr="00491E49">
        <w:rPr>
          <w:rFonts w:asciiTheme="minorHAnsi" w:hAnsiTheme="minorHAnsi" w:cstheme="minorHAnsi"/>
        </w:rPr>
        <w:br/>
        <w:t>o którym mowa w art. 4 ust. 1 ustawy z dnia 9 maja 2014 r. o informowaniu o cenach towarów i usług</w:t>
      </w:r>
      <w:bookmarkStart w:id="1" w:name="mip33063871"/>
      <w:bookmarkEnd w:id="1"/>
      <w:r w:rsidRPr="00491E49">
        <w:rPr>
          <w:rFonts w:asciiTheme="minorHAnsi" w:hAnsiTheme="minorHAnsi" w:cstheme="minorHAnsi"/>
        </w:rPr>
        <w:t xml:space="preserve">. </w:t>
      </w:r>
    </w:p>
    <w:p w14:paraId="3A20F177" w14:textId="396FC5BE" w:rsidR="00DA364D" w:rsidRPr="00491E49" w:rsidRDefault="00814DFF" w:rsidP="00491E49">
      <w:pPr>
        <w:spacing w:line="360" w:lineRule="auto"/>
        <w:rPr>
          <w:rFonts w:asciiTheme="minorHAnsi" w:hAnsiTheme="minorHAnsi" w:cstheme="minorHAnsi"/>
        </w:rPr>
      </w:pPr>
      <w:r w:rsidRPr="00491E49">
        <w:rPr>
          <w:rFonts w:asciiTheme="minorHAnsi" w:hAnsiTheme="minorHAnsi" w:cstheme="minorHAnsi"/>
        </w:rPr>
        <w:t>W toku kontroli, w sklepie spożywczym REMAN przy ul. Planty nr 19 w Radomiu zakwestionowano 16 asortymentów artykułów. W miejscu sprzedaży detalicznej ww. towarów stwierdzono brak uwidocznienia cen 5 asortymentów i cen jednostkowych 16 asortymentów, co narusza art. 4 ust. 1 ww. ustawy. Ponadto narusza § 3 ust. 1 rozporządzenia Ministra Rozwoju i Technologii z dnia 19 grudnia 2022 r. w sprawie uwidaczniania cen towarów i usług (Dz. U. z 2022 r., poz. 2776) – szczegóły w uzasadnieniu.</w:t>
      </w:r>
    </w:p>
    <w:p w14:paraId="1206DCC5" w14:textId="77777777" w:rsidR="00B83DC8" w:rsidRPr="00491E49" w:rsidRDefault="00B83DC8" w:rsidP="00491E49">
      <w:pPr>
        <w:spacing w:before="120" w:line="360" w:lineRule="auto"/>
        <w:rPr>
          <w:rFonts w:asciiTheme="minorHAnsi" w:hAnsiTheme="minorHAnsi" w:cstheme="minorHAnsi"/>
        </w:rPr>
      </w:pPr>
      <w:r w:rsidRPr="00491E49">
        <w:rPr>
          <w:rFonts w:asciiTheme="minorHAnsi" w:hAnsiTheme="minorHAnsi" w:cstheme="minorHAnsi"/>
        </w:rPr>
        <w:t>U Z A S A D N I E N I E</w:t>
      </w:r>
    </w:p>
    <w:p w14:paraId="69303A1A" w14:textId="5A16DB44" w:rsidR="005F7FA5" w:rsidRPr="00491E49" w:rsidRDefault="00276058" w:rsidP="00491E49">
      <w:pPr>
        <w:spacing w:after="120" w:line="360" w:lineRule="auto"/>
        <w:rPr>
          <w:rFonts w:asciiTheme="minorHAnsi" w:hAnsiTheme="minorHAnsi" w:cstheme="minorHAnsi"/>
        </w:rPr>
      </w:pPr>
      <w:r w:rsidRPr="00491E49">
        <w:rPr>
          <w:rFonts w:asciiTheme="minorHAnsi" w:hAnsiTheme="minorHAnsi" w:cstheme="minorHAnsi"/>
        </w:rPr>
        <w:t xml:space="preserve">W dniach </w:t>
      </w:r>
      <w:r w:rsidR="002C18D1" w:rsidRPr="00491E49">
        <w:rPr>
          <w:rFonts w:asciiTheme="minorHAnsi" w:hAnsiTheme="minorHAnsi" w:cstheme="minorHAnsi"/>
        </w:rPr>
        <w:t>2</w:t>
      </w:r>
      <w:r w:rsidR="005F7FA5" w:rsidRPr="00491E49">
        <w:rPr>
          <w:rFonts w:asciiTheme="minorHAnsi" w:hAnsiTheme="minorHAnsi" w:cstheme="minorHAnsi"/>
        </w:rPr>
        <w:t>8</w:t>
      </w:r>
      <w:r w:rsidR="002C18D1" w:rsidRPr="00491E49">
        <w:rPr>
          <w:rFonts w:asciiTheme="minorHAnsi" w:hAnsiTheme="minorHAnsi" w:cstheme="minorHAnsi"/>
        </w:rPr>
        <w:t xml:space="preserve"> – 31.</w:t>
      </w:r>
      <w:r w:rsidR="005F7FA5" w:rsidRPr="00491E49">
        <w:rPr>
          <w:rFonts w:asciiTheme="minorHAnsi" w:hAnsiTheme="minorHAnsi" w:cstheme="minorHAnsi"/>
        </w:rPr>
        <w:t>10</w:t>
      </w:r>
      <w:r w:rsidR="002C18D1" w:rsidRPr="00491E49">
        <w:rPr>
          <w:rFonts w:asciiTheme="minorHAnsi" w:hAnsiTheme="minorHAnsi" w:cstheme="minorHAnsi"/>
        </w:rPr>
        <w:t xml:space="preserve">.2024 r. </w:t>
      </w:r>
      <w:r w:rsidRPr="00491E49">
        <w:rPr>
          <w:rFonts w:asciiTheme="minorHAnsi" w:hAnsiTheme="minorHAnsi" w:cstheme="minorHAnsi"/>
        </w:rPr>
        <w:t>inspektorzy Wojewódzkiego Inspektoratu Inspekcji Handlowej w Warszawie</w:t>
      </w:r>
      <w:r w:rsidR="002C18D1" w:rsidRPr="00491E49">
        <w:rPr>
          <w:rFonts w:asciiTheme="minorHAnsi" w:hAnsiTheme="minorHAnsi" w:cstheme="minorHAnsi"/>
        </w:rPr>
        <w:t xml:space="preserve"> Delegatura w Radomiu</w:t>
      </w:r>
      <w:r w:rsidRPr="00491E49">
        <w:rPr>
          <w:rFonts w:asciiTheme="minorHAnsi" w:hAnsiTheme="minorHAnsi" w:cstheme="minorHAnsi"/>
        </w:rPr>
        <w:t>, przeprowadzili kontrolę przedsiębiorcy</w:t>
      </w:r>
      <w:r w:rsidR="002C18D1" w:rsidRPr="00491E49">
        <w:rPr>
          <w:rFonts w:asciiTheme="minorHAnsi" w:hAnsiTheme="minorHAnsi" w:cstheme="minorHAnsi"/>
        </w:rPr>
        <w:t xml:space="preserve"> </w:t>
      </w:r>
      <w:r w:rsidR="005F7FA5" w:rsidRPr="00491E49">
        <w:rPr>
          <w:rFonts w:asciiTheme="minorHAnsi" w:hAnsiTheme="minorHAnsi" w:cstheme="minorHAnsi"/>
        </w:rPr>
        <w:t>Małgorzaty Jagiełło prowadzącej działalność gospodarczą pod firmą: REMAN PRZEDSIĘBIORSTWO TECHNICZNO-HANDLOWE Małgorzata Jagiełło.</w:t>
      </w:r>
    </w:p>
    <w:p w14:paraId="2B4B0989" w14:textId="79336CE1" w:rsidR="005F7FA5" w:rsidRPr="00491E49" w:rsidRDefault="005F7FA5" w:rsidP="00491E49">
      <w:pPr>
        <w:spacing w:line="360" w:lineRule="auto"/>
        <w:rPr>
          <w:rFonts w:asciiTheme="minorHAnsi" w:hAnsiTheme="minorHAnsi" w:cstheme="minorHAnsi"/>
        </w:rPr>
      </w:pPr>
      <w:r w:rsidRPr="00491E49">
        <w:rPr>
          <w:rFonts w:asciiTheme="minorHAnsi" w:hAnsiTheme="minorHAnsi" w:cstheme="minorHAnsi"/>
        </w:rPr>
        <w:t>W toku kontroli, w sklepie spożywczym REMAN przy ul. Planty nr 19 w Radomiu zakwestionowano</w:t>
      </w:r>
      <w:r w:rsidR="00CF49C4" w:rsidRPr="00491E49">
        <w:rPr>
          <w:rFonts w:asciiTheme="minorHAnsi" w:hAnsiTheme="minorHAnsi" w:cstheme="minorHAnsi"/>
        </w:rPr>
        <w:br/>
      </w:r>
      <w:r w:rsidRPr="00491E49">
        <w:rPr>
          <w:rFonts w:asciiTheme="minorHAnsi" w:hAnsiTheme="minorHAnsi" w:cstheme="minorHAnsi"/>
        </w:rPr>
        <w:t>16 asortymentów artykułów:</w:t>
      </w:r>
    </w:p>
    <w:p w14:paraId="0702A4C9" w14:textId="77777777" w:rsidR="005F7FA5" w:rsidRPr="00491E49" w:rsidRDefault="005F7FA5" w:rsidP="00491E49">
      <w:pPr>
        <w:numPr>
          <w:ilvl w:val="0"/>
          <w:numId w:val="5"/>
        </w:numPr>
        <w:spacing w:line="360" w:lineRule="auto"/>
        <w:ind w:left="714" w:hanging="357"/>
        <w:rPr>
          <w:rFonts w:asciiTheme="minorHAnsi" w:hAnsiTheme="minorHAnsi" w:cstheme="minorHAnsi"/>
        </w:rPr>
      </w:pPr>
      <w:proofErr w:type="spellStart"/>
      <w:r w:rsidRPr="00491E49">
        <w:rPr>
          <w:rFonts w:asciiTheme="minorHAnsi" w:hAnsiTheme="minorHAnsi" w:cstheme="minorHAnsi"/>
        </w:rPr>
        <w:t>Mentos</w:t>
      </w:r>
      <w:proofErr w:type="spellEnd"/>
      <w:r w:rsidRPr="00491E49">
        <w:rPr>
          <w:rFonts w:asciiTheme="minorHAnsi" w:hAnsiTheme="minorHAnsi" w:cstheme="minorHAnsi"/>
        </w:rPr>
        <w:t xml:space="preserve"> </w:t>
      </w:r>
      <w:proofErr w:type="spellStart"/>
      <w:r w:rsidRPr="00491E49">
        <w:rPr>
          <w:rFonts w:asciiTheme="minorHAnsi" w:hAnsiTheme="minorHAnsi" w:cstheme="minorHAnsi"/>
        </w:rPr>
        <w:t>mint</w:t>
      </w:r>
      <w:proofErr w:type="spellEnd"/>
      <w:r w:rsidRPr="00491E49">
        <w:rPr>
          <w:rFonts w:asciiTheme="minorHAnsi" w:hAnsiTheme="minorHAnsi" w:cstheme="minorHAnsi"/>
        </w:rPr>
        <w:t xml:space="preserve"> 38 g,</w:t>
      </w:r>
    </w:p>
    <w:p w14:paraId="0B787A5B" w14:textId="77777777" w:rsidR="005F7FA5" w:rsidRPr="00491E49" w:rsidRDefault="005F7FA5" w:rsidP="00491E49">
      <w:pPr>
        <w:numPr>
          <w:ilvl w:val="0"/>
          <w:numId w:val="5"/>
        </w:numPr>
        <w:spacing w:line="360" w:lineRule="auto"/>
        <w:ind w:left="714" w:hanging="357"/>
        <w:rPr>
          <w:rFonts w:asciiTheme="minorHAnsi" w:hAnsiTheme="minorHAnsi" w:cstheme="minorHAnsi"/>
        </w:rPr>
      </w:pPr>
      <w:r w:rsidRPr="00491E49">
        <w:rPr>
          <w:rFonts w:asciiTheme="minorHAnsi" w:hAnsiTheme="minorHAnsi" w:cstheme="minorHAnsi"/>
        </w:rPr>
        <w:lastRenderedPageBreak/>
        <w:t>Baton Góralki orzechowe 45 g,</w:t>
      </w:r>
    </w:p>
    <w:p w14:paraId="27FAA58A" w14:textId="77777777" w:rsidR="005F7FA5" w:rsidRPr="00491E49" w:rsidRDefault="005F7FA5" w:rsidP="00491E49">
      <w:pPr>
        <w:numPr>
          <w:ilvl w:val="0"/>
          <w:numId w:val="5"/>
        </w:numPr>
        <w:spacing w:line="360" w:lineRule="auto"/>
        <w:ind w:left="714" w:hanging="357"/>
        <w:rPr>
          <w:rFonts w:asciiTheme="minorHAnsi" w:hAnsiTheme="minorHAnsi" w:cstheme="minorHAnsi"/>
        </w:rPr>
      </w:pPr>
      <w:r w:rsidRPr="00491E49">
        <w:rPr>
          <w:rFonts w:asciiTheme="minorHAnsi" w:hAnsiTheme="minorHAnsi" w:cstheme="minorHAnsi"/>
        </w:rPr>
        <w:t>Janda Krajanka Deserowa 400 g,</w:t>
      </w:r>
    </w:p>
    <w:p w14:paraId="55AD669D" w14:textId="77777777" w:rsidR="005F7FA5" w:rsidRPr="00491E49" w:rsidRDefault="005F7FA5" w:rsidP="00491E49">
      <w:pPr>
        <w:numPr>
          <w:ilvl w:val="0"/>
          <w:numId w:val="5"/>
        </w:numPr>
        <w:spacing w:line="360" w:lineRule="auto"/>
        <w:ind w:left="714" w:hanging="357"/>
        <w:rPr>
          <w:rFonts w:asciiTheme="minorHAnsi" w:hAnsiTheme="minorHAnsi" w:cstheme="minorHAnsi"/>
        </w:rPr>
      </w:pPr>
      <w:r w:rsidRPr="00491E49">
        <w:rPr>
          <w:rFonts w:asciiTheme="minorHAnsi" w:hAnsiTheme="minorHAnsi" w:cstheme="minorHAnsi"/>
        </w:rPr>
        <w:t>Janda Babeczki z czekoladą 250 g,</w:t>
      </w:r>
    </w:p>
    <w:p w14:paraId="784679D0" w14:textId="77777777" w:rsidR="005F7FA5" w:rsidRPr="00491E49" w:rsidRDefault="005F7FA5" w:rsidP="00491E49">
      <w:pPr>
        <w:numPr>
          <w:ilvl w:val="0"/>
          <w:numId w:val="5"/>
        </w:numPr>
        <w:spacing w:line="360" w:lineRule="auto"/>
        <w:ind w:left="714" w:hanging="357"/>
        <w:rPr>
          <w:rFonts w:asciiTheme="minorHAnsi" w:hAnsiTheme="minorHAnsi" w:cstheme="minorHAnsi"/>
        </w:rPr>
      </w:pPr>
      <w:r w:rsidRPr="00491E49">
        <w:rPr>
          <w:rFonts w:asciiTheme="minorHAnsi" w:hAnsiTheme="minorHAnsi" w:cstheme="minorHAnsi"/>
        </w:rPr>
        <w:t>Janda Herbatniki Deserowe 400 g,</w:t>
      </w:r>
    </w:p>
    <w:p w14:paraId="42BC062A" w14:textId="77777777" w:rsidR="005F7FA5" w:rsidRPr="00491E49" w:rsidRDefault="005F7FA5" w:rsidP="00491E49">
      <w:pPr>
        <w:numPr>
          <w:ilvl w:val="0"/>
          <w:numId w:val="5"/>
        </w:numPr>
        <w:spacing w:line="360" w:lineRule="auto"/>
        <w:ind w:left="714" w:hanging="357"/>
        <w:rPr>
          <w:rFonts w:asciiTheme="minorHAnsi" w:hAnsiTheme="minorHAnsi" w:cstheme="minorHAnsi"/>
        </w:rPr>
      </w:pPr>
      <w:proofErr w:type="spellStart"/>
      <w:r w:rsidRPr="00491E49">
        <w:rPr>
          <w:rFonts w:asciiTheme="minorHAnsi" w:hAnsiTheme="minorHAnsi" w:cstheme="minorHAnsi"/>
        </w:rPr>
        <w:t>Lubisie</w:t>
      </w:r>
      <w:proofErr w:type="spellEnd"/>
      <w:r w:rsidRPr="00491E49">
        <w:rPr>
          <w:rFonts w:asciiTheme="minorHAnsi" w:hAnsiTheme="minorHAnsi" w:cstheme="minorHAnsi"/>
        </w:rPr>
        <w:t xml:space="preserve"> mus truskawkowy 30 g,</w:t>
      </w:r>
    </w:p>
    <w:p w14:paraId="42455EC9" w14:textId="77777777" w:rsidR="005F7FA5" w:rsidRPr="00491E49" w:rsidRDefault="005F7FA5" w:rsidP="00491E49">
      <w:pPr>
        <w:numPr>
          <w:ilvl w:val="0"/>
          <w:numId w:val="5"/>
        </w:numPr>
        <w:spacing w:line="360" w:lineRule="auto"/>
        <w:ind w:left="714" w:hanging="357"/>
        <w:rPr>
          <w:rFonts w:asciiTheme="minorHAnsi" w:hAnsiTheme="minorHAnsi" w:cstheme="minorHAnsi"/>
        </w:rPr>
      </w:pPr>
      <w:r w:rsidRPr="00491E49">
        <w:rPr>
          <w:rFonts w:asciiTheme="minorHAnsi" w:hAnsiTheme="minorHAnsi" w:cstheme="minorHAnsi"/>
        </w:rPr>
        <w:t>Lizak o smaku owocowym Baumann 30 g,</w:t>
      </w:r>
    </w:p>
    <w:p w14:paraId="7A522393" w14:textId="77777777" w:rsidR="005F7FA5" w:rsidRPr="00491E49" w:rsidRDefault="005F7FA5" w:rsidP="00491E49">
      <w:pPr>
        <w:numPr>
          <w:ilvl w:val="0"/>
          <w:numId w:val="5"/>
        </w:numPr>
        <w:spacing w:line="360" w:lineRule="auto"/>
        <w:ind w:left="714" w:hanging="357"/>
        <w:rPr>
          <w:rFonts w:asciiTheme="minorHAnsi" w:hAnsiTheme="minorHAnsi" w:cstheme="minorHAnsi"/>
        </w:rPr>
      </w:pPr>
      <w:r w:rsidRPr="00491E49">
        <w:rPr>
          <w:rFonts w:asciiTheme="minorHAnsi" w:hAnsiTheme="minorHAnsi" w:cstheme="minorHAnsi"/>
        </w:rPr>
        <w:t>Kinder Cards 76,8 g,</w:t>
      </w:r>
    </w:p>
    <w:p w14:paraId="3C2BC772" w14:textId="77777777" w:rsidR="005F7FA5" w:rsidRPr="00491E49" w:rsidRDefault="005F7FA5" w:rsidP="00491E49">
      <w:pPr>
        <w:numPr>
          <w:ilvl w:val="0"/>
          <w:numId w:val="5"/>
        </w:numPr>
        <w:spacing w:line="360" w:lineRule="auto"/>
        <w:ind w:left="714" w:hanging="357"/>
        <w:rPr>
          <w:rFonts w:asciiTheme="minorHAnsi" w:hAnsiTheme="minorHAnsi" w:cstheme="minorHAnsi"/>
        </w:rPr>
      </w:pPr>
      <w:r w:rsidRPr="00491E49">
        <w:rPr>
          <w:rFonts w:asciiTheme="minorHAnsi" w:hAnsiTheme="minorHAnsi" w:cstheme="minorHAnsi"/>
        </w:rPr>
        <w:t xml:space="preserve">Baton </w:t>
      </w:r>
      <w:proofErr w:type="spellStart"/>
      <w:r w:rsidRPr="00491E49">
        <w:rPr>
          <w:rFonts w:asciiTheme="minorHAnsi" w:hAnsiTheme="minorHAnsi" w:cstheme="minorHAnsi"/>
        </w:rPr>
        <w:t>Snickers</w:t>
      </w:r>
      <w:proofErr w:type="spellEnd"/>
      <w:r w:rsidRPr="00491E49">
        <w:rPr>
          <w:rFonts w:asciiTheme="minorHAnsi" w:hAnsiTheme="minorHAnsi" w:cstheme="minorHAnsi"/>
        </w:rPr>
        <w:t xml:space="preserve"> 50 g,</w:t>
      </w:r>
    </w:p>
    <w:p w14:paraId="768F42CB" w14:textId="77777777" w:rsidR="005F7FA5" w:rsidRPr="00491E49" w:rsidRDefault="005F7FA5" w:rsidP="00491E49">
      <w:pPr>
        <w:numPr>
          <w:ilvl w:val="0"/>
          <w:numId w:val="5"/>
        </w:numPr>
        <w:spacing w:line="360" w:lineRule="auto"/>
        <w:ind w:left="714" w:hanging="357"/>
        <w:rPr>
          <w:rFonts w:asciiTheme="minorHAnsi" w:hAnsiTheme="minorHAnsi" w:cstheme="minorHAnsi"/>
        </w:rPr>
      </w:pPr>
      <w:r w:rsidRPr="00491E49">
        <w:rPr>
          <w:rFonts w:asciiTheme="minorHAnsi" w:hAnsiTheme="minorHAnsi" w:cstheme="minorHAnsi"/>
        </w:rPr>
        <w:t xml:space="preserve">Baton </w:t>
      </w:r>
      <w:proofErr w:type="spellStart"/>
      <w:r w:rsidRPr="00491E49">
        <w:rPr>
          <w:rFonts w:asciiTheme="minorHAnsi" w:hAnsiTheme="minorHAnsi" w:cstheme="minorHAnsi"/>
        </w:rPr>
        <w:t>MilkyWay</w:t>
      </w:r>
      <w:proofErr w:type="spellEnd"/>
      <w:r w:rsidRPr="00491E49">
        <w:rPr>
          <w:rFonts w:asciiTheme="minorHAnsi" w:hAnsiTheme="minorHAnsi" w:cstheme="minorHAnsi"/>
        </w:rPr>
        <w:t xml:space="preserve"> 21,5 g,</w:t>
      </w:r>
    </w:p>
    <w:p w14:paraId="7102528A" w14:textId="77777777" w:rsidR="005F7FA5" w:rsidRPr="00491E49" w:rsidRDefault="005F7FA5" w:rsidP="00491E49">
      <w:pPr>
        <w:numPr>
          <w:ilvl w:val="0"/>
          <w:numId w:val="5"/>
        </w:numPr>
        <w:spacing w:line="360" w:lineRule="auto"/>
        <w:ind w:left="714" w:hanging="357"/>
        <w:rPr>
          <w:rFonts w:asciiTheme="minorHAnsi" w:hAnsiTheme="minorHAnsi" w:cstheme="minorHAnsi"/>
        </w:rPr>
      </w:pPr>
      <w:r w:rsidRPr="00491E49">
        <w:rPr>
          <w:rFonts w:asciiTheme="minorHAnsi" w:hAnsiTheme="minorHAnsi" w:cstheme="minorHAnsi"/>
        </w:rPr>
        <w:t>Grześki smak Toffi Goplana 48 g,</w:t>
      </w:r>
    </w:p>
    <w:p w14:paraId="01256E73" w14:textId="77777777" w:rsidR="005F7FA5" w:rsidRPr="00491E49" w:rsidRDefault="005F7FA5" w:rsidP="00491E49">
      <w:pPr>
        <w:numPr>
          <w:ilvl w:val="0"/>
          <w:numId w:val="5"/>
        </w:numPr>
        <w:spacing w:line="360" w:lineRule="auto"/>
        <w:ind w:left="714" w:hanging="357"/>
        <w:rPr>
          <w:rFonts w:asciiTheme="minorHAnsi" w:hAnsiTheme="minorHAnsi" w:cstheme="minorHAnsi"/>
        </w:rPr>
      </w:pPr>
      <w:r w:rsidRPr="00491E49">
        <w:rPr>
          <w:rFonts w:asciiTheme="minorHAnsi" w:hAnsiTheme="minorHAnsi" w:cstheme="minorHAnsi"/>
        </w:rPr>
        <w:t xml:space="preserve">Pawełek </w:t>
      </w:r>
      <w:proofErr w:type="spellStart"/>
      <w:r w:rsidRPr="00491E49">
        <w:rPr>
          <w:rFonts w:asciiTheme="minorHAnsi" w:hAnsiTheme="minorHAnsi" w:cstheme="minorHAnsi"/>
        </w:rPr>
        <w:t>advocat</w:t>
      </w:r>
      <w:proofErr w:type="spellEnd"/>
      <w:r w:rsidRPr="00491E49">
        <w:rPr>
          <w:rFonts w:asciiTheme="minorHAnsi" w:hAnsiTheme="minorHAnsi" w:cstheme="minorHAnsi"/>
        </w:rPr>
        <w:t xml:space="preserve"> baton 45 g,</w:t>
      </w:r>
    </w:p>
    <w:p w14:paraId="140ADE10" w14:textId="77777777" w:rsidR="005F7FA5" w:rsidRPr="00491E49" w:rsidRDefault="005F7FA5" w:rsidP="00491E49">
      <w:pPr>
        <w:numPr>
          <w:ilvl w:val="0"/>
          <w:numId w:val="5"/>
        </w:numPr>
        <w:spacing w:line="360" w:lineRule="auto"/>
        <w:ind w:left="714" w:hanging="357"/>
        <w:rPr>
          <w:rFonts w:asciiTheme="minorHAnsi" w:hAnsiTheme="minorHAnsi" w:cstheme="minorHAnsi"/>
        </w:rPr>
      </w:pPr>
      <w:r w:rsidRPr="00491E49">
        <w:rPr>
          <w:rFonts w:asciiTheme="minorHAnsi" w:hAnsiTheme="minorHAnsi" w:cstheme="minorHAnsi"/>
        </w:rPr>
        <w:t>Baton 3 BIT 46 g,</w:t>
      </w:r>
    </w:p>
    <w:p w14:paraId="7FF5CCB3" w14:textId="77777777" w:rsidR="005F7FA5" w:rsidRPr="00491E49" w:rsidRDefault="005F7FA5" w:rsidP="00491E49">
      <w:pPr>
        <w:numPr>
          <w:ilvl w:val="0"/>
          <w:numId w:val="5"/>
        </w:numPr>
        <w:spacing w:line="360" w:lineRule="auto"/>
        <w:ind w:left="714" w:hanging="357"/>
        <w:rPr>
          <w:rFonts w:asciiTheme="minorHAnsi" w:hAnsiTheme="minorHAnsi" w:cstheme="minorHAnsi"/>
        </w:rPr>
      </w:pPr>
      <w:r w:rsidRPr="00491E49">
        <w:rPr>
          <w:rFonts w:asciiTheme="minorHAnsi" w:hAnsiTheme="minorHAnsi" w:cstheme="minorHAnsi"/>
        </w:rPr>
        <w:t>Oskroba placek drożdżowy z dodatkiem masła 400 g,</w:t>
      </w:r>
    </w:p>
    <w:p w14:paraId="13BADFE9" w14:textId="77777777" w:rsidR="005F7FA5" w:rsidRPr="00491E49" w:rsidRDefault="005F7FA5" w:rsidP="00491E49">
      <w:pPr>
        <w:numPr>
          <w:ilvl w:val="0"/>
          <w:numId w:val="5"/>
        </w:numPr>
        <w:spacing w:line="360" w:lineRule="auto"/>
        <w:ind w:left="714" w:hanging="357"/>
        <w:rPr>
          <w:rFonts w:asciiTheme="minorHAnsi" w:hAnsiTheme="minorHAnsi" w:cstheme="minorHAnsi"/>
        </w:rPr>
      </w:pPr>
      <w:r w:rsidRPr="00491E49">
        <w:rPr>
          <w:rFonts w:asciiTheme="minorHAnsi" w:hAnsiTheme="minorHAnsi" w:cstheme="minorHAnsi"/>
        </w:rPr>
        <w:t xml:space="preserve">Oskroba piernik </w:t>
      </w:r>
      <w:proofErr w:type="spellStart"/>
      <w:r w:rsidRPr="00491E49">
        <w:rPr>
          <w:rFonts w:asciiTheme="minorHAnsi" w:hAnsiTheme="minorHAnsi" w:cstheme="minorHAnsi"/>
        </w:rPr>
        <w:t>długodojrzewający</w:t>
      </w:r>
      <w:proofErr w:type="spellEnd"/>
      <w:r w:rsidRPr="00491E49">
        <w:rPr>
          <w:rFonts w:asciiTheme="minorHAnsi" w:hAnsiTheme="minorHAnsi" w:cstheme="minorHAnsi"/>
        </w:rPr>
        <w:t xml:space="preserve"> 500 g,</w:t>
      </w:r>
    </w:p>
    <w:p w14:paraId="032CA6AB" w14:textId="709566E4" w:rsidR="005F7FA5" w:rsidRPr="00491E49" w:rsidRDefault="005F7FA5" w:rsidP="00491E49">
      <w:pPr>
        <w:numPr>
          <w:ilvl w:val="0"/>
          <w:numId w:val="5"/>
        </w:numPr>
        <w:spacing w:line="360" w:lineRule="auto"/>
        <w:ind w:left="714" w:hanging="357"/>
        <w:rPr>
          <w:rFonts w:asciiTheme="minorHAnsi" w:hAnsiTheme="minorHAnsi" w:cstheme="minorHAnsi"/>
        </w:rPr>
      </w:pPr>
      <w:r w:rsidRPr="00491E49">
        <w:rPr>
          <w:rFonts w:asciiTheme="minorHAnsi" w:hAnsiTheme="minorHAnsi" w:cstheme="minorHAnsi"/>
        </w:rPr>
        <w:t>Oskroba Makowiec z rodzynkami 450 g.</w:t>
      </w:r>
    </w:p>
    <w:p w14:paraId="04144D8A" w14:textId="555250AE" w:rsidR="005F7FA5" w:rsidRPr="00491E49" w:rsidRDefault="005F7FA5" w:rsidP="00491E49">
      <w:pPr>
        <w:spacing w:line="360" w:lineRule="auto"/>
        <w:rPr>
          <w:rFonts w:asciiTheme="minorHAnsi" w:hAnsiTheme="minorHAnsi" w:cstheme="minorHAnsi"/>
        </w:rPr>
      </w:pPr>
      <w:r w:rsidRPr="00491E49">
        <w:rPr>
          <w:rFonts w:asciiTheme="minorHAnsi" w:hAnsiTheme="minorHAnsi" w:cstheme="minorHAnsi"/>
        </w:rPr>
        <w:t xml:space="preserve">W miejscu sprzedaży detalicznej ww. towarów stwierdzono brak uwidocznienia ich cen (dotyczy poz. 1-5) </w:t>
      </w:r>
      <w:r w:rsidRPr="00491E49">
        <w:rPr>
          <w:rFonts w:asciiTheme="minorHAnsi" w:hAnsiTheme="minorHAnsi" w:cstheme="minorHAnsi"/>
        </w:rPr>
        <w:br/>
        <w:t>i cen jednostkowych (dotyczy wszystkich pozycji), co narusza art. 4 ust. 1 ww. ustawy. Ponadto narusza § 3 ust. 1 rozporządzenia Ministra Rozwoju i Technologii z dnia 19 grudnia 2022 r. w sprawie uwidaczniania cen towarów i usług (Dz. U. z 2022 r., poz. 2776).</w:t>
      </w:r>
    </w:p>
    <w:p w14:paraId="73335E28" w14:textId="787503AC" w:rsidR="00B83DC8" w:rsidRPr="00491E49" w:rsidRDefault="00B83DC8" w:rsidP="00491E49">
      <w:pPr>
        <w:spacing w:before="120" w:after="120" w:line="360" w:lineRule="auto"/>
        <w:rPr>
          <w:rFonts w:asciiTheme="minorHAnsi" w:hAnsiTheme="minorHAnsi" w:cstheme="minorHAnsi"/>
        </w:rPr>
      </w:pPr>
      <w:r w:rsidRPr="00491E49">
        <w:rPr>
          <w:rFonts w:asciiTheme="minorHAnsi" w:hAnsiTheme="minorHAnsi" w:cstheme="minorHAnsi"/>
        </w:rPr>
        <w:t>Mazowiecki Wojewódzki Inspektor Inspekcji Handlowej ustalił i stwierdził</w:t>
      </w:r>
      <w:r w:rsidR="004D0CC1" w:rsidRPr="00491E49">
        <w:rPr>
          <w:rFonts w:asciiTheme="minorHAnsi" w:hAnsiTheme="minorHAnsi" w:cstheme="minorHAnsi"/>
        </w:rPr>
        <w:t xml:space="preserve"> co następuje.</w:t>
      </w:r>
    </w:p>
    <w:p w14:paraId="1A8EDEFA" w14:textId="77777777" w:rsidR="002C606F" w:rsidRPr="00491E49" w:rsidRDefault="00B83DC8" w:rsidP="00491E49">
      <w:pPr>
        <w:spacing w:before="120" w:after="120" w:line="360" w:lineRule="auto"/>
        <w:rPr>
          <w:rFonts w:asciiTheme="minorHAnsi" w:hAnsiTheme="minorHAnsi" w:cstheme="minorHAnsi"/>
        </w:rPr>
      </w:pPr>
      <w:r w:rsidRPr="00491E49">
        <w:rPr>
          <w:rFonts w:asciiTheme="minorHAnsi" w:hAnsiTheme="minorHAnsi" w:cstheme="minorHAnsi"/>
        </w:rPr>
        <w:t xml:space="preserve">W myśl art. 4 ust. 1 </w:t>
      </w:r>
      <w:bookmarkStart w:id="2" w:name="_Hlk157080017"/>
      <w:r w:rsidRPr="00491E49">
        <w:rPr>
          <w:rFonts w:asciiTheme="minorHAnsi" w:hAnsiTheme="minorHAnsi" w:cstheme="minorHAnsi"/>
        </w:rPr>
        <w:t>ustawy z dnia 9 maja 2014 r. o informowaniu o cenach towarów i usług</w:t>
      </w:r>
      <w:bookmarkEnd w:id="2"/>
      <w:r w:rsidRPr="00491E49">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p>
    <w:p w14:paraId="6F783806" w14:textId="482CED5B" w:rsidR="002C606F" w:rsidRPr="00491E49" w:rsidRDefault="00B83DC8" w:rsidP="00491E49">
      <w:pPr>
        <w:spacing w:before="120" w:after="120" w:line="360" w:lineRule="auto"/>
        <w:rPr>
          <w:rFonts w:asciiTheme="minorHAnsi" w:hAnsiTheme="minorHAnsi" w:cstheme="minorHAnsi"/>
        </w:rPr>
      </w:pPr>
      <w:r w:rsidRPr="00491E49">
        <w:rPr>
          <w:rFonts w:asciiTheme="minorHAnsi" w:hAnsiTheme="minorHAnsi" w:cstheme="minorHAnsi"/>
        </w:rPr>
        <w:t>Za cenę, zgodnie z definicją określoną w art. 3 ust. 1 pkt 1 ww. ustawy, uznaje się wartość wyrażoną</w:t>
      </w:r>
      <w:r w:rsidR="002C606F" w:rsidRPr="00491E49">
        <w:rPr>
          <w:rFonts w:asciiTheme="minorHAnsi" w:hAnsiTheme="minorHAnsi" w:cstheme="minorHAnsi"/>
        </w:rPr>
        <w:br/>
      </w:r>
      <w:r w:rsidRPr="00491E49">
        <w:rPr>
          <w:rFonts w:asciiTheme="minorHAnsi" w:hAnsiTheme="minorHAnsi" w:cstheme="minorHAnsi"/>
        </w:rPr>
        <w:t>w jednostkach pieniężnych, którą kupujący jest obowiązany zapłacić przedsiębiorcy za towar lub usługę. Ceną jednostkową, w myśl art. 3 ust. 1 pkt 2 ww. ustawy, jest cena ustalona za jednostkę określonego towaru, którego ilość lub liczba jest wyrażona w jednostkach miar w rozumieniu przepisów o miarach.</w:t>
      </w:r>
      <w:r w:rsidR="004D0CC1" w:rsidRPr="00491E49">
        <w:rPr>
          <w:rFonts w:asciiTheme="minorHAnsi" w:hAnsiTheme="minorHAnsi" w:cstheme="minorHAnsi"/>
        </w:rPr>
        <w:t xml:space="preserve"> </w:t>
      </w:r>
    </w:p>
    <w:p w14:paraId="3FE3CBE1" w14:textId="2325B3DB" w:rsidR="000653CF" w:rsidRPr="00491E49" w:rsidRDefault="00CF02E4" w:rsidP="00491E49">
      <w:pPr>
        <w:spacing w:before="120" w:after="120" w:line="360" w:lineRule="auto"/>
        <w:rPr>
          <w:rFonts w:asciiTheme="minorHAnsi" w:hAnsiTheme="minorHAnsi" w:cstheme="minorHAnsi"/>
        </w:rPr>
      </w:pPr>
      <w:r w:rsidRPr="00491E49">
        <w:rPr>
          <w:rFonts w:asciiTheme="minorHAnsi" w:hAnsiTheme="minorHAnsi" w:cstheme="minorHAnsi"/>
        </w:rPr>
        <w:t>Na podstawie § 4 ust. 1 pkt</w:t>
      </w:r>
      <w:r w:rsidR="000653CF" w:rsidRPr="00491E49">
        <w:rPr>
          <w:rFonts w:asciiTheme="minorHAnsi" w:hAnsiTheme="minorHAnsi" w:cstheme="minorHAnsi"/>
        </w:rPr>
        <w:t xml:space="preserve"> </w:t>
      </w:r>
      <w:r w:rsidRPr="00491E49">
        <w:rPr>
          <w:rFonts w:asciiTheme="minorHAnsi" w:hAnsiTheme="minorHAnsi" w:cstheme="minorHAnsi"/>
        </w:rPr>
        <w:t>2 ww. rozporządzenia, cena jednostkowa dotyczy odpowiednio ceny za</w:t>
      </w:r>
      <w:r w:rsidR="000653CF" w:rsidRPr="00491E49">
        <w:rPr>
          <w:rFonts w:asciiTheme="minorHAnsi" w:hAnsiTheme="minorHAnsi" w:cstheme="minorHAnsi"/>
        </w:rPr>
        <w:t xml:space="preserve"> kilogram lub tonę</w:t>
      </w:r>
      <w:r w:rsidR="005F7FA5" w:rsidRPr="00491E49">
        <w:rPr>
          <w:rFonts w:asciiTheme="minorHAnsi" w:hAnsiTheme="minorHAnsi" w:cstheme="minorHAnsi"/>
        </w:rPr>
        <w:t xml:space="preserve"> </w:t>
      </w:r>
      <w:r w:rsidR="000653CF" w:rsidRPr="00491E49">
        <w:rPr>
          <w:rFonts w:asciiTheme="minorHAnsi" w:hAnsiTheme="minorHAnsi" w:cstheme="minorHAnsi"/>
        </w:rPr>
        <w:t>- dla towaru przeznaczonego do sprzedaży według masy.</w:t>
      </w:r>
    </w:p>
    <w:p w14:paraId="58C0FEE7" w14:textId="77777777" w:rsidR="00B83DC8" w:rsidRPr="00491E49" w:rsidRDefault="00B83DC8" w:rsidP="00491E49">
      <w:pPr>
        <w:spacing w:before="120" w:after="120" w:line="360" w:lineRule="auto"/>
        <w:rPr>
          <w:rFonts w:asciiTheme="minorHAnsi" w:hAnsiTheme="minorHAnsi" w:cstheme="minorHAnsi"/>
        </w:rPr>
      </w:pPr>
      <w:r w:rsidRPr="00491E49">
        <w:rPr>
          <w:rFonts w:asciiTheme="minorHAnsi" w:hAnsiTheme="minorHAnsi" w:cstheme="minorHAnsi"/>
        </w:rPr>
        <w:lastRenderedPageBreak/>
        <w:t>Zgodnie z art. 6 ust. 1 ww. ustawy, do przestrzegania obowiązków wynikających z art. 4 ust. 1-5 zobowiązany jest przedsiębiorca.</w:t>
      </w:r>
    </w:p>
    <w:p w14:paraId="5BAE23EE" w14:textId="44E4E614" w:rsidR="00215FAD" w:rsidRPr="00491E49" w:rsidRDefault="003304CE" w:rsidP="00491E49">
      <w:pPr>
        <w:spacing w:before="120" w:line="360" w:lineRule="auto"/>
        <w:rPr>
          <w:rFonts w:asciiTheme="minorHAnsi" w:hAnsiTheme="minorHAnsi" w:cstheme="minorHAnsi"/>
        </w:rPr>
      </w:pPr>
      <w:r w:rsidRPr="00491E49">
        <w:rPr>
          <w:rFonts w:asciiTheme="minorHAnsi" w:hAnsiTheme="minorHAnsi" w:cstheme="minorHAnsi"/>
          <w:color w:val="000000"/>
        </w:rPr>
        <w:t>Mając powyższe na uwadze należy uznać, iż przedsiębiorca</w:t>
      </w:r>
      <w:r w:rsidR="005F7FA5" w:rsidRPr="00491E49">
        <w:rPr>
          <w:rFonts w:asciiTheme="minorHAnsi" w:hAnsiTheme="minorHAnsi" w:cstheme="minorHAnsi"/>
          <w:color w:val="000000"/>
        </w:rPr>
        <w:t xml:space="preserve"> </w:t>
      </w:r>
      <w:r w:rsidR="005F7FA5" w:rsidRPr="00491E49">
        <w:rPr>
          <w:rFonts w:asciiTheme="minorHAnsi" w:hAnsiTheme="minorHAnsi" w:cstheme="minorHAnsi"/>
        </w:rPr>
        <w:t xml:space="preserve">Małgorzata Jagiełło prowadząca działalność gospodarczą pod firmą: REMAN PRZEDSIĘBIORSTWO TECHNICZNO-HANDLOWE Małgorzata Jagiełło </w:t>
      </w:r>
      <w:r w:rsidR="005F7FA5" w:rsidRPr="00491E49">
        <w:rPr>
          <w:rFonts w:asciiTheme="minorHAnsi" w:hAnsiTheme="minorHAnsi" w:cstheme="minorHAnsi"/>
          <w:color w:val="000000"/>
        </w:rPr>
        <w:t xml:space="preserve">poprzez nieuwidocznienie </w:t>
      </w:r>
      <w:r w:rsidR="005F7FA5" w:rsidRPr="00491E49">
        <w:rPr>
          <w:rFonts w:asciiTheme="minorHAnsi" w:hAnsiTheme="minorHAnsi" w:cstheme="minorHAnsi"/>
        </w:rPr>
        <w:t>cen 5 asortymentów towarów oraz nieuwidocznienie cen jednostkowych 16 asortymentów towarów</w:t>
      </w:r>
      <w:r w:rsidR="005F7FA5" w:rsidRPr="00491E49">
        <w:rPr>
          <w:rFonts w:asciiTheme="minorHAnsi" w:hAnsiTheme="minorHAnsi" w:cstheme="minorHAnsi"/>
          <w:color w:val="000000"/>
        </w:rPr>
        <w:t xml:space="preserve"> </w:t>
      </w:r>
      <w:r w:rsidRPr="00491E49">
        <w:rPr>
          <w:rFonts w:asciiTheme="minorHAnsi" w:hAnsiTheme="minorHAnsi" w:cstheme="minorHAnsi"/>
        </w:rPr>
        <w:t>w miejscu sprzedaży detalicznej</w:t>
      </w:r>
      <w:r w:rsidR="005F7FA5" w:rsidRPr="00491E49">
        <w:rPr>
          <w:rFonts w:asciiTheme="minorHAnsi" w:hAnsiTheme="minorHAnsi" w:cstheme="minorHAnsi"/>
        </w:rPr>
        <w:t xml:space="preserve"> w sklepie spożywczym REMAN przy ul. Planty nr 19 w Radomiu</w:t>
      </w:r>
      <w:r w:rsidR="00215FAD" w:rsidRPr="00491E49">
        <w:rPr>
          <w:rFonts w:asciiTheme="minorHAnsi" w:hAnsiTheme="minorHAnsi" w:cstheme="minorHAnsi"/>
        </w:rPr>
        <w:t xml:space="preserve">, </w:t>
      </w:r>
      <w:r w:rsidR="00215FAD" w:rsidRPr="00491E49">
        <w:rPr>
          <w:rFonts w:asciiTheme="minorHAnsi" w:hAnsiTheme="minorHAnsi" w:cstheme="minorHAnsi"/>
          <w:color w:val="000000"/>
        </w:rPr>
        <w:t>nie wykonał</w:t>
      </w:r>
      <w:r w:rsidR="00CF49C4" w:rsidRPr="00491E49">
        <w:rPr>
          <w:rFonts w:asciiTheme="minorHAnsi" w:hAnsiTheme="minorHAnsi" w:cstheme="minorHAnsi"/>
          <w:color w:val="000000"/>
        </w:rPr>
        <w:t>a</w:t>
      </w:r>
      <w:r w:rsidR="00215FAD" w:rsidRPr="00491E49">
        <w:rPr>
          <w:rFonts w:asciiTheme="minorHAnsi" w:hAnsiTheme="minorHAnsi" w:cstheme="minorHAnsi"/>
          <w:color w:val="000000"/>
        </w:rPr>
        <w:t xml:space="preserve"> obowiązku z art. 4 ust. 1 ww. ustawy</w:t>
      </w:r>
      <w:r w:rsidR="004D0CC1" w:rsidRPr="00491E49">
        <w:rPr>
          <w:rFonts w:asciiTheme="minorHAnsi" w:hAnsiTheme="minorHAnsi" w:cstheme="minorHAnsi"/>
          <w:color w:val="000000"/>
        </w:rPr>
        <w:t>,</w:t>
      </w:r>
      <w:r w:rsidR="005F7FA5" w:rsidRPr="00491E49">
        <w:rPr>
          <w:rFonts w:asciiTheme="minorHAnsi" w:hAnsiTheme="minorHAnsi" w:cstheme="minorHAnsi"/>
          <w:color w:val="000000"/>
        </w:rPr>
        <w:t xml:space="preserve"> </w:t>
      </w:r>
      <w:r w:rsidR="00215FAD" w:rsidRPr="00491E49">
        <w:rPr>
          <w:rFonts w:asciiTheme="minorHAnsi" w:hAnsiTheme="minorHAnsi" w:cstheme="minorHAnsi"/>
          <w:color w:val="000000"/>
        </w:rPr>
        <w:t>tj. uwidocznienia</w:t>
      </w:r>
      <w:r w:rsidR="00226D3B" w:rsidRPr="00491E49">
        <w:rPr>
          <w:rFonts w:asciiTheme="minorHAnsi" w:hAnsiTheme="minorHAnsi" w:cstheme="minorHAnsi"/>
          <w:color w:val="000000"/>
        </w:rPr>
        <w:t xml:space="preserve"> cen oraz</w:t>
      </w:r>
      <w:r w:rsidR="00215FAD" w:rsidRPr="00491E49">
        <w:rPr>
          <w:rFonts w:asciiTheme="minorHAnsi" w:hAnsiTheme="minorHAnsi" w:cstheme="minorHAnsi"/>
          <w:color w:val="000000"/>
        </w:rPr>
        <w:t xml:space="preserve"> cen jednostkowych towarów w sposób</w:t>
      </w:r>
      <w:r w:rsidR="00393A93" w:rsidRPr="00491E49">
        <w:rPr>
          <w:rFonts w:asciiTheme="minorHAnsi" w:hAnsiTheme="minorHAnsi" w:cstheme="minorHAnsi"/>
          <w:color w:val="000000"/>
        </w:rPr>
        <w:t xml:space="preserve"> jednoznaczny,</w:t>
      </w:r>
      <w:r w:rsidR="00215FAD" w:rsidRPr="00491E49">
        <w:rPr>
          <w:rFonts w:asciiTheme="minorHAnsi" w:hAnsiTheme="minorHAnsi" w:cstheme="minorHAnsi"/>
          <w:color w:val="000000"/>
        </w:rPr>
        <w:t xml:space="preserve"> niebudzący wątpliwości</w:t>
      </w:r>
      <w:r w:rsidR="005F7FA5" w:rsidRPr="00491E49">
        <w:rPr>
          <w:rFonts w:asciiTheme="minorHAnsi" w:hAnsiTheme="minorHAnsi" w:cstheme="minorHAnsi"/>
          <w:color w:val="000000"/>
        </w:rPr>
        <w:t xml:space="preserve"> </w:t>
      </w:r>
      <w:r w:rsidR="00215FAD" w:rsidRPr="00491E49">
        <w:rPr>
          <w:rFonts w:asciiTheme="minorHAnsi" w:hAnsiTheme="minorHAnsi" w:cstheme="minorHAnsi"/>
          <w:color w:val="000000"/>
        </w:rPr>
        <w:t>oraz umożliwiający porównanie cen.</w:t>
      </w:r>
    </w:p>
    <w:p w14:paraId="37D9E237" w14:textId="77777777" w:rsidR="00B83DC8" w:rsidRPr="00491E49" w:rsidRDefault="00B83DC8" w:rsidP="00491E49">
      <w:pPr>
        <w:spacing w:before="120" w:after="120" w:line="360" w:lineRule="auto"/>
        <w:rPr>
          <w:rFonts w:asciiTheme="minorHAnsi" w:hAnsiTheme="minorHAnsi" w:cstheme="minorHAnsi"/>
        </w:rPr>
      </w:pPr>
      <w:r w:rsidRPr="00491E49">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491E49">
        <w:rPr>
          <w:rFonts w:asciiTheme="minorHAnsi" w:hAnsiTheme="minorHAnsi" w:cstheme="minorHAnsi"/>
          <w:color w:val="000000"/>
        </w:rPr>
        <w:t>ust. 1-5</w:t>
      </w:r>
      <w:r w:rsidRPr="00491E49">
        <w:rPr>
          <w:rFonts w:asciiTheme="minorHAnsi" w:hAnsiTheme="minorHAnsi" w:cstheme="minorHAnsi"/>
        </w:rPr>
        <w:t xml:space="preserve">, wojewódzki inspektor Inspekcji Handlowej nakłada na niego, w drodze decyzji, karę pieniężną do wysokości 20 000 zł. </w:t>
      </w:r>
    </w:p>
    <w:p w14:paraId="3CC8180B" w14:textId="737929DE" w:rsidR="00B83DC8" w:rsidRPr="00491E49" w:rsidRDefault="00B83DC8" w:rsidP="00491E49">
      <w:pPr>
        <w:spacing w:before="120" w:after="120" w:line="360" w:lineRule="auto"/>
        <w:rPr>
          <w:rFonts w:asciiTheme="minorHAnsi" w:hAnsiTheme="minorHAnsi" w:cstheme="minorHAnsi"/>
        </w:rPr>
      </w:pPr>
      <w:r w:rsidRPr="00491E49">
        <w:rPr>
          <w:rFonts w:asciiTheme="minorHAnsi" w:hAnsiTheme="minorHAnsi" w:cstheme="minorHAnsi"/>
        </w:rPr>
        <w:t>W związku z powyższy</w:t>
      </w:r>
      <w:r w:rsidR="008B68CF" w:rsidRPr="00491E49">
        <w:rPr>
          <w:rFonts w:asciiTheme="minorHAnsi" w:hAnsiTheme="minorHAnsi" w:cstheme="minorHAnsi"/>
        </w:rPr>
        <w:t>m</w:t>
      </w:r>
      <w:r w:rsidR="00451777" w:rsidRPr="00491E49">
        <w:rPr>
          <w:rFonts w:asciiTheme="minorHAnsi" w:hAnsiTheme="minorHAnsi" w:cstheme="minorHAnsi"/>
        </w:rPr>
        <w:t>,</w:t>
      </w:r>
      <w:r w:rsidR="002232BE" w:rsidRPr="00491E49">
        <w:rPr>
          <w:rFonts w:asciiTheme="minorHAnsi" w:hAnsiTheme="minorHAnsi" w:cstheme="minorHAnsi"/>
        </w:rPr>
        <w:t xml:space="preserve"> </w:t>
      </w:r>
      <w:r w:rsidR="000F696F" w:rsidRPr="00491E49">
        <w:rPr>
          <w:rFonts w:asciiTheme="minorHAnsi" w:hAnsiTheme="minorHAnsi" w:cstheme="minorHAnsi"/>
        </w:rPr>
        <w:t>pismem z</w:t>
      </w:r>
      <w:r w:rsidR="005F7FA5" w:rsidRPr="00491E49">
        <w:rPr>
          <w:rFonts w:asciiTheme="minorHAnsi" w:hAnsiTheme="minorHAnsi" w:cstheme="minorHAnsi"/>
        </w:rPr>
        <w:t xml:space="preserve"> dnia</w:t>
      </w:r>
      <w:r w:rsidR="000F696F" w:rsidRPr="00491E49">
        <w:rPr>
          <w:rFonts w:asciiTheme="minorHAnsi" w:hAnsiTheme="minorHAnsi" w:cstheme="minorHAnsi"/>
        </w:rPr>
        <w:t xml:space="preserve"> </w:t>
      </w:r>
      <w:r w:rsidR="003304CE" w:rsidRPr="00491E49">
        <w:rPr>
          <w:rFonts w:asciiTheme="minorHAnsi" w:hAnsiTheme="minorHAnsi" w:cstheme="minorHAnsi"/>
        </w:rPr>
        <w:t>27.0</w:t>
      </w:r>
      <w:r w:rsidR="005F7FA5" w:rsidRPr="00491E49">
        <w:rPr>
          <w:rFonts w:asciiTheme="minorHAnsi" w:hAnsiTheme="minorHAnsi" w:cstheme="minorHAnsi"/>
        </w:rPr>
        <w:t>3</w:t>
      </w:r>
      <w:r w:rsidR="003304CE" w:rsidRPr="00491E49">
        <w:rPr>
          <w:rFonts w:asciiTheme="minorHAnsi" w:hAnsiTheme="minorHAnsi" w:cstheme="minorHAnsi"/>
        </w:rPr>
        <w:t xml:space="preserve">.2025 r. </w:t>
      </w:r>
      <w:r w:rsidRPr="00491E49">
        <w:rPr>
          <w:rFonts w:asciiTheme="minorHAnsi" w:hAnsiTheme="minorHAnsi" w:cstheme="minorHAnsi"/>
        </w:rPr>
        <w:t>Mazowiecki Wojewódzki Inspektor Inspekcji Handlowej działając</w:t>
      </w:r>
      <w:r w:rsidR="000F696F" w:rsidRPr="00491E49">
        <w:rPr>
          <w:rFonts w:asciiTheme="minorHAnsi" w:hAnsiTheme="minorHAnsi" w:cstheme="minorHAnsi"/>
        </w:rPr>
        <w:t xml:space="preserve"> </w:t>
      </w:r>
      <w:r w:rsidRPr="00491E49">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491E49">
        <w:rPr>
          <w:rFonts w:asciiTheme="minorHAnsi" w:hAnsiTheme="minorHAnsi" w:cstheme="minorHAnsi"/>
        </w:rPr>
        <w:t>ustawy z dnia 9</w:t>
      </w:r>
      <w:r w:rsidR="000F696F" w:rsidRPr="00491E49">
        <w:rPr>
          <w:rFonts w:asciiTheme="minorHAnsi" w:hAnsiTheme="minorHAnsi" w:cstheme="minorHAnsi"/>
        </w:rPr>
        <w:t xml:space="preserve"> </w:t>
      </w:r>
      <w:r w:rsidRPr="00491E49">
        <w:rPr>
          <w:rFonts w:asciiTheme="minorHAnsi" w:hAnsiTheme="minorHAnsi" w:cstheme="minorHAnsi"/>
        </w:rPr>
        <w:t>maja 2014 r.</w:t>
      </w:r>
      <w:r w:rsidR="005F7FA5" w:rsidRPr="00491E49">
        <w:rPr>
          <w:rFonts w:asciiTheme="minorHAnsi" w:hAnsiTheme="minorHAnsi" w:cstheme="minorHAnsi"/>
        </w:rPr>
        <w:t xml:space="preserve"> </w:t>
      </w:r>
      <w:r w:rsidRPr="00491E49">
        <w:rPr>
          <w:rFonts w:asciiTheme="minorHAnsi" w:hAnsiTheme="minorHAnsi" w:cstheme="minorHAnsi"/>
        </w:rPr>
        <w:t>o informowaniu o cenach towarów i usług</w:t>
      </w:r>
      <w:bookmarkEnd w:id="3"/>
      <w:r w:rsidRPr="00491E49">
        <w:rPr>
          <w:rFonts w:asciiTheme="minorHAnsi" w:hAnsiTheme="minorHAnsi" w:cstheme="minorHAnsi"/>
        </w:rPr>
        <w:t xml:space="preserve">, z tytułu niewykonania obowiązku wynikającego </w:t>
      </w:r>
      <w:r w:rsidR="005F1265" w:rsidRPr="00491E49">
        <w:rPr>
          <w:rFonts w:asciiTheme="minorHAnsi" w:hAnsiTheme="minorHAnsi" w:cstheme="minorHAnsi"/>
        </w:rPr>
        <w:br/>
      </w:r>
      <w:r w:rsidR="00833D9E" w:rsidRPr="00491E49">
        <w:rPr>
          <w:rFonts w:asciiTheme="minorHAnsi" w:hAnsiTheme="minorHAnsi" w:cstheme="minorHAnsi"/>
        </w:rPr>
        <w:t xml:space="preserve">z </w:t>
      </w:r>
      <w:r w:rsidRPr="00491E49">
        <w:rPr>
          <w:rFonts w:asciiTheme="minorHAnsi" w:hAnsiTheme="minorHAnsi" w:cstheme="minorHAnsi"/>
        </w:rPr>
        <w:t>art. 4 ust. 1</w:t>
      </w:r>
      <w:r w:rsidR="005F7FA5" w:rsidRPr="00491E49">
        <w:rPr>
          <w:rFonts w:asciiTheme="minorHAnsi" w:hAnsiTheme="minorHAnsi" w:cstheme="minorHAnsi"/>
        </w:rPr>
        <w:t xml:space="preserve"> </w:t>
      </w:r>
      <w:r w:rsidRPr="00491E49">
        <w:rPr>
          <w:rFonts w:asciiTheme="minorHAnsi" w:hAnsiTheme="minorHAnsi" w:cstheme="minorHAnsi"/>
        </w:rPr>
        <w:t>ww. ustawy. W zawiadomieniu stronę pouczono o przysługującym jej prawie wypowiedzenia się,</w:t>
      </w:r>
      <w:r w:rsidR="007B5937" w:rsidRPr="00491E49">
        <w:rPr>
          <w:rFonts w:asciiTheme="minorHAnsi" w:hAnsiTheme="minorHAnsi" w:cstheme="minorHAnsi"/>
        </w:rPr>
        <w:t xml:space="preserve"> </w:t>
      </w:r>
      <w:r w:rsidRPr="00491E49">
        <w:rPr>
          <w:rFonts w:asciiTheme="minorHAnsi" w:hAnsiTheme="minorHAnsi" w:cstheme="minorHAnsi"/>
        </w:rPr>
        <w:t>co do zebranych dowodów i materiałów.</w:t>
      </w:r>
    </w:p>
    <w:p w14:paraId="30668852" w14:textId="0A483026" w:rsidR="005F7FA5" w:rsidRPr="00491E49" w:rsidRDefault="005F7FA5" w:rsidP="00491E49">
      <w:pPr>
        <w:spacing w:before="120" w:after="120" w:line="360" w:lineRule="auto"/>
        <w:rPr>
          <w:rFonts w:asciiTheme="minorHAnsi" w:hAnsiTheme="minorHAnsi" w:cstheme="minorHAnsi"/>
        </w:rPr>
      </w:pPr>
      <w:r w:rsidRPr="00491E49">
        <w:rPr>
          <w:rFonts w:asciiTheme="minorHAnsi" w:hAnsiTheme="minorHAnsi" w:cstheme="minorHAnsi"/>
        </w:rPr>
        <w:t xml:space="preserve">Strona w piśmie z dnia 07.04.2025 r. przedstawiła wyjaśnienia w sprawie informując, że wszystkie nieprawidłowości zostały naprawione opisując następnie sposób uwidocznienia cen zakwestionowanych towarów. Następnie poinformowała, iż nie przekazała informacji o czynnościach pokontrolnych z powodu przeoczenia. Ponadto poinformowała, że jest rodzinnym mikroprzedsiębiorstwem, prowadzącym osiedlowy sklep ogólnospożywczy w formule tradycyjnej z ladą, co czasem jest powodem nieprecyzyjnego uwidocznienia cen niektórych artykułów dla stałych klientów, którzy w dużej części są w wieku emerytalnym, tak jak i przedsiębiorca prowadzący tę działalność. Ponadto przedsiębiorca przekazał, że zyskowność z tej działalności gospodarczej jest w dzisiejszej rzeczywistości na granicy opłacalności, oraz powołując się </w:t>
      </w:r>
      <w:r w:rsidR="005F1265" w:rsidRPr="00491E49">
        <w:rPr>
          <w:rFonts w:asciiTheme="minorHAnsi" w:hAnsiTheme="minorHAnsi" w:cstheme="minorHAnsi"/>
        </w:rPr>
        <w:br/>
      </w:r>
      <w:r w:rsidRPr="00491E49">
        <w:rPr>
          <w:rFonts w:asciiTheme="minorHAnsi" w:hAnsiTheme="minorHAnsi" w:cstheme="minorHAnsi"/>
        </w:rPr>
        <w:t>na powyższe zwrócił się z prośbą o rozważenie możliwości odstąpienia od wymierzenia kary za nieprzekazanie we właściwym czasie wymaganych informacji.</w:t>
      </w:r>
    </w:p>
    <w:p w14:paraId="623C26A0" w14:textId="0C5BE0D9" w:rsidR="005F7FA5" w:rsidRPr="00491E49" w:rsidRDefault="005F7FA5" w:rsidP="00491E49">
      <w:pPr>
        <w:spacing w:before="120" w:after="120" w:line="360" w:lineRule="auto"/>
        <w:rPr>
          <w:rFonts w:asciiTheme="minorHAnsi" w:hAnsiTheme="minorHAnsi" w:cstheme="minorHAnsi"/>
        </w:rPr>
      </w:pPr>
      <w:r w:rsidRPr="00491E49">
        <w:rPr>
          <w:rFonts w:asciiTheme="minorHAnsi" w:hAnsiTheme="minorHAnsi" w:cstheme="minorHAnsi"/>
        </w:rPr>
        <w:t xml:space="preserve">Mazowiecki Wojewódzki Inspektor Inspekcji Handlowej wziął pod uwagę wyjaśnienia strony i zauważa, że odpowiedzialność wynikająca z popełnienia deliktu administracyjnego ma charakter </w:t>
      </w:r>
      <w:r w:rsidRPr="00491E49">
        <w:rPr>
          <w:rFonts w:asciiTheme="minorHAnsi" w:hAnsiTheme="minorHAnsi" w:cstheme="minorHAnsi"/>
        </w:rPr>
        <w:lastRenderedPageBreak/>
        <w:t xml:space="preserve">obiektywny. Okoliczności towarzyszące naruszeniu prawa, takie jak formuła prowadzonej działalności, wiek przedsiębiorcy i osób współprowadzących tą działalność nie mają wpływu na prowadzenie postępowania administracyjnego, przypisanie odpowiedzialności za niedopełnienie obowiązku i w rezultacie nałożenie administracyjnej kary pieniężnej. Zgodnie z Wyrokiem Naczelnego Sądu Administracyjnego z dnia 11 sierpnia 2022 r. II GSK 541/19 „Nawet jednorazowe naruszenie obowiązków określonych w art. 4 ustawy </w:t>
      </w:r>
      <w:r w:rsidR="005F1265" w:rsidRPr="00491E49">
        <w:rPr>
          <w:rFonts w:asciiTheme="minorHAnsi" w:hAnsiTheme="minorHAnsi" w:cstheme="minorHAnsi"/>
        </w:rPr>
        <w:br/>
      </w:r>
      <w:r w:rsidRPr="00491E49">
        <w:rPr>
          <w:rFonts w:asciiTheme="minorHAnsi" w:hAnsiTheme="minorHAnsi" w:cstheme="minorHAnsi"/>
        </w:rPr>
        <w:t xml:space="preserve">o informowaniu o cenach towarów i usług stanowi delikt administracyjny. Natomiast z mocy art. 6 ust. 1 tej ustawy, każdy przedsiębiorca dopuszczający się takiego deliktu podlega administracyjnej karze pieniężnej. Okoliczności konkretnego naruszenia tych obowiązków, o których między innymi mowa w uzasadnieniu skargi kasacyjnej,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Mazowiecki Wojewódzki Inspektor Inspekcji Handlowej wskazuje, że przedsiębiorca jako profesjonalny uczestnik obrotu powinien tak zorganizować działalność </w:t>
      </w:r>
      <w:r w:rsidR="00CF49C4" w:rsidRPr="00491E49">
        <w:rPr>
          <w:rFonts w:asciiTheme="minorHAnsi" w:hAnsiTheme="minorHAnsi" w:cstheme="minorHAnsi"/>
        </w:rPr>
        <w:t>gospodarczą,</w:t>
      </w:r>
      <w:r w:rsidRPr="00491E49">
        <w:rPr>
          <w:rFonts w:asciiTheme="minorHAnsi" w:hAnsiTheme="minorHAnsi" w:cstheme="minorHAnsi"/>
        </w:rPr>
        <w:t xml:space="preserve"> aby sprostać wymaganiom obowiązujących przepisów prawa. Ponadto organ informuje, iż administracyjna kara pieniężna nakładana w przedmiotowym postępowaniu wynika ze stwierdzonych w toku kontroli, a podniesionych w tym postępowaniu nieprawidłowości w zakresie uwidaczniania cen i cen jednostkowych, a nie jest zaś konsekwencją niepoinformowania przez przedsiębiorcę o naprawieniu tych nieprawidłowości. Okoliczność naprawienia nieprawidłowości została wzięta pod uwagę przy wymiarze kary. Organ </w:t>
      </w:r>
      <w:r w:rsidR="00EA33BF" w:rsidRPr="00491E49">
        <w:rPr>
          <w:rFonts w:asciiTheme="minorHAnsi" w:hAnsiTheme="minorHAnsi" w:cstheme="minorHAnsi"/>
        </w:rPr>
        <w:t>zaznacza</w:t>
      </w:r>
      <w:r w:rsidRPr="00491E49">
        <w:rPr>
          <w:rFonts w:asciiTheme="minorHAnsi" w:hAnsiTheme="minorHAnsi" w:cstheme="minorHAnsi"/>
        </w:rPr>
        <w:t>, że możliwość odstąpienia od wymierzenia administracyjnej kary pieniężnej zosta</w:t>
      </w:r>
      <w:r w:rsidR="000C68B3" w:rsidRPr="00491E49">
        <w:rPr>
          <w:rFonts w:asciiTheme="minorHAnsi" w:hAnsiTheme="minorHAnsi" w:cstheme="minorHAnsi"/>
        </w:rPr>
        <w:t>ła</w:t>
      </w:r>
      <w:r w:rsidRPr="00491E49">
        <w:rPr>
          <w:rFonts w:asciiTheme="minorHAnsi" w:hAnsiTheme="minorHAnsi" w:cstheme="minorHAnsi"/>
        </w:rPr>
        <w:t xml:space="preserve"> rozważona.</w:t>
      </w:r>
    </w:p>
    <w:p w14:paraId="36EF1236" w14:textId="2FD94929" w:rsidR="00B83DC8" w:rsidRPr="00491E49" w:rsidRDefault="00B83DC8" w:rsidP="00491E49">
      <w:pPr>
        <w:spacing w:before="120" w:after="120" w:line="360" w:lineRule="auto"/>
        <w:rPr>
          <w:rFonts w:asciiTheme="minorHAnsi" w:hAnsiTheme="minorHAnsi" w:cstheme="minorHAnsi"/>
        </w:rPr>
      </w:pPr>
      <w:r w:rsidRPr="00491E49">
        <w:rPr>
          <w:rFonts w:asciiTheme="minorHAnsi" w:hAnsiTheme="minorHAnsi" w:cstheme="minorHAnsi"/>
          <w:color w:val="000000"/>
        </w:rPr>
        <w:t xml:space="preserve">Zgodnie z </w:t>
      </w:r>
      <w:bookmarkStart w:id="4" w:name="_Hlk157079998"/>
      <w:r w:rsidRPr="00491E49">
        <w:rPr>
          <w:rFonts w:asciiTheme="minorHAnsi" w:hAnsiTheme="minorHAnsi" w:cstheme="minorHAnsi"/>
          <w:color w:val="000000"/>
        </w:rPr>
        <w:t xml:space="preserve">art. 6 ust. 3 </w:t>
      </w:r>
      <w:bookmarkEnd w:id="4"/>
      <w:r w:rsidRPr="00491E49">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491E49">
        <w:rPr>
          <w:rFonts w:asciiTheme="minorHAnsi" w:hAnsiTheme="minorHAnsi" w:cstheme="minorHAnsi"/>
          <w:color w:val="000000"/>
        </w:rPr>
        <w:t xml:space="preserve"> </w:t>
      </w:r>
      <w:r w:rsidR="00F625FF" w:rsidRPr="00491E49">
        <w:rPr>
          <w:rFonts w:asciiTheme="minorHAnsi" w:hAnsiTheme="minorHAnsi" w:cstheme="minorHAnsi"/>
          <w:color w:val="000000"/>
        </w:rPr>
        <w:t>wcześniejsze naruszenia obowiązków, o których mowa w art. 4 ust. 1-5, przez tego przedsiębiorcę, oraz</w:t>
      </w:r>
      <w:r w:rsidRPr="00491E49">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491E49" w:rsidRDefault="00B83DC8" w:rsidP="00491E49">
      <w:pPr>
        <w:spacing w:before="120" w:line="360" w:lineRule="auto"/>
        <w:rPr>
          <w:rFonts w:asciiTheme="minorHAnsi" w:hAnsiTheme="minorHAnsi" w:cstheme="minorHAnsi"/>
          <w:color w:val="000000"/>
        </w:rPr>
      </w:pPr>
      <w:r w:rsidRPr="00491E49">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491E49">
        <w:rPr>
          <w:rFonts w:asciiTheme="minorHAnsi" w:hAnsiTheme="minorHAnsi" w:cstheme="minorHAnsi"/>
          <w:color w:val="000000"/>
        </w:rPr>
        <w:t>.</w:t>
      </w:r>
    </w:p>
    <w:p w14:paraId="1A12509F" w14:textId="77777777" w:rsidR="00B83DC8" w:rsidRPr="00491E49" w:rsidRDefault="00B83DC8" w:rsidP="00491E49">
      <w:pPr>
        <w:spacing w:before="120" w:line="360" w:lineRule="auto"/>
        <w:rPr>
          <w:rFonts w:asciiTheme="minorHAnsi" w:hAnsiTheme="minorHAnsi" w:cstheme="minorHAnsi"/>
          <w:color w:val="000000"/>
        </w:rPr>
      </w:pPr>
      <w:r w:rsidRPr="00491E49">
        <w:rPr>
          <w:rFonts w:asciiTheme="minorHAnsi" w:hAnsiTheme="minorHAnsi" w:cstheme="minorHAnsi"/>
          <w:color w:val="000000"/>
        </w:rPr>
        <w:t>Stopień naruszenia obowiązków (charakter, waga, skala, czas trwania naruszenia):</w:t>
      </w:r>
    </w:p>
    <w:p w14:paraId="6F4BEFB6" w14:textId="201816C8" w:rsidR="001C001A" w:rsidRPr="00491E49" w:rsidRDefault="001C001A" w:rsidP="00491E49">
      <w:pPr>
        <w:spacing w:line="360" w:lineRule="auto"/>
        <w:rPr>
          <w:rFonts w:asciiTheme="minorHAnsi" w:hAnsiTheme="minorHAnsi" w:cstheme="minorHAnsi"/>
          <w:color w:val="000000"/>
        </w:rPr>
      </w:pPr>
      <w:r w:rsidRPr="00491E49">
        <w:rPr>
          <w:rFonts w:asciiTheme="minorHAnsi" w:hAnsiTheme="minorHAnsi" w:cstheme="minorHAnsi"/>
          <w:color w:val="000000"/>
        </w:rPr>
        <w:lastRenderedPageBreak/>
        <w:t xml:space="preserve">W miejscu sprzedaży detalicznej wobec zakwestionowanych 16 partii towarów stwierdzono brak uwidocznienia ich cen </w:t>
      </w:r>
      <w:r w:rsidR="00CF49C4" w:rsidRPr="00491E49">
        <w:rPr>
          <w:rFonts w:asciiTheme="minorHAnsi" w:hAnsiTheme="minorHAnsi" w:cstheme="minorHAnsi"/>
          <w:color w:val="000000"/>
        </w:rPr>
        <w:t>jednostkowych</w:t>
      </w:r>
      <w:r w:rsidRPr="00491E49">
        <w:rPr>
          <w:rFonts w:asciiTheme="minorHAnsi" w:hAnsiTheme="minorHAnsi" w:cstheme="minorHAnsi"/>
          <w:color w:val="000000"/>
        </w:rPr>
        <w:t xml:space="preserve"> oraz brak uwidocznienia cen 5 partii towarów. Stanowi to naruszenie art. 4 ust. 1 ww. ustawy oraz naruszenie § 3 ust. 1 rozporządzenia Ministra Rozwoju i Technologii w sprawie uwidaczniania cen towarów i usług z dnia 19 grudnia 2022 r. (Dz.U. z 2022 r. poz. 2776). Brak cen jednostkowych oraz cen uniemożliwiał konsumentowi ich bezpośrednie poznanie i porównanie, tym samym pozbawiając go ważnych informacji na podstawie których dokonuje zakupu.</w:t>
      </w:r>
      <w:r w:rsidR="00863255" w:rsidRPr="00491E49">
        <w:rPr>
          <w:rFonts w:asciiTheme="minorHAnsi" w:hAnsiTheme="minorHAnsi" w:cstheme="minorHAnsi"/>
          <w:color w:val="000000"/>
        </w:rPr>
        <w:t xml:space="preserve"> Brak cen istotnie narusza interes konsumentów.</w:t>
      </w:r>
      <w:r w:rsidRPr="00491E49">
        <w:rPr>
          <w:rFonts w:asciiTheme="minorHAnsi" w:hAnsiTheme="minorHAnsi" w:cstheme="minorHAnsi"/>
          <w:color w:val="000000"/>
        </w:rPr>
        <w:t xml:space="preserve"> Niemniej należy mieć na uwadze fakt, że wobec 11 partii towarów konsument miał możliwość wyliczenia cen jednostkowych na podstawie uwidocznionych cen. </w:t>
      </w:r>
      <w:r w:rsidR="00863255" w:rsidRPr="00491E49">
        <w:rPr>
          <w:rFonts w:asciiTheme="minorHAnsi" w:hAnsiTheme="minorHAnsi" w:cstheme="minorHAnsi"/>
          <w:color w:val="000000"/>
        </w:rPr>
        <w:t>N</w:t>
      </w:r>
      <w:r w:rsidRPr="00491E49">
        <w:rPr>
          <w:rFonts w:asciiTheme="minorHAnsi" w:hAnsiTheme="minorHAnsi" w:cstheme="minorHAnsi"/>
          <w:color w:val="000000"/>
        </w:rPr>
        <w:t>ieprawidłowości dotyczyły niewielkiej ilości towarów, gdyż na 200 partii towarów objętych sprawdzeniem zakwestionowano 16 partii (co stanowi 8 % sprawdzonych partii). Naruszenie prawa zostało stwierdzone 28.10.2024 r. W toku kontroli nieprawidłowości zostały naprawione.</w:t>
      </w:r>
    </w:p>
    <w:p w14:paraId="15287F0B" w14:textId="7CF8FB80" w:rsidR="00B83DC8" w:rsidRPr="00491E49" w:rsidRDefault="00B83DC8" w:rsidP="00491E49">
      <w:pPr>
        <w:spacing w:before="120" w:line="360" w:lineRule="auto"/>
        <w:rPr>
          <w:rFonts w:asciiTheme="minorHAnsi" w:hAnsiTheme="minorHAnsi" w:cstheme="minorHAnsi"/>
          <w:color w:val="000000"/>
        </w:rPr>
      </w:pPr>
      <w:r w:rsidRPr="00491E49">
        <w:rPr>
          <w:rFonts w:asciiTheme="minorHAnsi" w:hAnsiTheme="minorHAnsi" w:cstheme="minorHAnsi"/>
          <w:color w:val="000000"/>
        </w:rPr>
        <w:t xml:space="preserve">Dotychczasowa działalność podmiotu, w tym podjęte przez niego działania w celu złagodzenia </w:t>
      </w:r>
      <w:r w:rsidRPr="00491E49">
        <w:rPr>
          <w:rFonts w:asciiTheme="minorHAnsi" w:hAnsiTheme="minorHAnsi" w:cstheme="minorHAnsi"/>
          <w:color w:val="000000"/>
        </w:rPr>
        <w:br/>
        <w:t xml:space="preserve">lub naprawienia szkody poniesionej przez konsumentów, uzyskane przez przedsiębiorcę korzyści </w:t>
      </w:r>
      <w:r w:rsidRPr="00491E49">
        <w:rPr>
          <w:rFonts w:asciiTheme="minorHAnsi" w:hAnsiTheme="minorHAnsi" w:cstheme="minorHAnsi"/>
          <w:color w:val="000000"/>
        </w:rPr>
        <w:br/>
        <w:t>majątkowe lub straty w związku z naruszeniem tych obowiązków:</w:t>
      </w:r>
    </w:p>
    <w:p w14:paraId="3F5D0455" w14:textId="7CA88268" w:rsidR="00215FAD" w:rsidRPr="00491E49" w:rsidRDefault="001C001A" w:rsidP="00491E49">
      <w:pPr>
        <w:spacing w:line="360" w:lineRule="auto"/>
        <w:rPr>
          <w:rFonts w:asciiTheme="minorHAnsi" w:hAnsiTheme="minorHAnsi" w:cstheme="minorHAnsi"/>
        </w:rPr>
      </w:pPr>
      <w:r w:rsidRPr="00491E49">
        <w:rPr>
          <w:rFonts w:asciiTheme="minorHAnsi" w:hAnsiTheme="minorHAnsi" w:cstheme="minorHAnsi"/>
        </w:rPr>
        <w:t xml:space="preserve">W oparciu Centralnej Ewidencji i Informacji o Działalności Gospodarczej, ustalono, że przedsiębiorca Małgorzata Jagiełło prowadząca działalność gospodarczą po firmą: REMAN PRZEDSIĘBIORSTWO TECHNICZNO-HANDLOWE Małgorzata Jagiełło rozpoczęła wykonywanie działalności gospodarczej </w:t>
      </w:r>
      <w:r w:rsidR="00CF49C4" w:rsidRPr="00491E49">
        <w:rPr>
          <w:rFonts w:asciiTheme="minorHAnsi" w:hAnsiTheme="minorHAnsi" w:cstheme="minorHAnsi"/>
        </w:rPr>
        <w:br/>
      </w:r>
      <w:r w:rsidRPr="00491E49">
        <w:rPr>
          <w:rFonts w:asciiTheme="minorHAnsi" w:hAnsiTheme="minorHAnsi" w:cstheme="minorHAnsi"/>
        </w:rPr>
        <w:t>w dniu 01.11.1995 r. Organ nie stwierdził wcześniejszego naruszenia przez przedsiębiorę przepisów z zakresu obowiązku informowania o cenach. Przedsiębiorca nie poinformował, o uzyskanych korzyści</w:t>
      </w:r>
      <w:r w:rsidR="00F36A6D" w:rsidRPr="00491E49">
        <w:rPr>
          <w:rFonts w:asciiTheme="minorHAnsi" w:hAnsiTheme="minorHAnsi" w:cstheme="minorHAnsi"/>
        </w:rPr>
        <w:t>ach</w:t>
      </w:r>
      <w:r w:rsidRPr="00491E49">
        <w:rPr>
          <w:rFonts w:asciiTheme="minorHAnsi" w:hAnsiTheme="minorHAnsi" w:cstheme="minorHAnsi"/>
        </w:rPr>
        <w:t xml:space="preserve"> majątkowych lub stratach w związku z naruszeniem.</w:t>
      </w:r>
    </w:p>
    <w:p w14:paraId="57BA75DB" w14:textId="79A08978" w:rsidR="00B83DC8" w:rsidRPr="00491E49" w:rsidRDefault="00B83DC8" w:rsidP="00491E49">
      <w:pPr>
        <w:spacing w:before="120" w:line="360" w:lineRule="auto"/>
        <w:rPr>
          <w:rFonts w:asciiTheme="minorHAnsi" w:hAnsiTheme="minorHAnsi" w:cstheme="minorHAnsi"/>
          <w:color w:val="000000"/>
        </w:rPr>
      </w:pPr>
      <w:r w:rsidRPr="00491E49">
        <w:rPr>
          <w:rFonts w:asciiTheme="minorHAnsi" w:hAnsiTheme="minorHAnsi" w:cstheme="minorHAnsi"/>
          <w:color w:val="000000"/>
        </w:rPr>
        <w:t xml:space="preserve">Wielkość obrotów i przychodu </w:t>
      </w:r>
      <w:r w:rsidR="00D857B1" w:rsidRPr="00491E49">
        <w:rPr>
          <w:rFonts w:asciiTheme="minorHAnsi" w:hAnsiTheme="minorHAnsi" w:cstheme="minorHAnsi"/>
          <w:color w:val="000000"/>
        </w:rPr>
        <w:t>przedsiębiorcy:</w:t>
      </w:r>
    </w:p>
    <w:p w14:paraId="08975F86" w14:textId="4077F749" w:rsidR="00DF0AD1" w:rsidRPr="00491E49" w:rsidRDefault="001C001A" w:rsidP="00491E49">
      <w:pPr>
        <w:spacing w:line="360" w:lineRule="auto"/>
        <w:rPr>
          <w:rFonts w:asciiTheme="minorHAnsi" w:hAnsiTheme="minorHAnsi" w:cstheme="minorHAnsi"/>
        </w:rPr>
      </w:pPr>
      <w:r w:rsidRPr="00491E49">
        <w:rPr>
          <w:rFonts w:asciiTheme="minorHAnsi" w:hAnsiTheme="minorHAnsi" w:cstheme="minorHAnsi"/>
        </w:rPr>
        <w:t>Przedsiębiorca nie przekazał informacji o wielkości obrotów i przychodu.</w:t>
      </w:r>
    </w:p>
    <w:p w14:paraId="18886376" w14:textId="3C374AAB" w:rsidR="00B83DC8" w:rsidRPr="00491E49" w:rsidRDefault="00B83DC8" w:rsidP="00491E49">
      <w:pPr>
        <w:spacing w:before="120" w:line="360" w:lineRule="auto"/>
        <w:rPr>
          <w:rFonts w:asciiTheme="minorHAnsi" w:hAnsiTheme="minorHAnsi" w:cstheme="minorHAnsi"/>
          <w:color w:val="000000"/>
        </w:rPr>
      </w:pPr>
      <w:r w:rsidRPr="00491E49">
        <w:rPr>
          <w:rFonts w:asciiTheme="minorHAnsi" w:hAnsiTheme="minorHAnsi" w:cstheme="minorHAnsi"/>
          <w:color w:val="000000"/>
        </w:rPr>
        <w:t>Sankcje nałożone na przedsiębiorcę za to samo naruszenie w innych państwach członkowskich UE:</w:t>
      </w:r>
    </w:p>
    <w:p w14:paraId="4486A34B" w14:textId="77777777" w:rsidR="002D1221" w:rsidRPr="00491E49" w:rsidRDefault="002D1221" w:rsidP="00491E49">
      <w:pPr>
        <w:tabs>
          <w:tab w:val="left" w:pos="0"/>
          <w:tab w:val="left" w:pos="462"/>
        </w:tabs>
        <w:spacing w:line="360" w:lineRule="auto"/>
        <w:rPr>
          <w:rFonts w:asciiTheme="minorHAnsi" w:hAnsiTheme="minorHAnsi" w:cstheme="minorHAnsi"/>
          <w:color w:val="000000"/>
        </w:rPr>
      </w:pPr>
      <w:r w:rsidRPr="00491E49">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51E0FA30" w:rsidR="00D81ACE" w:rsidRPr="00491E49" w:rsidRDefault="00D81ACE" w:rsidP="00491E49">
      <w:pPr>
        <w:tabs>
          <w:tab w:val="left" w:pos="0"/>
          <w:tab w:val="left" w:pos="462"/>
        </w:tabs>
        <w:spacing w:before="120" w:after="120" w:line="360" w:lineRule="auto"/>
        <w:rPr>
          <w:rFonts w:asciiTheme="minorHAnsi" w:hAnsiTheme="minorHAnsi" w:cstheme="minorHAnsi"/>
        </w:rPr>
      </w:pPr>
      <w:r w:rsidRPr="00491E49">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w:t>
      </w:r>
      <w:r w:rsidRPr="00491E49">
        <w:rPr>
          <w:rFonts w:asciiTheme="minorHAnsi" w:hAnsiTheme="minorHAnsi" w:cstheme="minorHAnsi"/>
        </w:rPr>
        <w:lastRenderedPageBreak/>
        <w:t xml:space="preserve">Komentarz, red. H. </w:t>
      </w:r>
      <w:proofErr w:type="spellStart"/>
      <w:r w:rsidRPr="00491E49">
        <w:rPr>
          <w:rFonts w:asciiTheme="minorHAnsi" w:hAnsiTheme="minorHAnsi" w:cstheme="minorHAnsi"/>
        </w:rPr>
        <w:t>Knysiak-Sudyka</w:t>
      </w:r>
      <w:proofErr w:type="spellEnd"/>
      <w:r w:rsidRPr="00491E49">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491E49">
        <w:rPr>
          <w:rFonts w:asciiTheme="minorHAnsi" w:hAnsiTheme="minorHAnsi" w:cstheme="minorHAnsi"/>
        </w:rPr>
        <w:t>k</w:t>
      </w:r>
      <w:r w:rsidRPr="00491E49">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491E49">
        <w:rPr>
          <w:rFonts w:asciiTheme="minorHAnsi" w:hAnsiTheme="minorHAnsi" w:cstheme="minorHAnsi"/>
        </w:rPr>
        <w:br/>
      </w:r>
      <w:r w:rsidRPr="00491E49">
        <w:rPr>
          <w:rFonts w:asciiTheme="minorHAnsi" w:hAnsiTheme="minorHAnsi" w:cstheme="minorHAnsi"/>
        </w:rPr>
        <w:t xml:space="preserve">o stwierdzonym naruszeniu prawa, określając termin i sposób powiadomienia. Zgodnie z art. 189f § 3 </w:t>
      </w:r>
      <w:r w:rsidR="008741C7" w:rsidRPr="00491E49">
        <w:rPr>
          <w:rFonts w:asciiTheme="minorHAnsi" w:hAnsiTheme="minorHAnsi" w:cstheme="minorHAnsi"/>
        </w:rPr>
        <w:t>k</w:t>
      </w:r>
      <w:r w:rsidRPr="00491E49">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w:t>
      </w:r>
      <w:r w:rsidR="007B5937" w:rsidRPr="00491E49">
        <w:rPr>
          <w:rFonts w:asciiTheme="minorHAnsi" w:hAnsiTheme="minorHAnsi" w:cstheme="minorHAnsi"/>
        </w:rPr>
        <w:br/>
      </w:r>
      <w:r w:rsidRPr="00491E49">
        <w:rPr>
          <w:rFonts w:asciiTheme="minorHAnsi" w:hAnsiTheme="minorHAnsi" w:cstheme="minorHAnsi"/>
        </w:rPr>
        <w:t>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w:t>
      </w:r>
      <w:r w:rsidR="007B5937" w:rsidRPr="00491E49">
        <w:rPr>
          <w:rFonts w:asciiTheme="minorHAnsi" w:hAnsiTheme="minorHAnsi" w:cstheme="minorHAnsi"/>
        </w:rPr>
        <w:br/>
      </w:r>
      <w:r w:rsidRPr="00491E49">
        <w:rPr>
          <w:rFonts w:asciiTheme="minorHAnsi" w:hAnsiTheme="minorHAnsi" w:cstheme="minorHAnsi"/>
        </w:rPr>
        <w:t>z dnia 25.07.2019 r. Sygn. akt VI SA/</w:t>
      </w:r>
      <w:proofErr w:type="spellStart"/>
      <w:r w:rsidRPr="00491E49">
        <w:rPr>
          <w:rFonts w:asciiTheme="minorHAnsi" w:hAnsiTheme="minorHAnsi" w:cstheme="minorHAnsi"/>
        </w:rPr>
        <w:t>Wa</w:t>
      </w:r>
      <w:proofErr w:type="spellEnd"/>
      <w:r w:rsidRPr="00491E49">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737CFFC2" w14:textId="3133733D" w:rsidR="002B68EA" w:rsidRPr="00491E49" w:rsidRDefault="002B68EA" w:rsidP="00491E49">
      <w:pPr>
        <w:tabs>
          <w:tab w:val="left" w:pos="0"/>
          <w:tab w:val="left" w:pos="462"/>
        </w:tabs>
        <w:spacing w:before="120" w:after="120" w:line="360" w:lineRule="auto"/>
        <w:rPr>
          <w:rFonts w:asciiTheme="minorHAnsi" w:hAnsiTheme="minorHAnsi" w:cstheme="minorHAnsi"/>
        </w:rPr>
      </w:pPr>
      <w:r w:rsidRPr="00491E49">
        <w:rPr>
          <w:rFonts w:asciiTheme="minorHAnsi" w:eastAsia="Calibri" w:hAnsiTheme="minorHAnsi" w:cstheme="minorHAnsi"/>
          <w:lang w:eastAsia="en-US"/>
        </w:rPr>
        <w:t>Biorąc pod uwagę przesłanki określone w art. 6 ww. ustawy o informowaniu o cenach towarów i usług</w:t>
      </w:r>
      <w:r w:rsidRPr="00491E49">
        <w:rPr>
          <w:rFonts w:asciiTheme="minorHAnsi" w:eastAsia="Calibri" w:hAnsiTheme="minorHAnsi" w:cstheme="minorHAnsi"/>
          <w:lang w:eastAsia="en-US"/>
        </w:rPr>
        <w:br/>
        <w:t xml:space="preserve">oraz wymogi określone w art. 8 dyrektywy 98/6 WE Parlamentu Europejskiego i Rady z dnia 16 lutego 1998r. </w:t>
      </w:r>
      <w:r w:rsidRPr="00491E49">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491E49">
        <w:rPr>
          <w:rFonts w:asciiTheme="minorHAnsi" w:eastAsia="Calibri" w:hAnsiTheme="minorHAnsi" w:cstheme="minorHAnsi"/>
          <w:lang w:eastAsia="en-US"/>
        </w:rPr>
        <w:br/>
        <w:t>być skuteczne, proporcjonalne i odstraszające.</w:t>
      </w:r>
    </w:p>
    <w:p w14:paraId="677AF1F3" w14:textId="77777777" w:rsidR="00B83DC8" w:rsidRPr="00491E49" w:rsidRDefault="00B83DC8" w:rsidP="00491E49">
      <w:pPr>
        <w:spacing w:before="120" w:after="120" w:line="360" w:lineRule="auto"/>
        <w:rPr>
          <w:rFonts w:asciiTheme="minorHAnsi" w:hAnsiTheme="minorHAnsi" w:cstheme="minorHAnsi"/>
          <w:color w:val="000000"/>
        </w:rPr>
      </w:pPr>
      <w:r w:rsidRPr="00491E49">
        <w:rPr>
          <w:rFonts w:asciiTheme="minorHAnsi" w:hAnsiTheme="minorHAnsi" w:cstheme="minorHAnsi"/>
          <w:color w:val="000000"/>
        </w:rPr>
        <w:lastRenderedPageBreak/>
        <w:t>Zgodnie z art. 6 ust. 1 ustawy z dnia 9 maja 2014 r. o informowaniu o cenach towarów i usług, kara pieniężna może być wymierzona do wysokości 20 000 zł.</w:t>
      </w:r>
    </w:p>
    <w:p w14:paraId="7AD1DADA" w14:textId="5774C470" w:rsidR="00C4686A" w:rsidRPr="00491E49" w:rsidRDefault="00B83DC8" w:rsidP="00491E49">
      <w:pPr>
        <w:spacing w:line="360" w:lineRule="auto"/>
        <w:rPr>
          <w:rFonts w:asciiTheme="minorHAnsi" w:hAnsiTheme="minorHAnsi" w:cstheme="minorHAnsi"/>
        </w:rPr>
      </w:pPr>
      <w:r w:rsidRPr="00491E49">
        <w:rPr>
          <w:rFonts w:asciiTheme="minorHAnsi" w:hAnsiTheme="minorHAnsi" w:cstheme="minorHAnsi"/>
          <w:color w:val="000000"/>
        </w:rPr>
        <w:t xml:space="preserve">Mając na uwadze ww. przesłanki, Mazowiecki Wojewódzki Inspektor Inspekcji Handlowej uznał, </w:t>
      </w:r>
      <w:r w:rsidRPr="00491E49">
        <w:rPr>
          <w:rFonts w:asciiTheme="minorHAnsi" w:hAnsiTheme="minorHAnsi" w:cstheme="minorHAnsi"/>
          <w:color w:val="000000"/>
        </w:rPr>
        <w:br/>
        <w:t>iż przedsiębiorcy</w:t>
      </w:r>
      <w:r w:rsidR="002232BE" w:rsidRPr="00491E49">
        <w:rPr>
          <w:rFonts w:asciiTheme="minorHAnsi" w:hAnsiTheme="minorHAnsi" w:cstheme="minorHAnsi"/>
        </w:rPr>
        <w:t xml:space="preserve"> </w:t>
      </w:r>
      <w:r w:rsidR="001C001A" w:rsidRPr="00491E49">
        <w:rPr>
          <w:rFonts w:asciiTheme="minorHAnsi" w:hAnsiTheme="minorHAnsi" w:cstheme="minorHAnsi"/>
        </w:rPr>
        <w:t xml:space="preserve">Małgorzacie Jagiełło prowadzącej działalność gospodarczą pod firmą: REMAN PRZEDSIĘBIORSTWO TECHNICZNO-HANDLOWE Małgorzata Jagiełło </w:t>
      </w:r>
      <w:r w:rsidRPr="00491E49">
        <w:rPr>
          <w:rFonts w:asciiTheme="minorHAnsi" w:hAnsiTheme="minorHAnsi" w:cstheme="minorHAnsi"/>
          <w:color w:val="000000"/>
        </w:rPr>
        <w:t>za naruszenie obowiązku</w:t>
      </w:r>
      <w:r w:rsidR="00DF0AD1" w:rsidRPr="00491E49">
        <w:rPr>
          <w:rFonts w:asciiTheme="minorHAnsi" w:hAnsiTheme="minorHAnsi" w:cstheme="minorHAnsi"/>
          <w:color w:val="000000"/>
        </w:rPr>
        <w:t xml:space="preserve"> </w:t>
      </w:r>
      <w:r w:rsidRPr="00491E49">
        <w:rPr>
          <w:rFonts w:asciiTheme="minorHAnsi" w:hAnsiTheme="minorHAnsi" w:cstheme="minorHAnsi"/>
          <w:color w:val="000000"/>
        </w:rPr>
        <w:t xml:space="preserve">wynikającego z art. 4 ust. 1 ustawy o informowaniu o cenach towarów i usług, należy wymierzyć karę pieniężną przewidzianą w art. 6 ust. 1 ww. ustawy w </w:t>
      </w:r>
      <w:r w:rsidRPr="00491E49">
        <w:rPr>
          <w:rFonts w:asciiTheme="minorHAnsi" w:hAnsiTheme="minorHAnsi" w:cstheme="minorHAnsi"/>
        </w:rPr>
        <w:t>wysokości</w:t>
      </w:r>
      <w:r w:rsidR="002232BE" w:rsidRPr="00491E49">
        <w:rPr>
          <w:rFonts w:asciiTheme="minorHAnsi" w:hAnsiTheme="minorHAnsi" w:cstheme="minorHAnsi"/>
        </w:rPr>
        <w:t xml:space="preserve"> </w:t>
      </w:r>
      <w:r w:rsidR="00B32D27" w:rsidRPr="00491E49">
        <w:rPr>
          <w:rFonts w:asciiTheme="minorHAnsi" w:hAnsiTheme="minorHAnsi" w:cstheme="minorHAnsi"/>
        </w:rPr>
        <w:t>1</w:t>
      </w:r>
      <w:r w:rsidR="007B5937" w:rsidRPr="00491E49">
        <w:rPr>
          <w:rFonts w:asciiTheme="minorHAnsi" w:hAnsiTheme="minorHAnsi" w:cstheme="minorHAnsi"/>
        </w:rPr>
        <w:t xml:space="preserve"> </w:t>
      </w:r>
      <w:r w:rsidR="001C001A" w:rsidRPr="00491E49">
        <w:rPr>
          <w:rFonts w:asciiTheme="minorHAnsi" w:hAnsiTheme="minorHAnsi" w:cstheme="minorHAnsi"/>
        </w:rPr>
        <w:t>0</w:t>
      </w:r>
      <w:r w:rsidR="00C947F3" w:rsidRPr="00491E49">
        <w:rPr>
          <w:rFonts w:asciiTheme="minorHAnsi" w:hAnsiTheme="minorHAnsi" w:cstheme="minorHAnsi"/>
        </w:rPr>
        <w:t xml:space="preserve">00 </w:t>
      </w:r>
      <w:r w:rsidRPr="00491E49">
        <w:rPr>
          <w:rFonts w:asciiTheme="minorHAnsi" w:hAnsiTheme="minorHAnsi" w:cstheme="minorHAnsi"/>
        </w:rPr>
        <w:t>zł.</w:t>
      </w:r>
    </w:p>
    <w:p w14:paraId="22041539" w14:textId="5EE7B9DA" w:rsidR="00B83DC8" w:rsidRPr="00491E49" w:rsidRDefault="00B83DC8" w:rsidP="00491E49">
      <w:pPr>
        <w:spacing w:before="120" w:after="120" w:line="360" w:lineRule="auto"/>
        <w:rPr>
          <w:rFonts w:asciiTheme="minorHAnsi" w:hAnsiTheme="minorHAnsi" w:cstheme="minorHAnsi"/>
        </w:rPr>
      </w:pPr>
      <w:r w:rsidRPr="00491E49">
        <w:rPr>
          <w:rFonts w:asciiTheme="minorHAnsi" w:hAnsiTheme="minorHAnsi" w:cstheme="minorHAnsi"/>
        </w:rPr>
        <w:t>W związku z powyższym Mazowiecki Wojewódzki Inspektor Inspekcji Handlowej orzekł jak w sentencji.</w:t>
      </w:r>
    </w:p>
    <w:p w14:paraId="11AEF178" w14:textId="492CC118" w:rsidR="00B83DC8" w:rsidRPr="00491E49" w:rsidRDefault="00B83DC8" w:rsidP="00491E49">
      <w:pPr>
        <w:spacing w:before="120" w:after="120" w:line="360" w:lineRule="auto"/>
        <w:rPr>
          <w:rFonts w:asciiTheme="minorHAnsi" w:hAnsiTheme="minorHAnsi" w:cstheme="minorHAnsi"/>
          <w:color w:val="000000"/>
        </w:rPr>
      </w:pPr>
      <w:r w:rsidRPr="00491E49">
        <w:rPr>
          <w:rFonts w:asciiTheme="minorHAnsi" w:hAnsiTheme="minorHAnsi" w:cstheme="minorHAnsi"/>
        </w:rPr>
        <w:t>Na podstawie art. 7 ust. 1 i ust. 3 ustawy z dnia 9 maja 2014 r. o informowaniu o cenach towarów i usług, karę pieniężną w kwocie</w:t>
      </w:r>
      <w:r w:rsidR="002232BE" w:rsidRPr="00491E49">
        <w:rPr>
          <w:rFonts w:asciiTheme="minorHAnsi" w:hAnsiTheme="minorHAnsi" w:cstheme="minorHAnsi"/>
        </w:rPr>
        <w:t xml:space="preserve"> </w:t>
      </w:r>
      <w:r w:rsidR="00B32D27" w:rsidRPr="00491E49">
        <w:rPr>
          <w:rFonts w:asciiTheme="minorHAnsi" w:hAnsiTheme="minorHAnsi" w:cstheme="minorHAnsi"/>
        </w:rPr>
        <w:t>1</w:t>
      </w:r>
      <w:r w:rsidR="007B5937" w:rsidRPr="00491E49">
        <w:rPr>
          <w:rFonts w:asciiTheme="minorHAnsi" w:hAnsiTheme="minorHAnsi" w:cstheme="minorHAnsi"/>
        </w:rPr>
        <w:t xml:space="preserve"> </w:t>
      </w:r>
      <w:r w:rsidR="001C001A" w:rsidRPr="00491E49">
        <w:rPr>
          <w:rFonts w:asciiTheme="minorHAnsi" w:hAnsiTheme="minorHAnsi" w:cstheme="minorHAnsi"/>
        </w:rPr>
        <w:t>0</w:t>
      </w:r>
      <w:r w:rsidR="00C947F3" w:rsidRPr="00491E49">
        <w:rPr>
          <w:rFonts w:asciiTheme="minorHAnsi" w:hAnsiTheme="minorHAnsi" w:cstheme="minorHAnsi"/>
        </w:rPr>
        <w:t xml:space="preserve">00 </w:t>
      </w:r>
      <w:r w:rsidRPr="00491E49">
        <w:rPr>
          <w:rFonts w:asciiTheme="minorHAnsi" w:hAnsiTheme="minorHAnsi" w:cstheme="minorHAnsi"/>
        </w:rPr>
        <w:t xml:space="preserve">zł stanowiącą </w:t>
      </w:r>
      <w:r w:rsidRPr="00491E49">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2E1E0878" w14:textId="17D8084C" w:rsidR="007B5937" w:rsidRPr="00491E49" w:rsidRDefault="00B83DC8" w:rsidP="00491E49">
      <w:pPr>
        <w:spacing w:before="120" w:after="120" w:line="360" w:lineRule="auto"/>
        <w:rPr>
          <w:rFonts w:asciiTheme="minorHAnsi" w:hAnsiTheme="minorHAnsi" w:cstheme="minorHAnsi"/>
        </w:rPr>
      </w:pPr>
      <w:r w:rsidRPr="00491E49">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491E49">
        <w:rPr>
          <w:rFonts w:asciiTheme="minorHAnsi" w:hAnsiTheme="minorHAnsi" w:cstheme="minorHAnsi"/>
        </w:rPr>
        <w:t>(Dz.</w:t>
      </w:r>
      <w:r w:rsidR="007B5937" w:rsidRPr="00491E49">
        <w:rPr>
          <w:rFonts w:asciiTheme="minorHAnsi" w:hAnsiTheme="minorHAnsi" w:cstheme="minorHAnsi"/>
        </w:rPr>
        <w:t xml:space="preserve"> </w:t>
      </w:r>
      <w:r w:rsidR="006B751B" w:rsidRPr="00491E49">
        <w:rPr>
          <w:rFonts w:asciiTheme="minorHAnsi" w:hAnsiTheme="minorHAnsi" w:cstheme="minorHAnsi"/>
        </w:rPr>
        <w:t xml:space="preserve">U. z 2025 r. </w:t>
      </w:r>
      <w:r w:rsidR="006B751B" w:rsidRPr="00491E49">
        <w:rPr>
          <w:rFonts w:asciiTheme="minorHAnsi" w:hAnsiTheme="minorHAnsi" w:cstheme="minorHAnsi"/>
        </w:rPr>
        <w:br/>
        <w:t xml:space="preserve">poz. 111). </w:t>
      </w:r>
    </w:p>
    <w:p w14:paraId="5D156919" w14:textId="0DBA3216" w:rsidR="00B83DC8" w:rsidRPr="00491E49" w:rsidRDefault="00B83DC8" w:rsidP="00491E49">
      <w:pPr>
        <w:spacing w:before="120" w:after="120" w:line="360" w:lineRule="auto"/>
        <w:rPr>
          <w:rFonts w:asciiTheme="minorHAnsi" w:hAnsiTheme="minorHAnsi" w:cstheme="minorHAnsi"/>
          <w:color w:val="000000"/>
        </w:rPr>
      </w:pPr>
      <w:r w:rsidRPr="00491E49">
        <w:rPr>
          <w:rFonts w:asciiTheme="minorHAnsi" w:hAnsiTheme="minorHAnsi" w:cstheme="minorHAnsi"/>
          <w:color w:val="000000"/>
        </w:rPr>
        <w:t>Kara</w:t>
      </w:r>
      <w:r w:rsidR="006B751B" w:rsidRPr="00491E49">
        <w:rPr>
          <w:rFonts w:asciiTheme="minorHAnsi" w:hAnsiTheme="minorHAnsi" w:cstheme="minorHAnsi"/>
          <w:color w:val="000000"/>
        </w:rPr>
        <w:t xml:space="preserve"> </w:t>
      </w:r>
      <w:r w:rsidRPr="00491E49">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491E49" w:rsidRDefault="00B83DC8" w:rsidP="00491E49">
      <w:pPr>
        <w:spacing w:line="360" w:lineRule="auto"/>
        <w:rPr>
          <w:rFonts w:asciiTheme="minorHAnsi" w:hAnsiTheme="minorHAnsi" w:cstheme="minorHAnsi"/>
        </w:rPr>
      </w:pPr>
      <w:r w:rsidRPr="00491E49">
        <w:rPr>
          <w:rFonts w:asciiTheme="minorHAnsi" w:hAnsiTheme="minorHAnsi" w:cstheme="minorHAnsi"/>
        </w:rPr>
        <w:t>Pouczenie:</w:t>
      </w:r>
    </w:p>
    <w:p w14:paraId="38D74694" w14:textId="44A0A083" w:rsidR="00B83DC8" w:rsidRPr="00491E49" w:rsidRDefault="00B83DC8" w:rsidP="00491E49">
      <w:pPr>
        <w:spacing w:line="360" w:lineRule="auto"/>
        <w:rPr>
          <w:rFonts w:asciiTheme="minorHAnsi" w:hAnsiTheme="minorHAnsi" w:cstheme="minorHAnsi"/>
        </w:rPr>
      </w:pPr>
      <w:r w:rsidRPr="00491E49">
        <w:rPr>
          <w:rFonts w:asciiTheme="minorHAnsi" w:hAnsiTheme="minorHAnsi" w:cstheme="minorHAnsi"/>
        </w:rPr>
        <w:t>Zgodnie z art. 5 ust. 2 ustawy z dnia 15 grudnia 2000 r. o Inspekcji Handlowej</w:t>
      </w:r>
      <w:r w:rsidR="00744D14" w:rsidRPr="00491E49">
        <w:rPr>
          <w:rFonts w:asciiTheme="minorHAnsi" w:hAnsiTheme="minorHAnsi" w:cstheme="minorHAnsi"/>
        </w:rPr>
        <w:t xml:space="preserve"> (Dz.</w:t>
      </w:r>
      <w:r w:rsidR="007B5937" w:rsidRPr="00491E49">
        <w:rPr>
          <w:rFonts w:asciiTheme="minorHAnsi" w:hAnsiTheme="minorHAnsi" w:cstheme="minorHAnsi"/>
        </w:rPr>
        <w:t xml:space="preserve"> </w:t>
      </w:r>
      <w:r w:rsidR="00744D14" w:rsidRPr="00491E49">
        <w:rPr>
          <w:rFonts w:asciiTheme="minorHAnsi" w:hAnsiTheme="minorHAnsi" w:cstheme="minorHAnsi"/>
        </w:rPr>
        <w:t>U. z 202</w:t>
      </w:r>
      <w:r w:rsidR="00B32D27" w:rsidRPr="00491E49">
        <w:rPr>
          <w:rFonts w:asciiTheme="minorHAnsi" w:hAnsiTheme="minorHAnsi" w:cstheme="minorHAnsi"/>
        </w:rPr>
        <w:t>5</w:t>
      </w:r>
      <w:r w:rsidR="00744D14" w:rsidRPr="00491E49">
        <w:rPr>
          <w:rFonts w:asciiTheme="minorHAnsi" w:hAnsiTheme="minorHAnsi" w:cstheme="minorHAnsi"/>
        </w:rPr>
        <w:t xml:space="preserve"> r. poz. </w:t>
      </w:r>
      <w:r w:rsidR="00B32D27" w:rsidRPr="00491E49">
        <w:rPr>
          <w:rFonts w:asciiTheme="minorHAnsi" w:hAnsiTheme="minorHAnsi" w:cstheme="minorHAnsi"/>
        </w:rPr>
        <w:t>229</w:t>
      </w:r>
      <w:r w:rsidR="00744D14" w:rsidRPr="00491E49">
        <w:rPr>
          <w:rFonts w:asciiTheme="minorHAnsi" w:hAnsiTheme="minorHAnsi" w:cstheme="minorHAnsi"/>
        </w:rPr>
        <w:t>)</w:t>
      </w:r>
      <w:r w:rsidR="00B32D27" w:rsidRPr="00491E49">
        <w:rPr>
          <w:rFonts w:asciiTheme="minorHAnsi" w:hAnsiTheme="minorHAnsi" w:cstheme="minorHAnsi"/>
        </w:rPr>
        <w:br/>
      </w:r>
      <w:r w:rsidRPr="00491E49">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491E49">
        <w:rPr>
          <w:rFonts w:asciiTheme="minorHAnsi" w:hAnsiTheme="minorHAnsi" w:cstheme="minorHAnsi"/>
        </w:rPr>
        <w:t xml:space="preserve"> </w:t>
      </w:r>
      <w:r w:rsidRPr="00491E49">
        <w:rPr>
          <w:rFonts w:asciiTheme="minorHAnsi" w:hAnsiTheme="minorHAnsi" w:cstheme="minorHAnsi"/>
        </w:rPr>
        <w:t>Odwołanie wnosi się w terminie</w:t>
      </w:r>
      <w:r w:rsidR="003B2ADA" w:rsidRPr="00491E49">
        <w:rPr>
          <w:rFonts w:asciiTheme="minorHAnsi" w:hAnsiTheme="minorHAnsi" w:cstheme="minorHAnsi"/>
        </w:rPr>
        <w:br/>
      </w:r>
      <w:r w:rsidRPr="00491E49">
        <w:rPr>
          <w:rFonts w:asciiTheme="minorHAnsi" w:hAnsiTheme="minorHAnsi" w:cstheme="minorHAnsi"/>
        </w:rPr>
        <w:t>14 dni od dnia doręczenia decyzji, za pośrednictwem Mazowieckiego Wojewódzkiego Inspektora Inspekcji Handlowej, ul. Sienkiewicza 3, 00-015 Warszawa.</w:t>
      </w:r>
    </w:p>
    <w:p w14:paraId="181F89C2" w14:textId="77777777" w:rsidR="00C4686A" w:rsidRPr="00491E49" w:rsidRDefault="00C4686A" w:rsidP="00491E49">
      <w:pPr>
        <w:spacing w:before="480" w:line="360" w:lineRule="auto"/>
        <w:rPr>
          <w:rFonts w:asciiTheme="minorHAnsi" w:hAnsiTheme="minorHAnsi" w:cstheme="minorHAnsi"/>
        </w:rPr>
      </w:pPr>
      <w:r w:rsidRPr="00491E49">
        <w:rPr>
          <w:rFonts w:asciiTheme="minorHAnsi" w:hAnsiTheme="minorHAnsi" w:cstheme="minorHAnsi"/>
        </w:rPr>
        <w:t>Z up. Mazowieckiego Wojewódzkiego Inspektora Inspekcji Handlowej</w:t>
      </w:r>
    </w:p>
    <w:p w14:paraId="0CF48A48" w14:textId="77777777" w:rsidR="00C4686A" w:rsidRPr="00491E49" w:rsidRDefault="00C4686A" w:rsidP="00491E49">
      <w:pPr>
        <w:spacing w:line="360" w:lineRule="auto"/>
        <w:rPr>
          <w:rFonts w:asciiTheme="minorHAnsi" w:hAnsiTheme="minorHAnsi" w:cstheme="minorHAnsi"/>
        </w:rPr>
      </w:pPr>
      <w:r w:rsidRPr="00491E49">
        <w:rPr>
          <w:rFonts w:asciiTheme="minorHAnsi" w:hAnsiTheme="minorHAnsi" w:cstheme="minorHAnsi"/>
        </w:rPr>
        <w:t>Agnieszka Cieślik</w:t>
      </w:r>
    </w:p>
    <w:p w14:paraId="1C69A57B" w14:textId="77777777" w:rsidR="00C4686A" w:rsidRPr="00491E49" w:rsidRDefault="00C4686A" w:rsidP="00491E49">
      <w:pPr>
        <w:spacing w:line="360" w:lineRule="auto"/>
        <w:rPr>
          <w:rFonts w:asciiTheme="minorHAnsi" w:hAnsiTheme="minorHAnsi" w:cstheme="minorHAnsi"/>
        </w:rPr>
      </w:pPr>
      <w:r w:rsidRPr="00491E49">
        <w:rPr>
          <w:rFonts w:asciiTheme="minorHAnsi" w:hAnsiTheme="minorHAnsi" w:cstheme="minorHAnsi"/>
        </w:rPr>
        <w:t xml:space="preserve"> Z-ca Mazowieckiego Wojewódzkiego Inspektora Inspekcji Handlowej </w:t>
      </w:r>
    </w:p>
    <w:p w14:paraId="1BFE1170" w14:textId="77777777" w:rsidR="00C4686A" w:rsidRPr="00491E49" w:rsidRDefault="00C4686A" w:rsidP="00491E49">
      <w:pPr>
        <w:spacing w:after="480" w:line="360" w:lineRule="auto"/>
        <w:ind w:left="2126" w:firstLine="709"/>
        <w:rPr>
          <w:rFonts w:asciiTheme="minorHAnsi" w:hAnsiTheme="minorHAnsi" w:cstheme="minorHAnsi"/>
        </w:rPr>
      </w:pPr>
      <w:r w:rsidRPr="00491E49">
        <w:rPr>
          <w:rFonts w:asciiTheme="minorHAnsi" w:hAnsiTheme="minorHAnsi" w:cstheme="minorHAnsi"/>
        </w:rPr>
        <w:t>/podpisano elektronicznie/</w:t>
      </w:r>
    </w:p>
    <w:p w14:paraId="7CEFC08A" w14:textId="77777777" w:rsidR="00C4686A" w:rsidRPr="00491E49" w:rsidRDefault="00C4686A" w:rsidP="00491E49">
      <w:pPr>
        <w:spacing w:after="120"/>
        <w:rPr>
          <w:rFonts w:asciiTheme="minorHAnsi" w:hAnsiTheme="minorHAnsi" w:cstheme="minorHAnsi"/>
        </w:rPr>
      </w:pPr>
      <w:r w:rsidRPr="00491E49">
        <w:rPr>
          <w:rFonts w:asciiTheme="minorHAnsi" w:hAnsiTheme="minorHAnsi" w:cstheme="minorHAnsi"/>
        </w:rPr>
        <w:lastRenderedPageBreak/>
        <w:t>Otrzymują:</w:t>
      </w:r>
    </w:p>
    <w:p w14:paraId="14BA5995" w14:textId="5BACBDD1" w:rsidR="00C4686A" w:rsidRPr="00491E49" w:rsidRDefault="001C001A" w:rsidP="00491E49">
      <w:pPr>
        <w:pStyle w:val="Akapitzlist"/>
        <w:numPr>
          <w:ilvl w:val="0"/>
          <w:numId w:val="15"/>
        </w:numPr>
        <w:spacing w:line="276" w:lineRule="auto"/>
        <w:ind w:left="714" w:hanging="357"/>
        <w:rPr>
          <w:rFonts w:asciiTheme="minorHAnsi" w:hAnsiTheme="minorHAnsi" w:cstheme="minorHAnsi"/>
        </w:rPr>
      </w:pPr>
      <w:r w:rsidRPr="00491E49">
        <w:rPr>
          <w:rFonts w:asciiTheme="minorHAnsi" w:hAnsiTheme="minorHAnsi" w:cstheme="minorHAnsi"/>
        </w:rPr>
        <w:t xml:space="preserve">p. </w:t>
      </w:r>
    </w:p>
    <w:p w14:paraId="61F49B21" w14:textId="30C36336" w:rsidR="00763629" w:rsidRPr="00491E49" w:rsidRDefault="00C4686A" w:rsidP="00491E49">
      <w:pPr>
        <w:pStyle w:val="Akapitzlist"/>
        <w:numPr>
          <w:ilvl w:val="0"/>
          <w:numId w:val="15"/>
        </w:numPr>
        <w:spacing w:before="120"/>
        <w:ind w:left="714" w:hanging="357"/>
        <w:rPr>
          <w:rFonts w:asciiTheme="minorHAnsi" w:hAnsiTheme="minorHAnsi" w:cstheme="minorHAnsi"/>
        </w:rPr>
      </w:pPr>
      <w:r w:rsidRPr="00491E49">
        <w:rPr>
          <w:rFonts w:asciiTheme="minorHAnsi" w:hAnsiTheme="minorHAnsi" w:cstheme="minorHAnsi"/>
        </w:rPr>
        <w:t>aa.</w:t>
      </w:r>
    </w:p>
    <w:sectPr w:rsidR="00763629" w:rsidRPr="00491E49" w:rsidSect="007B5937">
      <w:footerReference w:type="even" r:id="rId7"/>
      <w:footerReference w:type="default" r:id="rId8"/>
      <w:headerReference w:type="first" r:id="rId9"/>
      <w:footerReference w:type="first" r:id="rId10"/>
      <w:type w:val="continuous"/>
      <w:pgSz w:w="11907" w:h="16840" w:code="9"/>
      <w:pgMar w:top="709" w:right="1134" w:bottom="993"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F8ABC" w14:textId="77777777" w:rsidR="00F72817" w:rsidRDefault="00F72817">
      <w:r>
        <w:separator/>
      </w:r>
    </w:p>
  </w:endnote>
  <w:endnote w:type="continuationSeparator" w:id="0">
    <w:p w14:paraId="6CF29422" w14:textId="77777777" w:rsidR="00F72817" w:rsidRDefault="00F7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515104139" name="Obraz 515104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40B4C" w14:textId="77777777" w:rsidR="00F72817" w:rsidRDefault="00F72817">
      <w:r>
        <w:separator/>
      </w:r>
    </w:p>
  </w:footnote>
  <w:footnote w:type="continuationSeparator" w:id="0">
    <w:p w14:paraId="550E2831" w14:textId="77777777" w:rsidR="00F72817" w:rsidRDefault="00F72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17"/>
  </w:num>
  <w:num w:numId="2" w16cid:durableId="241256697">
    <w:abstractNumId w:val="4"/>
  </w:num>
  <w:num w:numId="3" w16cid:durableId="1968854781">
    <w:abstractNumId w:val="13"/>
  </w:num>
  <w:num w:numId="4" w16cid:durableId="944845964">
    <w:abstractNumId w:val="16"/>
  </w:num>
  <w:num w:numId="5" w16cid:durableId="696464388">
    <w:abstractNumId w:val="11"/>
  </w:num>
  <w:num w:numId="6" w16cid:durableId="43141425">
    <w:abstractNumId w:val="3"/>
  </w:num>
  <w:num w:numId="7" w16cid:durableId="857046145">
    <w:abstractNumId w:val="6"/>
  </w:num>
  <w:num w:numId="8" w16cid:durableId="126705630">
    <w:abstractNumId w:val="10"/>
  </w:num>
  <w:num w:numId="9" w16cid:durableId="2072800205">
    <w:abstractNumId w:val="2"/>
  </w:num>
  <w:num w:numId="10" w16cid:durableId="1153716661">
    <w:abstractNumId w:val="0"/>
  </w:num>
  <w:num w:numId="11" w16cid:durableId="1487475117">
    <w:abstractNumId w:val="9"/>
  </w:num>
  <w:num w:numId="12" w16cid:durableId="1824083953">
    <w:abstractNumId w:val="1"/>
  </w:num>
  <w:num w:numId="13" w16cid:durableId="1794326864">
    <w:abstractNumId w:val="14"/>
  </w:num>
  <w:num w:numId="14" w16cid:durableId="1933509732">
    <w:abstractNumId w:val="5"/>
  </w:num>
  <w:num w:numId="15" w16cid:durableId="2098356705">
    <w:abstractNumId w:val="7"/>
  </w:num>
  <w:num w:numId="16" w16cid:durableId="1618246626">
    <w:abstractNumId w:val="12"/>
  </w:num>
  <w:num w:numId="17" w16cid:durableId="782380433">
    <w:abstractNumId w:val="15"/>
  </w:num>
  <w:num w:numId="18" w16cid:durableId="19757874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17471"/>
    <w:rsid w:val="00020B0C"/>
    <w:rsid w:val="00023DD5"/>
    <w:rsid w:val="00051392"/>
    <w:rsid w:val="00052845"/>
    <w:rsid w:val="000653CF"/>
    <w:rsid w:val="0008309B"/>
    <w:rsid w:val="00097719"/>
    <w:rsid w:val="000B503C"/>
    <w:rsid w:val="000C5CFD"/>
    <w:rsid w:val="000C68B3"/>
    <w:rsid w:val="000F696F"/>
    <w:rsid w:val="001227CF"/>
    <w:rsid w:val="00140B04"/>
    <w:rsid w:val="00151ADD"/>
    <w:rsid w:val="0019129D"/>
    <w:rsid w:val="001C001A"/>
    <w:rsid w:val="001C0D70"/>
    <w:rsid w:val="001C47B0"/>
    <w:rsid w:val="001E6035"/>
    <w:rsid w:val="001F44EA"/>
    <w:rsid w:val="002009CD"/>
    <w:rsid w:val="00211196"/>
    <w:rsid w:val="00211326"/>
    <w:rsid w:val="00215FAD"/>
    <w:rsid w:val="002232BE"/>
    <w:rsid w:val="00223ED9"/>
    <w:rsid w:val="00226D3B"/>
    <w:rsid w:val="002535DB"/>
    <w:rsid w:val="00263ADB"/>
    <w:rsid w:val="0026604C"/>
    <w:rsid w:val="0027528B"/>
    <w:rsid w:val="00276058"/>
    <w:rsid w:val="0028026E"/>
    <w:rsid w:val="002A5EF1"/>
    <w:rsid w:val="002B68EA"/>
    <w:rsid w:val="002C10A8"/>
    <w:rsid w:val="002C18D1"/>
    <w:rsid w:val="002C606F"/>
    <w:rsid w:val="002D1221"/>
    <w:rsid w:val="002F5364"/>
    <w:rsid w:val="00311D76"/>
    <w:rsid w:val="003304CE"/>
    <w:rsid w:val="00341CF7"/>
    <w:rsid w:val="00342B00"/>
    <w:rsid w:val="00376E4E"/>
    <w:rsid w:val="00383238"/>
    <w:rsid w:val="00383D06"/>
    <w:rsid w:val="00393A93"/>
    <w:rsid w:val="003B2ADA"/>
    <w:rsid w:val="003E7518"/>
    <w:rsid w:val="00403759"/>
    <w:rsid w:val="00410D8D"/>
    <w:rsid w:val="00451777"/>
    <w:rsid w:val="00491E49"/>
    <w:rsid w:val="004D0CC1"/>
    <w:rsid w:val="004D1E4C"/>
    <w:rsid w:val="00511A19"/>
    <w:rsid w:val="005315DF"/>
    <w:rsid w:val="005323AC"/>
    <w:rsid w:val="0055449C"/>
    <w:rsid w:val="005806C1"/>
    <w:rsid w:val="005A0D83"/>
    <w:rsid w:val="005A7A74"/>
    <w:rsid w:val="005C0E93"/>
    <w:rsid w:val="005C6A5B"/>
    <w:rsid w:val="005D30F9"/>
    <w:rsid w:val="005F1265"/>
    <w:rsid w:val="005F7FA5"/>
    <w:rsid w:val="00607CEA"/>
    <w:rsid w:val="006122D8"/>
    <w:rsid w:val="00641450"/>
    <w:rsid w:val="006439E3"/>
    <w:rsid w:val="00655B22"/>
    <w:rsid w:val="006739D7"/>
    <w:rsid w:val="006749FB"/>
    <w:rsid w:val="00680B0C"/>
    <w:rsid w:val="0069446D"/>
    <w:rsid w:val="006B751B"/>
    <w:rsid w:val="0072415A"/>
    <w:rsid w:val="00732FBA"/>
    <w:rsid w:val="00737982"/>
    <w:rsid w:val="00744D14"/>
    <w:rsid w:val="00763629"/>
    <w:rsid w:val="007B5937"/>
    <w:rsid w:val="007C068E"/>
    <w:rsid w:val="007C6355"/>
    <w:rsid w:val="007F2EFF"/>
    <w:rsid w:val="00801F8F"/>
    <w:rsid w:val="00803035"/>
    <w:rsid w:val="008031C1"/>
    <w:rsid w:val="008060E5"/>
    <w:rsid w:val="00814DFF"/>
    <w:rsid w:val="00833D9E"/>
    <w:rsid w:val="00840574"/>
    <w:rsid w:val="00863255"/>
    <w:rsid w:val="008741C7"/>
    <w:rsid w:val="00874344"/>
    <w:rsid w:val="00877629"/>
    <w:rsid w:val="008A2AA7"/>
    <w:rsid w:val="008B68CF"/>
    <w:rsid w:val="008C0889"/>
    <w:rsid w:val="00942431"/>
    <w:rsid w:val="00957077"/>
    <w:rsid w:val="009A347E"/>
    <w:rsid w:val="009E080F"/>
    <w:rsid w:val="009F7349"/>
    <w:rsid w:val="00A0275E"/>
    <w:rsid w:val="00A074BA"/>
    <w:rsid w:val="00A16060"/>
    <w:rsid w:val="00A507EB"/>
    <w:rsid w:val="00AA7BCF"/>
    <w:rsid w:val="00AC3137"/>
    <w:rsid w:val="00AD6E8B"/>
    <w:rsid w:val="00AF2E3F"/>
    <w:rsid w:val="00B034F3"/>
    <w:rsid w:val="00B32D27"/>
    <w:rsid w:val="00B4445A"/>
    <w:rsid w:val="00B47342"/>
    <w:rsid w:val="00B73CCA"/>
    <w:rsid w:val="00B83DC8"/>
    <w:rsid w:val="00C34EBE"/>
    <w:rsid w:val="00C40E4E"/>
    <w:rsid w:val="00C4686A"/>
    <w:rsid w:val="00C51BA4"/>
    <w:rsid w:val="00C56337"/>
    <w:rsid w:val="00C947F3"/>
    <w:rsid w:val="00CB4EE3"/>
    <w:rsid w:val="00CC10B2"/>
    <w:rsid w:val="00CD703B"/>
    <w:rsid w:val="00CF02E4"/>
    <w:rsid w:val="00CF3FE4"/>
    <w:rsid w:val="00CF49C4"/>
    <w:rsid w:val="00CF4DE0"/>
    <w:rsid w:val="00D46857"/>
    <w:rsid w:val="00D76751"/>
    <w:rsid w:val="00D81948"/>
    <w:rsid w:val="00D81ACE"/>
    <w:rsid w:val="00D857B1"/>
    <w:rsid w:val="00D9508B"/>
    <w:rsid w:val="00DA364D"/>
    <w:rsid w:val="00DF0AD1"/>
    <w:rsid w:val="00E553FB"/>
    <w:rsid w:val="00EA33BF"/>
    <w:rsid w:val="00EA7D83"/>
    <w:rsid w:val="00F15532"/>
    <w:rsid w:val="00F25A9E"/>
    <w:rsid w:val="00F36A6D"/>
    <w:rsid w:val="00F625FF"/>
    <w:rsid w:val="00F72817"/>
    <w:rsid w:val="00FB017C"/>
    <w:rsid w:val="00FB3D47"/>
    <w:rsid w:val="00FF12D6"/>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2377</Words>
  <Characters>14263</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2025-08-20T08:30:00Z</dcterms:created>
  <dcterms:modified xsi:type="dcterms:W3CDTF">2025-08-20T08:30:00Z</dcterms:modified>
</cp:coreProperties>
</file>