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42EFFEF" w:rsidR="00870E31" w:rsidRPr="00E62D80" w:rsidRDefault="002A0900" w:rsidP="00E62D80">
      <w:pPr>
        <w:tabs>
          <w:tab w:val="left" w:pos="5670"/>
        </w:tabs>
        <w:spacing w:line="360" w:lineRule="auto"/>
        <w:rPr>
          <w:rFonts w:asciiTheme="minorHAnsi" w:hAnsiTheme="minorHAnsi" w:cstheme="minorHAnsi"/>
        </w:rPr>
      </w:pPr>
      <w:r w:rsidRPr="00E62D80">
        <w:rPr>
          <w:rFonts w:asciiTheme="minorHAnsi" w:hAnsiTheme="minorHAnsi" w:cstheme="minorHAnsi"/>
        </w:rPr>
        <w:t xml:space="preserve"> </w:t>
      </w:r>
      <w:r w:rsidR="00B0478F" w:rsidRPr="00E62D80">
        <w:rPr>
          <w:rFonts w:asciiTheme="minorHAnsi" w:hAnsiTheme="minorHAnsi" w:cstheme="minorHAnsi"/>
        </w:rPr>
        <w:t>Warszawa, dnia</w:t>
      </w:r>
      <w:r w:rsidR="00D8472C" w:rsidRPr="00E62D80">
        <w:rPr>
          <w:rFonts w:asciiTheme="minorHAnsi" w:hAnsiTheme="minorHAnsi" w:cstheme="minorHAnsi"/>
        </w:rPr>
        <w:t xml:space="preserve"> </w:t>
      </w:r>
      <w:r w:rsidR="004E1FED" w:rsidRPr="00E62D80">
        <w:rPr>
          <w:rFonts w:asciiTheme="minorHAnsi" w:hAnsiTheme="minorHAnsi" w:cstheme="minorHAnsi"/>
        </w:rPr>
        <w:t>1</w:t>
      </w:r>
      <w:r w:rsidR="00294353" w:rsidRPr="00E62D80">
        <w:rPr>
          <w:rFonts w:asciiTheme="minorHAnsi" w:hAnsiTheme="minorHAnsi" w:cstheme="minorHAnsi"/>
        </w:rPr>
        <w:t>7</w:t>
      </w:r>
      <w:r w:rsidR="0044594F" w:rsidRPr="00E62D80">
        <w:rPr>
          <w:rFonts w:asciiTheme="minorHAnsi" w:hAnsiTheme="minorHAnsi" w:cstheme="minorHAnsi"/>
        </w:rPr>
        <w:t xml:space="preserve"> lutego</w:t>
      </w:r>
      <w:r w:rsidR="00D567D4" w:rsidRPr="00E62D80">
        <w:rPr>
          <w:rFonts w:asciiTheme="minorHAnsi" w:hAnsiTheme="minorHAnsi" w:cstheme="minorHAnsi"/>
        </w:rPr>
        <w:t xml:space="preserve"> 202</w:t>
      </w:r>
      <w:r w:rsidR="0044594F" w:rsidRPr="00E62D80">
        <w:rPr>
          <w:rFonts w:asciiTheme="minorHAnsi" w:hAnsiTheme="minorHAnsi" w:cstheme="minorHAnsi"/>
        </w:rPr>
        <w:t>5</w:t>
      </w:r>
      <w:r w:rsidR="00171228" w:rsidRPr="00E62D80">
        <w:rPr>
          <w:rFonts w:asciiTheme="minorHAnsi" w:hAnsiTheme="minorHAnsi" w:cstheme="minorHAnsi"/>
        </w:rPr>
        <w:t xml:space="preserve"> </w:t>
      </w:r>
      <w:r w:rsidR="00640BE4" w:rsidRPr="00E62D80">
        <w:rPr>
          <w:rFonts w:asciiTheme="minorHAnsi" w:hAnsiTheme="minorHAnsi" w:cstheme="minorHAnsi"/>
        </w:rPr>
        <w:t>r</w:t>
      </w:r>
      <w:r w:rsidR="00B0478F" w:rsidRPr="00E62D80">
        <w:rPr>
          <w:rFonts w:asciiTheme="minorHAnsi" w:hAnsiTheme="minorHAnsi" w:cstheme="minorHAnsi"/>
        </w:rPr>
        <w:t>.</w:t>
      </w:r>
    </w:p>
    <w:p w14:paraId="5FD95D14" w14:textId="043AD91E" w:rsidR="007E7E69" w:rsidRPr="00E62D80" w:rsidRDefault="00C1274A" w:rsidP="00E62D80">
      <w:pPr>
        <w:spacing w:line="360" w:lineRule="auto"/>
        <w:rPr>
          <w:rFonts w:asciiTheme="minorHAnsi" w:hAnsiTheme="minorHAnsi" w:cstheme="minorHAnsi"/>
        </w:rPr>
      </w:pPr>
      <w:bookmarkStart w:id="0" w:name="_Hlk136437930"/>
      <w:r w:rsidRPr="00E62D80">
        <w:rPr>
          <w:rFonts w:asciiTheme="minorHAnsi" w:hAnsiTheme="minorHAnsi" w:cstheme="minorHAnsi"/>
        </w:rPr>
        <w:t>D</w:t>
      </w:r>
      <w:r w:rsidR="00BC1F83" w:rsidRPr="00E62D80">
        <w:rPr>
          <w:rFonts w:asciiTheme="minorHAnsi" w:hAnsiTheme="minorHAnsi" w:cstheme="minorHAnsi"/>
        </w:rPr>
        <w:t>S</w:t>
      </w:r>
      <w:r w:rsidR="00D8472C" w:rsidRPr="00E62D80">
        <w:rPr>
          <w:rFonts w:asciiTheme="minorHAnsi" w:hAnsiTheme="minorHAnsi" w:cstheme="minorHAnsi"/>
        </w:rPr>
        <w:t>.8361.</w:t>
      </w:r>
      <w:r w:rsidR="004E1FED" w:rsidRPr="00E62D80">
        <w:rPr>
          <w:rFonts w:asciiTheme="minorHAnsi" w:hAnsiTheme="minorHAnsi" w:cstheme="minorHAnsi"/>
        </w:rPr>
        <w:t>206</w:t>
      </w:r>
      <w:r w:rsidR="00D8472C" w:rsidRPr="00E62D80">
        <w:rPr>
          <w:rFonts w:asciiTheme="minorHAnsi" w:hAnsiTheme="minorHAnsi" w:cstheme="minorHAnsi"/>
        </w:rPr>
        <w:t>.202</w:t>
      </w:r>
      <w:bookmarkEnd w:id="0"/>
      <w:r w:rsidR="009956C0" w:rsidRPr="00E62D80">
        <w:rPr>
          <w:rFonts w:asciiTheme="minorHAnsi" w:hAnsiTheme="minorHAnsi" w:cstheme="minorHAnsi"/>
        </w:rPr>
        <w:t>4</w:t>
      </w:r>
    </w:p>
    <w:p w14:paraId="56EFFB95" w14:textId="77777777" w:rsidR="004E1971" w:rsidRPr="00E62D80" w:rsidRDefault="004E1971" w:rsidP="00E62D80">
      <w:pPr>
        <w:spacing w:line="360" w:lineRule="auto"/>
        <w:rPr>
          <w:rFonts w:asciiTheme="minorHAnsi" w:hAnsiTheme="minorHAnsi" w:cstheme="minorHAnsi"/>
        </w:rPr>
      </w:pPr>
    </w:p>
    <w:p w14:paraId="5DF7FA60" w14:textId="6634AE0D" w:rsidR="00EB6639" w:rsidRPr="00E62D80" w:rsidRDefault="00B0478F" w:rsidP="00E62D80">
      <w:pPr>
        <w:tabs>
          <w:tab w:val="left" w:pos="462"/>
        </w:tabs>
        <w:spacing w:before="120" w:after="120" w:line="360" w:lineRule="auto"/>
        <w:rPr>
          <w:rFonts w:asciiTheme="minorHAnsi" w:hAnsiTheme="minorHAnsi" w:cstheme="minorHAnsi"/>
          <w:color w:val="000000" w:themeColor="text1"/>
          <w:spacing w:val="10"/>
        </w:rPr>
      </w:pPr>
      <w:r w:rsidRPr="00E62D80">
        <w:rPr>
          <w:rFonts w:asciiTheme="minorHAnsi" w:hAnsiTheme="minorHAnsi" w:cstheme="minorHAnsi"/>
          <w:color w:val="000000" w:themeColor="text1"/>
        </w:rPr>
        <w:t xml:space="preserve">DECYZJA </w:t>
      </w:r>
      <w:r w:rsidR="00BC1F83" w:rsidRPr="00E62D80">
        <w:rPr>
          <w:rFonts w:asciiTheme="minorHAnsi" w:hAnsiTheme="minorHAnsi" w:cstheme="minorHAnsi"/>
          <w:color w:val="000000" w:themeColor="text1"/>
          <w:spacing w:val="10"/>
        </w:rPr>
        <w:t>PO.</w:t>
      </w:r>
      <w:r w:rsidR="002A0900" w:rsidRPr="00E62D80">
        <w:rPr>
          <w:rFonts w:asciiTheme="minorHAnsi" w:hAnsiTheme="minorHAnsi" w:cstheme="minorHAnsi"/>
          <w:color w:val="000000" w:themeColor="text1"/>
          <w:spacing w:val="10"/>
        </w:rPr>
        <w:t>1</w:t>
      </w:r>
      <w:r w:rsidR="00693FB9" w:rsidRPr="00E62D80">
        <w:rPr>
          <w:rFonts w:asciiTheme="minorHAnsi" w:hAnsiTheme="minorHAnsi" w:cstheme="minorHAnsi"/>
          <w:color w:val="000000" w:themeColor="text1"/>
          <w:spacing w:val="10"/>
        </w:rPr>
        <w:t>1</w:t>
      </w:r>
      <w:r w:rsidR="00BC1F83" w:rsidRPr="00E62D80">
        <w:rPr>
          <w:rFonts w:asciiTheme="minorHAnsi" w:hAnsiTheme="minorHAnsi" w:cstheme="minorHAnsi"/>
          <w:color w:val="000000" w:themeColor="text1"/>
          <w:spacing w:val="10"/>
        </w:rPr>
        <w:t>.C.</w:t>
      </w:r>
      <w:r w:rsidR="00693FB9" w:rsidRPr="00E62D80">
        <w:rPr>
          <w:rFonts w:asciiTheme="minorHAnsi" w:hAnsiTheme="minorHAnsi" w:cstheme="minorHAnsi"/>
          <w:color w:val="000000" w:themeColor="text1"/>
          <w:spacing w:val="10"/>
        </w:rPr>
        <w:t>9</w:t>
      </w:r>
      <w:r w:rsidR="00BC1F83" w:rsidRPr="00E62D80">
        <w:rPr>
          <w:rFonts w:asciiTheme="minorHAnsi" w:hAnsiTheme="minorHAnsi" w:cstheme="minorHAnsi"/>
          <w:color w:val="000000" w:themeColor="text1"/>
          <w:spacing w:val="10"/>
        </w:rPr>
        <w:t>.202</w:t>
      </w:r>
      <w:r w:rsidR="00643711" w:rsidRPr="00E62D80">
        <w:rPr>
          <w:rFonts w:asciiTheme="minorHAnsi" w:hAnsiTheme="minorHAnsi" w:cstheme="minorHAnsi"/>
          <w:color w:val="000000" w:themeColor="text1"/>
          <w:spacing w:val="10"/>
        </w:rPr>
        <w:t>5</w:t>
      </w:r>
      <w:r w:rsidR="00BC1F83" w:rsidRPr="00E62D80">
        <w:rPr>
          <w:rFonts w:asciiTheme="minorHAnsi" w:hAnsiTheme="minorHAnsi" w:cstheme="minorHAnsi"/>
          <w:color w:val="000000" w:themeColor="text1"/>
          <w:spacing w:val="10"/>
        </w:rPr>
        <w:t>.M</w:t>
      </w:r>
      <w:r w:rsidR="002A0900" w:rsidRPr="00E62D80">
        <w:rPr>
          <w:rFonts w:asciiTheme="minorHAnsi" w:hAnsiTheme="minorHAnsi" w:cstheme="minorHAnsi"/>
          <w:color w:val="000000" w:themeColor="text1"/>
          <w:spacing w:val="10"/>
        </w:rPr>
        <w:t>S</w:t>
      </w:r>
      <w:r w:rsidR="009956C0" w:rsidRPr="00E62D80">
        <w:rPr>
          <w:rFonts w:asciiTheme="minorHAnsi" w:hAnsiTheme="minorHAnsi" w:cstheme="minorHAnsi"/>
          <w:color w:val="000000" w:themeColor="text1"/>
          <w:spacing w:val="10"/>
        </w:rPr>
        <w:t xml:space="preserve">     </w:t>
      </w:r>
    </w:p>
    <w:p w14:paraId="0D4D129D" w14:textId="542922F5" w:rsidR="00B0478F" w:rsidRPr="00E62D80" w:rsidRDefault="000C0A7A" w:rsidP="00E62D80">
      <w:pPr>
        <w:spacing w:after="120" w:line="360" w:lineRule="auto"/>
        <w:rPr>
          <w:rFonts w:asciiTheme="minorHAnsi" w:hAnsiTheme="minorHAnsi" w:cstheme="minorHAnsi"/>
        </w:rPr>
      </w:pPr>
      <w:r w:rsidRPr="00E62D80">
        <w:rPr>
          <w:rFonts w:asciiTheme="minorHAnsi" w:hAnsiTheme="minorHAnsi" w:cstheme="minorHAnsi"/>
        </w:rPr>
        <w:t>Na podstawie art. 6 ust. 1</w:t>
      </w:r>
      <w:r w:rsidR="00A0267F" w:rsidRPr="00E62D80">
        <w:rPr>
          <w:rFonts w:asciiTheme="minorHAnsi" w:hAnsiTheme="minorHAnsi" w:cstheme="minorHAnsi"/>
        </w:rPr>
        <w:t xml:space="preserve"> </w:t>
      </w:r>
      <w:r w:rsidR="00B0478F" w:rsidRPr="00E62D80">
        <w:rPr>
          <w:rFonts w:asciiTheme="minorHAnsi" w:hAnsiTheme="minorHAnsi" w:cstheme="minorHAnsi"/>
        </w:rPr>
        <w:t>ustawy z dnia 9 maja 2014</w:t>
      </w:r>
      <w:r w:rsidR="00F64B4B" w:rsidRPr="00E62D80">
        <w:rPr>
          <w:rFonts w:asciiTheme="minorHAnsi" w:hAnsiTheme="minorHAnsi" w:cstheme="minorHAnsi"/>
        </w:rPr>
        <w:t xml:space="preserve"> </w:t>
      </w:r>
      <w:r w:rsidR="00B0478F" w:rsidRPr="00E62D80">
        <w:rPr>
          <w:rFonts w:asciiTheme="minorHAnsi" w:hAnsiTheme="minorHAnsi" w:cstheme="minorHAnsi"/>
        </w:rPr>
        <w:t xml:space="preserve">r. o informowaniu o </w:t>
      </w:r>
      <w:r w:rsidR="001977DC" w:rsidRPr="00E62D80">
        <w:rPr>
          <w:rFonts w:asciiTheme="minorHAnsi" w:hAnsiTheme="minorHAnsi" w:cstheme="minorHAnsi"/>
        </w:rPr>
        <w:t>cenach towarów i usług</w:t>
      </w:r>
      <w:r w:rsidR="000B795F" w:rsidRPr="00E62D80">
        <w:rPr>
          <w:rFonts w:asciiTheme="minorHAnsi" w:hAnsiTheme="minorHAnsi" w:cstheme="minorHAnsi"/>
        </w:rPr>
        <w:br/>
      </w:r>
      <w:r w:rsidR="00E02588" w:rsidRPr="00E62D80">
        <w:rPr>
          <w:rFonts w:asciiTheme="minorHAnsi" w:hAnsiTheme="minorHAnsi" w:cstheme="minorHAnsi"/>
        </w:rPr>
        <w:t>(Dz.</w:t>
      </w:r>
      <w:r w:rsidR="00257178" w:rsidRPr="00E62D80">
        <w:rPr>
          <w:rFonts w:asciiTheme="minorHAnsi" w:hAnsiTheme="minorHAnsi" w:cstheme="minorHAnsi"/>
        </w:rPr>
        <w:t xml:space="preserve"> </w:t>
      </w:r>
      <w:r w:rsidR="00E02588" w:rsidRPr="00E62D80">
        <w:rPr>
          <w:rFonts w:asciiTheme="minorHAnsi" w:hAnsiTheme="minorHAnsi" w:cstheme="minorHAnsi"/>
        </w:rPr>
        <w:t>U.</w:t>
      </w:r>
      <w:r w:rsidR="0056380E" w:rsidRPr="00E62D80">
        <w:rPr>
          <w:rFonts w:asciiTheme="minorHAnsi" w:hAnsiTheme="minorHAnsi" w:cstheme="minorHAnsi"/>
        </w:rPr>
        <w:t xml:space="preserve"> </w:t>
      </w:r>
      <w:r w:rsidR="00E02588" w:rsidRPr="00E62D80">
        <w:rPr>
          <w:rFonts w:asciiTheme="minorHAnsi" w:hAnsiTheme="minorHAnsi" w:cstheme="minorHAnsi"/>
        </w:rPr>
        <w:t>z 20</w:t>
      </w:r>
      <w:r w:rsidR="00FE0EE7" w:rsidRPr="00E62D80">
        <w:rPr>
          <w:rFonts w:asciiTheme="minorHAnsi" w:hAnsiTheme="minorHAnsi" w:cstheme="minorHAnsi"/>
        </w:rPr>
        <w:t>23</w:t>
      </w:r>
      <w:r w:rsidR="007548D6" w:rsidRPr="00E62D80">
        <w:rPr>
          <w:rFonts w:asciiTheme="minorHAnsi" w:hAnsiTheme="minorHAnsi" w:cstheme="minorHAnsi"/>
        </w:rPr>
        <w:t xml:space="preserve"> </w:t>
      </w:r>
      <w:r w:rsidR="00E02588" w:rsidRPr="00E62D80">
        <w:rPr>
          <w:rFonts w:asciiTheme="minorHAnsi" w:hAnsiTheme="minorHAnsi" w:cstheme="minorHAnsi"/>
        </w:rPr>
        <w:t>r. poz. 1</w:t>
      </w:r>
      <w:r w:rsidR="00FE0EE7" w:rsidRPr="00E62D80">
        <w:rPr>
          <w:rFonts w:asciiTheme="minorHAnsi" w:hAnsiTheme="minorHAnsi" w:cstheme="minorHAnsi"/>
        </w:rPr>
        <w:t>6</w:t>
      </w:r>
      <w:r w:rsidR="00E02588" w:rsidRPr="00E62D80">
        <w:rPr>
          <w:rFonts w:asciiTheme="minorHAnsi" w:hAnsiTheme="minorHAnsi" w:cstheme="minorHAnsi"/>
        </w:rPr>
        <w:t>8)</w:t>
      </w:r>
      <w:r w:rsidR="00A60BB8" w:rsidRPr="00E62D80">
        <w:rPr>
          <w:rFonts w:asciiTheme="minorHAnsi" w:hAnsiTheme="minorHAnsi" w:cstheme="minorHAnsi"/>
        </w:rPr>
        <w:t xml:space="preserve"> </w:t>
      </w:r>
      <w:r w:rsidR="00B0478F" w:rsidRPr="00E62D80">
        <w:rPr>
          <w:rFonts w:asciiTheme="minorHAnsi" w:hAnsiTheme="minorHAnsi" w:cstheme="minorHAnsi"/>
        </w:rPr>
        <w:t xml:space="preserve">oraz art. 104 </w:t>
      </w:r>
      <w:r w:rsidR="00064501" w:rsidRPr="00E62D80">
        <w:rPr>
          <w:rFonts w:asciiTheme="minorHAnsi" w:hAnsiTheme="minorHAnsi" w:cstheme="minorHAnsi"/>
        </w:rPr>
        <w:t xml:space="preserve">§ 1 </w:t>
      </w:r>
      <w:r w:rsidR="00B0478F" w:rsidRPr="00E62D80">
        <w:rPr>
          <w:rFonts w:asciiTheme="minorHAnsi" w:hAnsiTheme="minorHAnsi" w:cstheme="minorHAnsi"/>
        </w:rPr>
        <w:t>ustawy z dnia 14 czerwca 1960</w:t>
      </w:r>
      <w:r w:rsidR="00550273" w:rsidRPr="00E62D80">
        <w:rPr>
          <w:rFonts w:asciiTheme="minorHAnsi" w:hAnsiTheme="minorHAnsi" w:cstheme="minorHAnsi"/>
        </w:rPr>
        <w:t xml:space="preserve"> </w:t>
      </w:r>
      <w:r w:rsidR="00B0478F" w:rsidRPr="00E62D80">
        <w:rPr>
          <w:rFonts w:asciiTheme="minorHAnsi" w:hAnsiTheme="minorHAnsi" w:cstheme="minorHAnsi"/>
        </w:rPr>
        <w:t>r. Kodeks postępowania admini</w:t>
      </w:r>
      <w:r w:rsidR="009A59C7" w:rsidRPr="00E62D80">
        <w:rPr>
          <w:rFonts w:asciiTheme="minorHAnsi" w:hAnsiTheme="minorHAnsi" w:cstheme="minorHAnsi"/>
        </w:rPr>
        <w:t xml:space="preserve">stracyjnego </w:t>
      </w:r>
      <w:r w:rsidR="0044051E" w:rsidRPr="00E62D80">
        <w:rPr>
          <w:rFonts w:asciiTheme="minorHAnsi" w:hAnsiTheme="minorHAnsi" w:cstheme="minorHAnsi"/>
        </w:rPr>
        <w:t>(</w:t>
      </w:r>
      <w:r w:rsidR="009956C0" w:rsidRPr="00E62D80">
        <w:rPr>
          <w:rFonts w:asciiTheme="minorHAnsi" w:hAnsiTheme="minorHAnsi" w:cstheme="minorHAnsi"/>
        </w:rPr>
        <w:t>Dz.</w:t>
      </w:r>
      <w:r w:rsidR="002C6937" w:rsidRPr="00E62D80">
        <w:rPr>
          <w:rFonts w:asciiTheme="minorHAnsi" w:hAnsiTheme="minorHAnsi" w:cstheme="minorHAnsi"/>
        </w:rPr>
        <w:t xml:space="preserve"> </w:t>
      </w:r>
      <w:r w:rsidR="009956C0" w:rsidRPr="00E62D80">
        <w:rPr>
          <w:rFonts w:asciiTheme="minorHAnsi" w:hAnsiTheme="minorHAnsi" w:cstheme="minorHAnsi"/>
        </w:rPr>
        <w:t>U. z 2024 r. poz. 572</w:t>
      </w:r>
      <w:r w:rsidR="0044051E" w:rsidRPr="00E62D80">
        <w:rPr>
          <w:rFonts w:asciiTheme="minorHAnsi" w:hAnsiTheme="minorHAnsi" w:cstheme="minorHAnsi"/>
        </w:rPr>
        <w:t>)</w:t>
      </w:r>
      <w:r w:rsidR="00B0478F" w:rsidRPr="00E62D80">
        <w:rPr>
          <w:rFonts w:asciiTheme="minorHAnsi" w:hAnsiTheme="minorHAnsi" w:cstheme="minorHAnsi"/>
        </w:rPr>
        <w:t xml:space="preserve"> </w:t>
      </w:r>
      <w:r w:rsidR="00FA15AD" w:rsidRPr="00E62D80">
        <w:rPr>
          <w:rFonts w:asciiTheme="minorHAnsi" w:hAnsiTheme="minorHAnsi" w:cstheme="minorHAnsi"/>
        </w:rPr>
        <w:t xml:space="preserve">po przeprowadzeniu postępowania </w:t>
      </w:r>
      <w:r w:rsidR="00B0478F" w:rsidRPr="00E62D80">
        <w:rPr>
          <w:rFonts w:asciiTheme="minorHAnsi" w:hAnsiTheme="minorHAnsi" w:cstheme="minorHAnsi"/>
        </w:rPr>
        <w:t>administracyjnego,</w:t>
      </w:r>
    </w:p>
    <w:p w14:paraId="60CFCD6D" w14:textId="4334E9D8" w:rsidR="00523A0C" w:rsidRPr="00E62D80" w:rsidRDefault="00303276" w:rsidP="00E62D80">
      <w:pPr>
        <w:spacing w:before="120" w:line="360" w:lineRule="auto"/>
        <w:rPr>
          <w:rFonts w:asciiTheme="minorHAnsi" w:hAnsiTheme="minorHAnsi" w:cstheme="minorHAnsi"/>
        </w:rPr>
      </w:pPr>
      <w:r w:rsidRPr="00E62D80">
        <w:rPr>
          <w:rFonts w:asciiTheme="minorHAnsi" w:hAnsiTheme="minorHAnsi" w:cstheme="minorHAnsi"/>
        </w:rPr>
        <w:t>Mazowiecki Wojewódzki Inspektor Inspekcji Handlowej</w:t>
      </w:r>
    </w:p>
    <w:p w14:paraId="1F08B7E0" w14:textId="52AE2E8A" w:rsidR="008C5A2A" w:rsidRPr="00E62D80" w:rsidRDefault="00303276" w:rsidP="00E62D80">
      <w:pPr>
        <w:spacing w:line="360" w:lineRule="auto"/>
        <w:rPr>
          <w:rFonts w:asciiTheme="minorHAnsi" w:hAnsiTheme="minorHAnsi" w:cstheme="minorHAnsi"/>
        </w:rPr>
      </w:pPr>
      <w:r w:rsidRPr="00E62D80">
        <w:rPr>
          <w:rFonts w:asciiTheme="minorHAnsi" w:hAnsiTheme="minorHAnsi" w:cstheme="minorHAnsi"/>
        </w:rPr>
        <w:t>wymierza</w:t>
      </w:r>
      <w:r w:rsidR="000C7B40" w:rsidRPr="00E62D80">
        <w:rPr>
          <w:rFonts w:asciiTheme="minorHAnsi" w:hAnsiTheme="minorHAnsi" w:cstheme="minorHAnsi"/>
        </w:rPr>
        <w:t xml:space="preserve"> przed</w:t>
      </w:r>
      <w:r w:rsidR="0067454E" w:rsidRPr="00E62D80">
        <w:rPr>
          <w:rFonts w:asciiTheme="minorHAnsi" w:hAnsiTheme="minorHAnsi" w:cstheme="minorHAnsi"/>
        </w:rPr>
        <w:t>siębiorcy</w:t>
      </w:r>
      <w:r w:rsidR="00F64B4B" w:rsidRPr="00E62D80">
        <w:rPr>
          <w:rFonts w:asciiTheme="minorHAnsi" w:hAnsiTheme="minorHAnsi" w:cstheme="minorHAnsi"/>
        </w:rPr>
        <w:t xml:space="preserve"> </w:t>
      </w:r>
    </w:p>
    <w:p w14:paraId="7378A212" w14:textId="45D07B97" w:rsidR="00C1274A" w:rsidRPr="00E62D80" w:rsidRDefault="005C7DE9" w:rsidP="00E62D80">
      <w:pPr>
        <w:tabs>
          <w:tab w:val="left" w:pos="0"/>
          <w:tab w:val="left" w:pos="462"/>
        </w:tabs>
        <w:spacing w:line="360" w:lineRule="auto"/>
        <w:rPr>
          <w:rFonts w:asciiTheme="minorHAnsi" w:hAnsiTheme="minorHAnsi" w:cstheme="minorHAnsi"/>
        </w:rPr>
      </w:pPr>
      <w:bookmarkStart w:id="1" w:name="_Hlk150333315"/>
      <w:r w:rsidRPr="00E62D80">
        <w:rPr>
          <w:rFonts w:asciiTheme="minorHAnsi" w:hAnsiTheme="minorHAnsi" w:cstheme="minorHAnsi"/>
        </w:rPr>
        <w:t>Grzegorzowi Gąsiorowskiemu</w:t>
      </w:r>
    </w:p>
    <w:p w14:paraId="37344096" w14:textId="0817AA68" w:rsidR="00AC3142" w:rsidRPr="00E62D80" w:rsidRDefault="00C1274A" w:rsidP="00E62D80">
      <w:pPr>
        <w:tabs>
          <w:tab w:val="left" w:pos="0"/>
          <w:tab w:val="left" w:pos="462"/>
        </w:tabs>
        <w:spacing w:after="120" w:line="360" w:lineRule="auto"/>
        <w:rPr>
          <w:rFonts w:asciiTheme="minorHAnsi" w:hAnsiTheme="minorHAnsi" w:cstheme="minorHAnsi"/>
        </w:rPr>
      </w:pPr>
      <w:r w:rsidRPr="00E62D80">
        <w:rPr>
          <w:rFonts w:asciiTheme="minorHAnsi" w:hAnsiTheme="minorHAnsi" w:cstheme="minorHAnsi"/>
        </w:rPr>
        <w:t>prowadzące</w:t>
      </w:r>
      <w:r w:rsidR="00BB5803" w:rsidRPr="00E62D80">
        <w:rPr>
          <w:rFonts w:asciiTheme="minorHAnsi" w:hAnsiTheme="minorHAnsi" w:cstheme="minorHAnsi"/>
        </w:rPr>
        <w:t>mu</w:t>
      </w:r>
      <w:r w:rsidRPr="00E62D80">
        <w:rPr>
          <w:rFonts w:asciiTheme="minorHAnsi" w:hAnsiTheme="minorHAnsi" w:cstheme="minorHAnsi"/>
        </w:rPr>
        <w:t xml:space="preserve"> działalność gospodarczą pod firmą:</w:t>
      </w:r>
      <w:r w:rsidRPr="00E62D80">
        <w:rPr>
          <w:rFonts w:asciiTheme="minorHAnsi" w:hAnsiTheme="minorHAnsi" w:cstheme="minorHAnsi"/>
        </w:rPr>
        <w:br/>
      </w:r>
      <w:r w:rsidR="005C7DE9" w:rsidRPr="00E62D80">
        <w:rPr>
          <w:rFonts w:asciiTheme="minorHAnsi" w:hAnsiTheme="minorHAnsi" w:cstheme="minorHAnsi"/>
        </w:rPr>
        <w:t>GRZEGORZ GĄSIOROWSKI "MEBLE GRZEŚ"</w:t>
      </w:r>
      <w:r w:rsidR="001F7BBC" w:rsidRPr="00E62D80">
        <w:rPr>
          <w:rFonts w:asciiTheme="minorHAnsi" w:hAnsiTheme="minorHAnsi" w:cstheme="minorHAnsi"/>
        </w:rPr>
        <w:t xml:space="preserve">, </w:t>
      </w:r>
      <w:r w:rsidR="00AC3142" w:rsidRPr="00E62D80">
        <w:rPr>
          <w:rFonts w:asciiTheme="minorHAnsi" w:hAnsiTheme="minorHAnsi" w:cstheme="minorHAnsi"/>
        </w:rPr>
        <w:t xml:space="preserve"> </w:t>
      </w:r>
      <w:bookmarkEnd w:id="1"/>
    </w:p>
    <w:p w14:paraId="260848C9" w14:textId="0BDBAEFA" w:rsidR="004B2357" w:rsidRPr="00E62D80" w:rsidRDefault="007E7CA8" w:rsidP="00E62D80">
      <w:pPr>
        <w:spacing w:line="360" w:lineRule="auto"/>
        <w:rPr>
          <w:rFonts w:asciiTheme="minorHAnsi" w:hAnsiTheme="minorHAnsi" w:cstheme="minorHAnsi"/>
        </w:rPr>
      </w:pPr>
      <w:r w:rsidRPr="00E62D80">
        <w:rPr>
          <w:rFonts w:asciiTheme="minorHAnsi" w:hAnsiTheme="minorHAnsi" w:cstheme="minorHAnsi"/>
        </w:rPr>
        <w:t xml:space="preserve">karę pieniężną w </w:t>
      </w:r>
      <w:r w:rsidRPr="00E62D80">
        <w:rPr>
          <w:rFonts w:asciiTheme="minorHAnsi" w:hAnsiTheme="minorHAnsi" w:cstheme="minorHAnsi"/>
          <w:color w:val="000000" w:themeColor="text1"/>
        </w:rPr>
        <w:t>wysokości</w:t>
      </w:r>
      <w:r w:rsidR="00D8472C" w:rsidRPr="00E62D80">
        <w:rPr>
          <w:rFonts w:asciiTheme="minorHAnsi" w:hAnsiTheme="minorHAnsi" w:cstheme="minorHAnsi"/>
          <w:color w:val="000000" w:themeColor="text1"/>
        </w:rPr>
        <w:t xml:space="preserve"> </w:t>
      </w:r>
      <w:r w:rsidR="005C7DE9" w:rsidRPr="00E62D80">
        <w:rPr>
          <w:rFonts w:asciiTheme="minorHAnsi" w:hAnsiTheme="minorHAnsi" w:cstheme="minorHAnsi"/>
          <w:color w:val="000000" w:themeColor="text1"/>
        </w:rPr>
        <w:t>3 000</w:t>
      </w:r>
      <w:r w:rsidR="006E33EE" w:rsidRPr="00E62D80">
        <w:rPr>
          <w:rFonts w:asciiTheme="minorHAnsi" w:hAnsiTheme="minorHAnsi" w:cstheme="minorHAnsi"/>
          <w:color w:val="000000" w:themeColor="text1"/>
        </w:rPr>
        <w:t xml:space="preserve"> </w:t>
      </w:r>
      <w:r w:rsidRPr="00E62D80">
        <w:rPr>
          <w:rFonts w:asciiTheme="minorHAnsi" w:hAnsiTheme="minorHAnsi" w:cstheme="minorHAnsi"/>
          <w:color w:val="000000" w:themeColor="text1"/>
        </w:rPr>
        <w:t>zł (słownie:</w:t>
      </w:r>
      <w:r w:rsidR="00D8472C" w:rsidRPr="00E62D80">
        <w:rPr>
          <w:rFonts w:asciiTheme="minorHAnsi" w:hAnsiTheme="minorHAnsi" w:cstheme="minorHAnsi"/>
          <w:color w:val="000000" w:themeColor="text1"/>
        </w:rPr>
        <w:t xml:space="preserve"> </w:t>
      </w:r>
      <w:r w:rsidR="005C7DE9" w:rsidRPr="00E62D80">
        <w:rPr>
          <w:rFonts w:asciiTheme="minorHAnsi" w:hAnsiTheme="minorHAnsi" w:cstheme="minorHAnsi"/>
          <w:color w:val="000000" w:themeColor="text1"/>
        </w:rPr>
        <w:t>trzy tysiące</w:t>
      </w:r>
      <w:r w:rsidRPr="00E62D80">
        <w:rPr>
          <w:rFonts w:asciiTheme="minorHAnsi" w:hAnsiTheme="minorHAnsi" w:cstheme="minorHAnsi"/>
          <w:color w:val="000000" w:themeColor="text1"/>
        </w:rPr>
        <w:t xml:space="preserve">) </w:t>
      </w:r>
      <w:r w:rsidR="00C41E7A" w:rsidRPr="00E62D80">
        <w:rPr>
          <w:rFonts w:asciiTheme="minorHAnsi" w:hAnsiTheme="minorHAnsi" w:cstheme="minorHAnsi"/>
        </w:rPr>
        <w:t>z tytułu nie</w:t>
      </w:r>
      <w:r w:rsidR="0056380E" w:rsidRPr="00E62D80">
        <w:rPr>
          <w:rFonts w:asciiTheme="minorHAnsi" w:hAnsiTheme="minorHAnsi" w:cstheme="minorHAnsi"/>
        </w:rPr>
        <w:t>wykona</w:t>
      </w:r>
      <w:r w:rsidR="00C41E7A" w:rsidRPr="00E62D80">
        <w:rPr>
          <w:rFonts w:asciiTheme="minorHAnsi" w:hAnsiTheme="minorHAnsi" w:cstheme="minorHAnsi"/>
        </w:rPr>
        <w:t>nia obowiązku</w:t>
      </w:r>
      <w:r w:rsidR="00AC7161" w:rsidRPr="00E62D80">
        <w:rPr>
          <w:rFonts w:asciiTheme="minorHAnsi" w:hAnsiTheme="minorHAnsi" w:cstheme="minorHAnsi"/>
        </w:rPr>
        <w:t>,</w:t>
      </w:r>
      <w:r w:rsidR="00D705EE" w:rsidRPr="00E62D80">
        <w:rPr>
          <w:rFonts w:asciiTheme="minorHAnsi" w:hAnsiTheme="minorHAnsi" w:cstheme="minorHAnsi"/>
        </w:rPr>
        <w:t xml:space="preserve"> </w:t>
      </w:r>
      <w:r w:rsidR="005C5FD8" w:rsidRPr="00E62D80">
        <w:rPr>
          <w:rFonts w:asciiTheme="minorHAnsi" w:hAnsiTheme="minorHAnsi" w:cstheme="minorHAnsi"/>
        </w:rPr>
        <w:br/>
      </w:r>
      <w:r w:rsidR="00AC7161" w:rsidRPr="00E62D80">
        <w:rPr>
          <w:rFonts w:asciiTheme="minorHAnsi" w:hAnsiTheme="minorHAnsi" w:cstheme="minorHAnsi"/>
        </w:rPr>
        <w:t>o którym mowa w</w:t>
      </w:r>
      <w:r w:rsidR="00C41E7A" w:rsidRPr="00E62D80">
        <w:rPr>
          <w:rFonts w:asciiTheme="minorHAnsi" w:hAnsiTheme="minorHAnsi" w:cstheme="minorHAnsi"/>
        </w:rPr>
        <w:t xml:space="preserve"> </w:t>
      </w:r>
      <w:r w:rsidR="00547120" w:rsidRPr="00E62D80">
        <w:rPr>
          <w:rFonts w:asciiTheme="minorHAnsi" w:hAnsiTheme="minorHAnsi" w:cstheme="minorHAnsi"/>
        </w:rPr>
        <w:t>art. 4</w:t>
      </w:r>
      <w:r w:rsidR="008F44B6" w:rsidRPr="00E62D80">
        <w:rPr>
          <w:rFonts w:asciiTheme="minorHAnsi" w:hAnsiTheme="minorHAnsi" w:cstheme="minorHAnsi"/>
        </w:rPr>
        <w:t xml:space="preserve"> ust. 1</w:t>
      </w:r>
      <w:r w:rsidR="0056380E" w:rsidRPr="00E62D80">
        <w:rPr>
          <w:rFonts w:asciiTheme="minorHAnsi" w:hAnsiTheme="minorHAnsi" w:cstheme="minorHAnsi"/>
        </w:rPr>
        <w:t xml:space="preserve"> </w:t>
      </w:r>
      <w:r w:rsidR="00547120" w:rsidRPr="00E62D80">
        <w:rPr>
          <w:rFonts w:asciiTheme="minorHAnsi" w:hAnsiTheme="minorHAnsi" w:cstheme="minorHAnsi"/>
        </w:rPr>
        <w:t>ustawy</w:t>
      </w:r>
      <w:r w:rsidR="00A6030E" w:rsidRPr="00E62D80">
        <w:rPr>
          <w:rFonts w:asciiTheme="minorHAnsi" w:hAnsiTheme="minorHAnsi" w:cstheme="minorHAnsi"/>
        </w:rPr>
        <w:t xml:space="preserve"> z dnia 9 maja 2014</w:t>
      </w:r>
      <w:r w:rsidR="002535AC" w:rsidRPr="00E62D80">
        <w:rPr>
          <w:rFonts w:asciiTheme="minorHAnsi" w:hAnsiTheme="minorHAnsi" w:cstheme="minorHAnsi"/>
        </w:rPr>
        <w:t xml:space="preserve"> </w:t>
      </w:r>
      <w:r w:rsidR="00A6030E" w:rsidRPr="00E62D80">
        <w:rPr>
          <w:rFonts w:asciiTheme="minorHAnsi" w:hAnsiTheme="minorHAnsi" w:cstheme="minorHAnsi"/>
        </w:rPr>
        <w:t>r. o informowaniu o cenach towarów i usług</w:t>
      </w:r>
      <w:bookmarkStart w:id="2" w:name="mip33063871"/>
      <w:bookmarkEnd w:id="2"/>
      <w:r w:rsidR="007E2B0C" w:rsidRPr="00E62D80">
        <w:rPr>
          <w:rFonts w:asciiTheme="minorHAnsi" w:hAnsiTheme="minorHAnsi" w:cstheme="minorHAnsi"/>
        </w:rPr>
        <w:t>.</w:t>
      </w:r>
      <w:bookmarkStart w:id="3" w:name="_Hlk137476558"/>
      <w:bookmarkStart w:id="4" w:name="_Hlk111806841"/>
      <w:r w:rsidR="001E098F" w:rsidRPr="00E62D80">
        <w:rPr>
          <w:rFonts w:asciiTheme="minorHAnsi" w:hAnsiTheme="minorHAnsi" w:cstheme="minorHAnsi"/>
        </w:rPr>
        <w:t xml:space="preserve"> </w:t>
      </w:r>
    </w:p>
    <w:bookmarkEnd w:id="3"/>
    <w:bookmarkEnd w:id="4"/>
    <w:p w14:paraId="01016C9B" w14:textId="1E5928FC" w:rsidR="00DF5DD8" w:rsidRPr="00E62D80" w:rsidRDefault="00DF5DD8" w:rsidP="00E62D80">
      <w:pPr>
        <w:spacing w:before="120" w:line="360" w:lineRule="auto"/>
        <w:rPr>
          <w:rFonts w:asciiTheme="minorHAnsi" w:hAnsiTheme="minorHAnsi" w:cstheme="minorHAnsi"/>
        </w:rPr>
      </w:pPr>
      <w:r w:rsidRPr="00E62D80">
        <w:rPr>
          <w:rFonts w:asciiTheme="minorHAnsi" w:hAnsiTheme="minorHAnsi" w:cstheme="minorHAnsi"/>
        </w:rPr>
        <w:t>W toku kontroli, na stoisku handlu obwoźnego z meblami na targowisku w Garwolinie, zakwestionowano</w:t>
      </w:r>
      <w:r w:rsidRPr="00E62D80">
        <w:rPr>
          <w:rFonts w:asciiTheme="minorHAnsi" w:hAnsiTheme="minorHAnsi" w:cstheme="minorHAnsi"/>
        </w:rPr>
        <w:br/>
        <w:t>9 rodzajów towarów:</w:t>
      </w:r>
    </w:p>
    <w:p w14:paraId="2EB0364C" w14:textId="3E65855B" w:rsidR="00DF5DD8" w:rsidRPr="00E62D80" w:rsidRDefault="00DF5DD8" w:rsidP="00E62D80">
      <w:pPr>
        <w:pStyle w:val="Akapitzlist"/>
        <w:numPr>
          <w:ilvl w:val="0"/>
          <w:numId w:val="28"/>
        </w:numPr>
        <w:spacing w:line="360" w:lineRule="auto"/>
        <w:ind w:left="714" w:hanging="357"/>
        <w:rPr>
          <w:rFonts w:asciiTheme="minorHAnsi" w:hAnsiTheme="minorHAnsi" w:cstheme="minorHAnsi"/>
        </w:rPr>
      </w:pPr>
      <w:r w:rsidRPr="00E62D80">
        <w:rPr>
          <w:rFonts w:asciiTheme="minorHAnsi" w:hAnsiTheme="minorHAnsi" w:cstheme="minorHAnsi"/>
        </w:rPr>
        <w:t>Taboret 80 cm,</w:t>
      </w:r>
    </w:p>
    <w:p w14:paraId="391FE019" w14:textId="0D66D22A" w:rsidR="00DF5DD8" w:rsidRPr="00E62D80" w:rsidRDefault="00DF5DD8" w:rsidP="00E62D80">
      <w:pPr>
        <w:pStyle w:val="Akapitzlist"/>
        <w:numPr>
          <w:ilvl w:val="0"/>
          <w:numId w:val="28"/>
        </w:numPr>
        <w:spacing w:before="120" w:after="120" w:line="360" w:lineRule="auto"/>
        <w:rPr>
          <w:rFonts w:asciiTheme="minorHAnsi" w:hAnsiTheme="minorHAnsi" w:cstheme="minorHAnsi"/>
        </w:rPr>
      </w:pPr>
      <w:r w:rsidRPr="00E62D80">
        <w:rPr>
          <w:rFonts w:asciiTheme="minorHAnsi" w:hAnsiTheme="minorHAnsi" w:cstheme="minorHAnsi"/>
        </w:rPr>
        <w:t>Taboret 60 cm,</w:t>
      </w:r>
    </w:p>
    <w:p w14:paraId="16E4DFEF" w14:textId="001AD48D" w:rsidR="00DF5DD8" w:rsidRPr="00E62D80" w:rsidRDefault="00DF5DD8" w:rsidP="00E62D80">
      <w:pPr>
        <w:pStyle w:val="Akapitzlist"/>
        <w:numPr>
          <w:ilvl w:val="0"/>
          <w:numId w:val="28"/>
        </w:numPr>
        <w:spacing w:before="120" w:after="120" w:line="360" w:lineRule="auto"/>
        <w:rPr>
          <w:rFonts w:asciiTheme="minorHAnsi" w:hAnsiTheme="minorHAnsi" w:cstheme="minorHAnsi"/>
        </w:rPr>
      </w:pPr>
      <w:r w:rsidRPr="00E62D80">
        <w:rPr>
          <w:rFonts w:asciiTheme="minorHAnsi" w:hAnsiTheme="minorHAnsi" w:cstheme="minorHAnsi"/>
        </w:rPr>
        <w:t>Taboret 45 cm,</w:t>
      </w:r>
    </w:p>
    <w:p w14:paraId="656FA27F" w14:textId="0AB1A737" w:rsidR="00DF5DD8" w:rsidRPr="00E62D80" w:rsidRDefault="00DF5DD8" w:rsidP="00E62D80">
      <w:pPr>
        <w:pStyle w:val="Akapitzlist"/>
        <w:numPr>
          <w:ilvl w:val="0"/>
          <w:numId w:val="28"/>
        </w:numPr>
        <w:spacing w:before="120" w:after="120" w:line="360" w:lineRule="auto"/>
        <w:rPr>
          <w:rFonts w:asciiTheme="minorHAnsi" w:hAnsiTheme="minorHAnsi" w:cstheme="minorHAnsi"/>
        </w:rPr>
      </w:pPr>
      <w:r w:rsidRPr="00E62D80">
        <w:rPr>
          <w:rFonts w:asciiTheme="minorHAnsi" w:hAnsiTheme="minorHAnsi" w:cstheme="minorHAnsi"/>
        </w:rPr>
        <w:t>Krzesło drewniane,</w:t>
      </w:r>
    </w:p>
    <w:p w14:paraId="06B9D7B4" w14:textId="626EA650" w:rsidR="00DF5DD8" w:rsidRPr="00E62D80" w:rsidRDefault="00DF5DD8" w:rsidP="00E62D80">
      <w:pPr>
        <w:pStyle w:val="Akapitzlist"/>
        <w:numPr>
          <w:ilvl w:val="0"/>
          <w:numId w:val="28"/>
        </w:numPr>
        <w:spacing w:before="120" w:after="120" w:line="360" w:lineRule="auto"/>
        <w:rPr>
          <w:rFonts w:asciiTheme="minorHAnsi" w:hAnsiTheme="minorHAnsi" w:cstheme="minorHAnsi"/>
        </w:rPr>
      </w:pPr>
      <w:r w:rsidRPr="00E62D80">
        <w:rPr>
          <w:rFonts w:asciiTheme="minorHAnsi" w:hAnsiTheme="minorHAnsi" w:cstheme="minorHAnsi"/>
        </w:rPr>
        <w:t>Krzesło tapicerowane,</w:t>
      </w:r>
    </w:p>
    <w:p w14:paraId="2294C7A5" w14:textId="3AA8ACE5" w:rsidR="00DF5DD8" w:rsidRPr="00E62D80" w:rsidRDefault="00DF5DD8" w:rsidP="00E62D80">
      <w:pPr>
        <w:pStyle w:val="Akapitzlist"/>
        <w:numPr>
          <w:ilvl w:val="0"/>
          <w:numId w:val="28"/>
        </w:numPr>
        <w:spacing w:before="120" w:after="120" w:line="360" w:lineRule="auto"/>
        <w:rPr>
          <w:rFonts w:asciiTheme="minorHAnsi" w:hAnsiTheme="minorHAnsi" w:cstheme="minorHAnsi"/>
        </w:rPr>
      </w:pPr>
      <w:r w:rsidRPr="00E62D80">
        <w:rPr>
          <w:rFonts w:asciiTheme="minorHAnsi" w:hAnsiTheme="minorHAnsi" w:cstheme="minorHAnsi"/>
        </w:rPr>
        <w:t>Krzesło szyte,</w:t>
      </w:r>
    </w:p>
    <w:p w14:paraId="40BBC1B5" w14:textId="33562825" w:rsidR="00DF5DD8" w:rsidRPr="00E62D80" w:rsidRDefault="00DF5DD8" w:rsidP="00E62D80">
      <w:pPr>
        <w:pStyle w:val="Akapitzlist"/>
        <w:numPr>
          <w:ilvl w:val="0"/>
          <w:numId w:val="28"/>
        </w:numPr>
        <w:spacing w:before="120" w:after="120" w:line="360" w:lineRule="auto"/>
        <w:rPr>
          <w:rFonts w:asciiTheme="minorHAnsi" w:hAnsiTheme="minorHAnsi" w:cstheme="minorHAnsi"/>
        </w:rPr>
      </w:pPr>
      <w:r w:rsidRPr="00E62D80">
        <w:rPr>
          <w:rFonts w:asciiTheme="minorHAnsi" w:hAnsiTheme="minorHAnsi" w:cstheme="minorHAnsi"/>
        </w:rPr>
        <w:t>Stół drewniany,</w:t>
      </w:r>
    </w:p>
    <w:p w14:paraId="7E032281" w14:textId="1CCEFFDD" w:rsidR="00DF5DD8" w:rsidRPr="00E62D80" w:rsidRDefault="00DF5DD8" w:rsidP="00E62D80">
      <w:pPr>
        <w:pStyle w:val="Akapitzlist"/>
        <w:numPr>
          <w:ilvl w:val="0"/>
          <w:numId w:val="28"/>
        </w:numPr>
        <w:spacing w:before="120" w:after="120" w:line="360" w:lineRule="auto"/>
        <w:rPr>
          <w:rFonts w:asciiTheme="minorHAnsi" w:hAnsiTheme="minorHAnsi" w:cstheme="minorHAnsi"/>
        </w:rPr>
      </w:pPr>
      <w:r w:rsidRPr="00E62D80">
        <w:rPr>
          <w:rFonts w:asciiTheme="minorHAnsi" w:hAnsiTheme="minorHAnsi" w:cstheme="minorHAnsi"/>
        </w:rPr>
        <w:t>Stół laminowany,</w:t>
      </w:r>
    </w:p>
    <w:p w14:paraId="594FA254" w14:textId="5F2A522A" w:rsidR="00DF5DD8" w:rsidRPr="00E62D80" w:rsidRDefault="00DF5DD8" w:rsidP="00E62D80">
      <w:pPr>
        <w:pStyle w:val="Akapitzlist"/>
        <w:numPr>
          <w:ilvl w:val="0"/>
          <w:numId w:val="28"/>
        </w:numPr>
        <w:spacing w:before="120" w:line="360" w:lineRule="auto"/>
        <w:ind w:left="714" w:hanging="357"/>
        <w:contextualSpacing w:val="0"/>
        <w:rPr>
          <w:rFonts w:asciiTheme="minorHAnsi" w:hAnsiTheme="minorHAnsi" w:cstheme="minorHAnsi"/>
        </w:rPr>
      </w:pPr>
      <w:r w:rsidRPr="00E62D80">
        <w:rPr>
          <w:rFonts w:asciiTheme="minorHAnsi" w:hAnsiTheme="minorHAnsi" w:cstheme="minorHAnsi"/>
        </w:rPr>
        <w:t>Stół MDF.</w:t>
      </w:r>
    </w:p>
    <w:p w14:paraId="7D3D1AFB" w14:textId="2992F8C6" w:rsidR="00C7656C" w:rsidRPr="00E62D80" w:rsidRDefault="00DF5DD8" w:rsidP="00E62D80">
      <w:pPr>
        <w:spacing w:after="120" w:line="360" w:lineRule="auto"/>
        <w:rPr>
          <w:rFonts w:asciiTheme="minorHAnsi" w:hAnsiTheme="minorHAnsi" w:cstheme="minorHAnsi"/>
        </w:rPr>
      </w:pPr>
      <w:r w:rsidRPr="00E62D80">
        <w:rPr>
          <w:rFonts w:asciiTheme="minorHAnsi" w:hAnsiTheme="minorHAnsi" w:cstheme="minorHAnsi"/>
        </w:rPr>
        <w:t>W miejscu sprzedaży detalicznej ww. towarów stwierdzono brak uwidocznienia ich cen, co narusza</w:t>
      </w:r>
      <w:r w:rsidRPr="00E62D80">
        <w:rPr>
          <w:rFonts w:asciiTheme="minorHAnsi" w:hAnsiTheme="minorHAnsi" w:cstheme="minorHAnsi"/>
        </w:rPr>
        <w:br/>
        <w:t xml:space="preserve">art. 4 ust. 1 ustawy z dnia 9 maja 2014 r. o informowaniu o cenach towarów i usług. Ponadto </w:t>
      </w:r>
      <w:r w:rsidRPr="00E62D80">
        <w:rPr>
          <w:rFonts w:asciiTheme="minorHAnsi" w:hAnsiTheme="minorHAnsi" w:cstheme="minorHAnsi"/>
        </w:rPr>
        <w:lastRenderedPageBreak/>
        <w:t>narusza</w:t>
      </w:r>
      <w:r w:rsidRPr="00E62D80">
        <w:rPr>
          <w:rFonts w:asciiTheme="minorHAnsi" w:hAnsiTheme="minorHAnsi" w:cstheme="minorHAnsi"/>
        </w:rPr>
        <w:br/>
        <w:t>§ 3 ust. 1 rozporządzenia Ministra Rozwoju i Technologii z dnia 19 grudnia 2022 r. w sprawie uwidaczniania cen towarów i usług (Dz. U. z 2022 r., poz. 2776).</w:t>
      </w:r>
    </w:p>
    <w:p w14:paraId="119A9D85" w14:textId="05770A99" w:rsidR="00B0478F" w:rsidRPr="00E62D80" w:rsidRDefault="005D309C" w:rsidP="00E62D80">
      <w:pPr>
        <w:spacing w:line="360" w:lineRule="auto"/>
        <w:rPr>
          <w:rFonts w:asciiTheme="minorHAnsi" w:hAnsiTheme="minorHAnsi" w:cstheme="minorHAnsi"/>
        </w:rPr>
      </w:pPr>
      <w:r w:rsidRPr="00E62D80">
        <w:rPr>
          <w:rFonts w:asciiTheme="minorHAnsi" w:hAnsiTheme="minorHAnsi" w:cstheme="minorHAnsi"/>
        </w:rPr>
        <w:t>U Z A S A D N I E N I</w:t>
      </w:r>
      <w:r w:rsidR="00B0478F" w:rsidRPr="00E62D80">
        <w:rPr>
          <w:rFonts w:asciiTheme="minorHAnsi" w:hAnsiTheme="minorHAnsi" w:cstheme="minorHAnsi"/>
        </w:rPr>
        <w:t xml:space="preserve"> E</w:t>
      </w:r>
    </w:p>
    <w:p w14:paraId="1D961F84" w14:textId="4910DBE8" w:rsidR="006F7435" w:rsidRPr="00E62D80" w:rsidRDefault="00E56128" w:rsidP="00E62D80">
      <w:pPr>
        <w:spacing w:after="120" w:line="360" w:lineRule="auto"/>
        <w:rPr>
          <w:rFonts w:asciiTheme="minorHAnsi" w:hAnsiTheme="minorHAnsi" w:cstheme="minorHAnsi"/>
        </w:rPr>
      </w:pPr>
      <w:r w:rsidRPr="00E62D80">
        <w:rPr>
          <w:rFonts w:asciiTheme="minorHAnsi" w:hAnsiTheme="minorHAnsi" w:cstheme="minorHAnsi"/>
        </w:rPr>
        <w:t xml:space="preserve">W </w:t>
      </w:r>
      <w:r w:rsidR="00BC1F83" w:rsidRPr="00E62D80">
        <w:rPr>
          <w:rFonts w:asciiTheme="minorHAnsi" w:hAnsiTheme="minorHAnsi" w:cstheme="minorHAnsi"/>
        </w:rPr>
        <w:t xml:space="preserve">dniu </w:t>
      </w:r>
      <w:r w:rsidR="0044594F" w:rsidRPr="00E62D80">
        <w:rPr>
          <w:rFonts w:asciiTheme="minorHAnsi" w:hAnsiTheme="minorHAnsi" w:cstheme="minorHAnsi"/>
        </w:rPr>
        <w:t>1</w:t>
      </w:r>
      <w:r w:rsidR="00F678E6" w:rsidRPr="00E62D80">
        <w:rPr>
          <w:rFonts w:asciiTheme="minorHAnsi" w:hAnsiTheme="minorHAnsi" w:cstheme="minorHAnsi"/>
        </w:rPr>
        <w:t>8</w:t>
      </w:r>
      <w:r w:rsidR="0044594F" w:rsidRPr="00E62D80">
        <w:rPr>
          <w:rFonts w:asciiTheme="minorHAnsi" w:hAnsiTheme="minorHAnsi" w:cstheme="minorHAnsi"/>
        </w:rPr>
        <w:t>.09.2024</w:t>
      </w:r>
      <w:r w:rsidR="0067454E" w:rsidRPr="00E62D80">
        <w:rPr>
          <w:rFonts w:asciiTheme="minorHAnsi" w:hAnsiTheme="minorHAnsi" w:cstheme="minorHAnsi"/>
          <w:color w:val="000000" w:themeColor="text1"/>
        </w:rPr>
        <w:t xml:space="preserve"> </w:t>
      </w:r>
      <w:r w:rsidR="00F64B4B" w:rsidRPr="00E62D80">
        <w:rPr>
          <w:rFonts w:asciiTheme="minorHAnsi" w:hAnsiTheme="minorHAnsi" w:cstheme="minorHAnsi"/>
          <w:color w:val="000000" w:themeColor="text1"/>
        </w:rPr>
        <w:t>r</w:t>
      </w:r>
      <w:r w:rsidRPr="00E62D80">
        <w:rPr>
          <w:rFonts w:asciiTheme="minorHAnsi" w:hAnsiTheme="minorHAnsi" w:cstheme="minorHAnsi"/>
          <w:color w:val="000000" w:themeColor="text1"/>
        </w:rPr>
        <w:t xml:space="preserve">. </w:t>
      </w:r>
      <w:r w:rsidR="00257178" w:rsidRPr="00E62D80">
        <w:rPr>
          <w:rFonts w:asciiTheme="minorHAnsi" w:hAnsiTheme="minorHAnsi" w:cstheme="minorHAnsi"/>
          <w:color w:val="000000" w:themeColor="text1"/>
        </w:rPr>
        <w:t>i</w:t>
      </w:r>
      <w:r w:rsidRPr="00E62D80">
        <w:rPr>
          <w:rFonts w:asciiTheme="minorHAnsi" w:hAnsiTheme="minorHAnsi" w:cstheme="minorHAnsi"/>
          <w:color w:val="000000" w:themeColor="text1"/>
        </w:rPr>
        <w:t xml:space="preserve">nspektorzy </w:t>
      </w:r>
      <w:r w:rsidRPr="00E62D80">
        <w:rPr>
          <w:rFonts w:asciiTheme="minorHAnsi" w:hAnsiTheme="minorHAnsi" w:cstheme="minorHAnsi"/>
        </w:rPr>
        <w:t>Wojewódzkiego Inspektoratu Inspekcji Handlowej</w:t>
      </w:r>
      <w:r w:rsidR="001D1E60" w:rsidRPr="00E62D80">
        <w:rPr>
          <w:rFonts w:asciiTheme="minorHAnsi" w:hAnsiTheme="minorHAnsi" w:cstheme="minorHAnsi"/>
        </w:rPr>
        <w:t xml:space="preserve"> </w:t>
      </w:r>
      <w:r w:rsidRPr="00E62D80">
        <w:rPr>
          <w:rFonts w:asciiTheme="minorHAnsi" w:hAnsiTheme="minorHAnsi" w:cstheme="minorHAnsi"/>
        </w:rPr>
        <w:t>w Warszawie</w:t>
      </w:r>
      <w:r w:rsidR="00643711" w:rsidRPr="00E62D80">
        <w:rPr>
          <w:rFonts w:asciiTheme="minorHAnsi" w:hAnsiTheme="minorHAnsi" w:cstheme="minorHAnsi"/>
        </w:rPr>
        <w:t>,</w:t>
      </w:r>
      <w:r w:rsidR="00BD5FD3" w:rsidRPr="00E62D80">
        <w:rPr>
          <w:rFonts w:asciiTheme="minorHAnsi" w:hAnsiTheme="minorHAnsi" w:cstheme="minorHAnsi"/>
        </w:rPr>
        <w:t xml:space="preserve"> Delegatura w </w:t>
      </w:r>
      <w:r w:rsidR="00BC1F83" w:rsidRPr="00E62D80">
        <w:rPr>
          <w:rFonts w:asciiTheme="minorHAnsi" w:hAnsiTheme="minorHAnsi" w:cstheme="minorHAnsi"/>
        </w:rPr>
        <w:t>Siedlcach</w:t>
      </w:r>
      <w:r w:rsidR="007548D6" w:rsidRPr="00E62D80">
        <w:rPr>
          <w:rFonts w:asciiTheme="minorHAnsi" w:hAnsiTheme="minorHAnsi" w:cstheme="minorHAnsi"/>
        </w:rPr>
        <w:t>,</w:t>
      </w:r>
      <w:r w:rsidR="009E4406" w:rsidRPr="00E62D80">
        <w:rPr>
          <w:rFonts w:asciiTheme="minorHAnsi" w:hAnsiTheme="minorHAnsi" w:cstheme="minorHAnsi"/>
        </w:rPr>
        <w:t xml:space="preserve"> </w:t>
      </w:r>
      <w:r w:rsidR="00255953" w:rsidRPr="00E62D80">
        <w:rPr>
          <w:rFonts w:asciiTheme="minorHAnsi" w:hAnsiTheme="minorHAnsi" w:cstheme="minorHAnsi"/>
        </w:rPr>
        <w:t>przeprowadzili kontrolę</w:t>
      </w:r>
      <w:r w:rsidR="0067454E" w:rsidRPr="00E62D80">
        <w:rPr>
          <w:rFonts w:asciiTheme="minorHAnsi" w:hAnsiTheme="minorHAnsi" w:cstheme="minorHAnsi"/>
        </w:rPr>
        <w:t xml:space="preserve"> przedsiębiorcy</w:t>
      </w:r>
      <w:bookmarkStart w:id="5" w:name="_Hlk136437962"/>
      <w:r w:rsidR="00BD5FD3" w:rsidRPr="00E62D80">
        <w:rPr>
          <w:rFonts w:asciiTheme="minorHAnsi" w:eastAsiaTheme="minorHAnsi" w:hAnsiTheme="minorHAnsi" w:cstheme="minorHAnsi"/>
          <w:color w:val="000000"/>
          <w:lang w:eastAsia="en-US"/>
        </w:rPr>
        <w:t xml:space="preserve"> </w:t>
      </w:r>
      <w:r w:rsidR="00F678E6" w:rsidRPr="00E62D80">
        <w:rPr>
          <w:rFonts w:asciiTheme="minorHAnsi" w:hAnsiTheme="minorHAnsi" w:cstheme="minorHAnsi"/>
        </w:rPr>
        <w:t>Grzegorza Gąsiorowskiego</w:t>
      </w:r>
      <w:r w:rsidR="00984684" w:rsidRPr="00E62D80">
        <w:rPr>
          <w:rFonts w:asciiTheme="minorHAnsi" w:hAnsiTheme="minorHAnsi" w:cstheme="minorHAnsi"/>
        </w:rPr>
        <w:t xml:space="preserve"> </w:t>
      </w:r>
      <w:r w:rsidR="00BC1F83" w:rsidRPr="00E62D80">
        <w:rPr>
          <w:rFonts w:asciiTheme="minorHAnsi" w:hAnsiTheme="minorHAnsi" w:cstheme="minorHAnsi"/>
        </w:rPr>
        <w:t>prowadzące</w:t>
      </w:r>
      <w:r w:rsidR="00984684" w:rsidRPr="00E62D80">
        <w:rPr>
          <w:rFonts w:asciiTheme="minorHAnsi" w:hAnsiTheme="minorHAnsi" w:cstheme="minorHAnsi"/>
        </w:rPr>
        <w:t>go</w:t>
      </w:r>
      <w:r w:rsidR="004D38C9" w:rsidRPr="00E62D80">
        <w:rPr>
          <w:rFonts w:asciiTheme="minorHAnsi" w:hAnsiTheme="minorHAnsi" w:cstheme="minorHAnsi"/>
        </w:rPr>
        <w:t xml:space="preserve"> działalność gospodarczą pod firmą: </w:t>
      </w:r>
      <w:r w:rsidR="00F678E6" w:rsidRPr="00E62D80">
        <w:rPr>
          <w:rFonts w:asciiTheme="minorHAnsi" w:hAnsiTheme="minorHAnsi" w:cstheme="minorHAnsi"/>
        </w:rPr>
        <w:t>GRZEGORZ GĄSIOROWSKI "MEBLE GRZEŚ"</w:t>
      </w:r>
      <w:r w:rsidR="006F7435" w:rsidRPr="00E62D80">
        <w:rPr>
          <w:rFonts w:asciiTheme="minorHAnsi" w:hAnsiTheme="minorHAnsi" w:cstheme="minorHAnsi"/>
        </w:rPr>
        <w:t>.</w:t>
      </w:r>
    </w:p>
    <w:bookmarkEnd w:id="5"/>
    <w:p w14:paraId="0434A47D" w14:textId="055CDBD1" w:rsidR="00F678E6" w:rsidRPr="00E62D80" w:rsidRDefault="00F678E6" w:rsidP="00E62D80">
      <w:pPr>
        <w:spacing w:line="360" w:lineRule="auto"/>
        <w:rPr>
          <w:rFonts w:asciiTheme="minorHAnsi" w:hAnsiTheme="minorHAnsi" w:cstheme="minorHAnsi"/>
        </w:rPr>
      </w:pPr>
      <w:r w:rsidRPr="00E62D80">
        <w:rPr>
          <w:rFonts w:asciiTheme="minorHAnsi" w:hAnsiTheme="minorHAnsi" w:cstheme="minorHAnsi"/>
        </w:rPr>
        <w:t xml:space="preserve">W toku kontroli, na stoisku handlu obwoźnego z meblami na targowisku w Garwolinie, zakwestionowano </w:t>
      </w:r>
      <w:r w:rsidRPr="00E62D80">
        <w:rPr>
          <w:rFonts w:asciiTheme="minorHAnsi" w:hAnsiTheme="minorHAnsi" w:cstheme="minorHAnsi"/>
        </w:rPr>
        <w:br/>
        <w:t xml:space="preserve">9 rodzajów towarów: </w:t>
      </w:r>
    </w:p>
    <w:p w14:paraId="729701D6" w14:textId="77777777" w:rsidR="00F678E6" w:rsidRPr="00E62D80" w:rsidRDefault="00F678E6" w:rsidP="00E62D80">
      <w:pPr>
        <w:numPr>
          <w:ilvl w:val="0"/>
          <w:numId w:val="25"/>
        </w:numPr>
        <w:spacing w:line="360" w:lineRule="auto"/>
        <w:rPr>
          <w:rFonts w:asciiTheme="minorHAnsi" w:hAnsiTheme="minorHAnsi" w:cstheme="minorHAnsi"/>
        </w:rPr>
      </w:pPr>
      <w:r w:rsidRPr="00E62D80">
        <w:rPr>
          <w:rFonts w:asciiTheme="minorHAnsi" w:hAnsiTheme="minorHAnsi" w:cstheme="minorHAnsi"/>
        </w:rPr>
        <w:t>Taboret 80 cm,</w:t>
      </w:r>
    </w:p>
    <w:p w14:paraId="262E51F3" w14:textId="77777777" w:rsidR="00F678E6" w:rsidRPr="00E62D80" w:rsidRDefault="00F678E6" w:rsidP="00E62D80">
      <w:pPr>
        <w:numPr>
          <w:ilvl w:val="0"/>
          <w:numId w:val="25"/>
        </w:numPr>
        <w:spacing w:line="360" w:lineRule="auto"/>
        <w:rPr>
          <w:rFonts w:asciiTheme="minorHAnsi" w:hAnsiTheme="minorHAnsi" w:cstheme="minorHAnsi"/>
        </w:rPr>
      </w:pPr>
      <w:r w:rsidRPr="00E62D80">
        <w:rPr>
          <w:rFonts w:asciiTheme="minorHAnsi" w:hAnsiTheme="minorHAnsi" w:cstheme="minorHAnsi"/>
        </w:rPr>
        <w:t>Taboret 60 cm,</w:t>
      </w:r>
    </w:p>
    <w:p w14:paraId="5A0A9DA2" w14:textId="77777777" w:rsidR="00F678E6" w:rsidRPr="00E62D80" w:rsidRDefault="00F678E6" w:rsidP="00E62D80">
      <w:pPr>
        <w:numPr>
          <w:ilvl w:val="0"/>
          <w:numId w:val="25"/>
        </w:numPr>
        <w:spacing w:line="360" w:lineRule="auto"/>
        <w:rPr>
          <w:rFonts w:asciiTheme="minorHAnsi" w:hAnsiTheme="minorHAnsi" w:cstheme="minorHAnsi"/>
        </w:rPr>
      </w:pPr>
      <w:r w:rsidRPr="00E62D80">
        <w:rPr>
          <w:rFonts w:asciiTheme="minorHAnsi" w:hAnsiTheme="minorHAnsi" w:cstheme="minorHAnsi"/>
        </w:rPr>
        <w:t>Taboret 45 cm,</w:t>
      </w:r>
    </w:p>
    <w:p w14:paraId="644E3F31" w14:textId="77777777" w:rsidR="00F678E6" w:rsidRPr="00E62D80" w:rsidRDefault="00F678E6" w:rsidP="00E62D80">
      <w:pPr>
        <w:numPr>
          <w:ilvl w:val="0"/>
          <w:numId w:val="25"/>
        </w:numPr>
        <w:spacing w:line="360" w:lineRule="auto"/>
        <w:rPr>
          <w:rFonts w:asciiTheme="minorHAnsi" w:hAnsiTheme="minorHAnsi" w:cstheme="minorHAnsi"/>
        </w:rPr>
      </w:pPr>
      <w:r w:rsidRPr="00E62D80">
        <w:rPr>
          <w:rFonts w:asciiTheme="minorHAnsi" w:hAnsiTheme="minorHAnsi" w:cstheme="minorHAnsi"/>
        </w:rPr>
        <w:t>Krzesło drewniane,</w:t>
      </w:r>
    </w:p>
    <w:p w14:paraId="28DB37DC" w14:textId="77777777" w:rsidR="00F678E6" w:rsidRPr="00E62D80" w:rsidRDefault="00F678E6" w:rsidP="00E62D80">
      <w:pPr>
        <w:numPr>
          <w:ilvl w:val="0"/>
          <w:numId w:val="25"/>
        </w:numPr>
        <w:spacing w:line="360" w:lineRule="auto"/>
        <w:rPr>
          <w:rFonts w:asciiTheme="minorHAnsi" w:hAnsiTheme="minorHAnsi" w:cstheme="minorHAnsi"/>
        </w:rPr>
      </w:pPr>
      <w:r w:rsidRPr="00E62D80">
        <w:rPr>
          <w:rFonts w:asciiTheme="minorHAnsi" w:hAnsiTheme="minorHAnsi" w:cstheme="minorHAnsi"/>
        </w:rPr>
        <w:t>Krzesło tapicerowane,</w:t>
      </w:r>
    </w:p>
    <w:p w14:paraId="7CFAAC77" w14:textId="77777777" w:rsidR="00F678E6" w:rsidRPr="00E62D80" w:rsidRDefault="00F678E6" w:rsidP="00E62D80">
      <w:pPr>
        <w:numPr>
          <w:ilvl w:val="0"/>
          <w:numId w:val="25"/>
        </w:numPr>
        <w:spacing w:line="360" w:lineRule="auto"/>
        <w:rPr>
          <w:rFonts w:asciiTheme="minorHAnsi" w:hAnsiTheme="minorHAnsi" w:cstheme="minorHAnsi"/>
        </w:rPr>
      </w:pPr>
      <w:r w:rsidRPr="00E62D80">
        <w:rPr>
          <w:rFonts w:asciiTheme="minorHAnsi" w:hAnsiTheme="minorHAnsi" w:cstheme="minorHAnsi"/>
        </w:rPr>
        <w:t>Krzesło szyte,</w:t>
      </w:r>
    </w:p>
    <w:p w14:paraId="37B73E41" w14:textId="77777777" w:rsidR="00F678E6" w:rsidRPr="00E62D80" w:rsidRDefault="00F678E6" w:rsidP="00E62D80">
      <w:pPr>
        <w:numPr>
          <w:ilvl w:val="0"/>
          <w:numId w:val="25"/>
        </w:numPr>
        <w:spacing w:line="360" w:lineRule="auto"/>
        <w:rPr>
          <w:rFonts w:asciiTheme="minorHAnsi" w:hAnsiTheme="minorHAnsi" w:cstheme="minorHAnsi"/>
        </w:rPr>
      </w:pPr>
      <w:r w:rsidRPr="00E62D80">
        <w:rPr>
          <w:rFonts w:asciiTheme="minorHAnsi" w:hAnsiTheme="minorHAnsi" w:cstheme="minorHAnsi"/>
        </w:rPr>
        <w:t>Stół drewniany,</w:t>
      </w:r>
    </w:p>
    <w:p w14:paraId="0BDC022F" w14:textId="77777777" w:rsidR="00F678E6" w:rsidRPr="00E62D80" w:rsidRDefault="00F678E6" w:rsidP="00E62D80">
      <w:pPr>
        <w:numPr>
          <w:ilvl w:val="0"/>
          <w:numId w:val="25"/>
        </w:numPr>
        <w:spacing w:line="360" w:lineRule="auto"/>
        <w:rPr>
          <w:rFonts w:asciiTheme="minorHAnsi" w:hAnsiTheme="minorHAnsi" w:cstheme="minorHAnsi"/>
        </w:rPr>
      </w:pPr>
      <w:r w:rsidRPr="00E62D80">
        <w:rPr>
          <w:rFonts w:asciiTheme="minorHAnsi" w:hAnsiTheme="minorHAnsi" w:cstheme="minorHAnsi"/>
        </w:rPr>
        <w:t>Stół laminowany,</w:t>
      </w:r>
    </w:p>
    <w:p w14:paraId="124C6BE4" w14:textId="77777777" w:rsidR="00F678E6" w:rsidRPr="00E62D80" w:rsidRDefault="00F678E6" w:rsidP="00E62D80">
      <w:pPr>
        <w:numPr>
          <w:ilvl w:val="0"/>
          <w:numId w:val="25"/>
        </w:numPr>
        <w:spacing w:line="360" w:lineRule="auto"/>
        <w:rPr>
          <w:rFonts w:asciiTheme="minorHAnsi" w:hAnsiTheme="minorHAnsi" w:cstheme="minorHAnsi"/>
        </w:rPr>
      </w:pPr>
      <w:r w:rsidRPr="00E62D80">
        <w:rPr>
          <w:rFonts w:asciiTheme="minorHAnsi" w:hAnsiTheme="minorHAnsi" w:cstheme="minorHAnsi"/>
        </w:rPr>
        <w:t>Stół MDF.</w:t>
      </w:r>
    </w:p>
    <w:p w14:paraId="59E3FE2B" w14:textId="061A9016" w:rsidR="00BC1F83" w:rsidRPr="00E62D80" w:rsidRDefault="00BC1F83" w:rsidP="00E62D80">
      <w:pPr>
        <w:spacing w:line="360" w:lineRule="auto"/>
        <w:rPr>
          <w:rFonts w:asciiTheme="minorHAnsi" w:hAnsiTheme="minorHAnsi" w:cstheme="minorHAnsi"/>
        </w:rPr>
      </w:pPr>
      <w:r w:rsidRPr="00E62D80">
        <w:rPr>
          <w:rFonts w:asciiTheme="minorHAnsi" w:hAnsiTheme="minorHAnsi" w:cstheme="minorHAnsi"/>
        </w:rPr>
        <w:t xml:space="preserve">W </w:t>
      </w:r>
      <w:bookmarkStart w:id="6" w:name="_Hlk190335362"/>
      <w:r w:rsidRPr="00E62D80">
        <w:rPr>
          <w:rFonts w:asciiTheme="minorHAnsi" w:hAnsiTheme="minorHAnsi" w:cstheme="minorHAnsi"/>
        </w:rPr>
        <w:t xml:space="preserve">miejscu sprzedaży detalicznej </w:t>
      </w:r>
      <w:bookmarkEnd w:id="6"/>
      <w:r w:rsidRPr="00E62D80">
        <w:rPr>
          <w:rFonts w:asciiTheme="minorHAnsi" w:hAnsiTheme="minorHAnsi" w:cstheme="minorHAnsi"/>
        </w:rPr>
        <w:t>ww. towarów stwierdzono brak uwidocznienia ich cen,</w:t>
      </w:r>
      <w:r w:rsidR="00643711" w:rsidRPr="00E62D80">
        <w:rPr>
          <w:rFonts w:asciiTheme="minorHAnsi" w:hAnsiTheme="minorHAnsi" w:cstheme="minorHAnsi"/>
        </w:rPr>
        <w:br/>
      </w:r>
      <w:r w:rsidRPr="00E62D80">
        <w:rPr>
          <w:rFonts w:asciiTheme="minorHAnsi" w:hAnsiTheme="minorHAnsi" w:cstheme="minorHAnsi"/>
        </w:rPr>
        <w:t>co narusza art. 4 ust. 1 ustawy z dnia 9 maja 2014 r. o informowaniu o cenach towarów i usług. Ponadto narusza § 3 ust. 1 rozporządzenia Ministra Rozwoju z dnia 19 grudnia 2022 r. w sprawie uwidaczniania cen towarów i usług.</w:t>
      </w:r>
    </w:p>
    <w:p w14:paraId="3B524E8D" w14:textId="33BD0B55" w:rsidR="009F001C" w:rsidRPr="00E62D80" w:rsidRDefault="009F001C" w:rsidP="00E62D80">
      <w:pPr>
        <w:spacing w:before="120" w:after="120" w:line="360" w:lineRule="auto"/>
        <w:rPr>
          <w:rFonts w:asciiTheme="minorHAnsi" w:hAnsiTheme="minorHAnsi" w:cstheme="minorHAnsi"/>
        </w:rPr>
      </w:pPr>
      <w:r w:rsidRPr="00E62D80">
        <w:rPr>
          <w:rFonts w:asciiTheme="minorHAnsi" w:hAnsiTheme="minorHAnsi" w:cstheme="minorHAnsi"/>
        </w:rPr>
        <w:t>Mazowiecki Wojewódzki Inspektor Inspekcji Handlowej ustalił i stwierdził</w:t>
      </w:r>
      <w:r w:rsidR="00643711" w:rsidRPr="00E62D80">
        <w:rPr>
          <w:rFonts w:asciiTheme="minorHAnsi" w:hAnsiTheme="minorHAnsi" w:cstheme="minorHAnsi"/>
        </w:rPr>
        <w:t>.</w:t>
      </w:r>
    </w:p>
    <w:p w14:paraId="4C43E1AC" w14:textId="1B56360E" w:rsidR="001A543F" w:rsidRPr="00E62D80" w:rsidRDefault="00362393" w:rsidP="00E62D80">
      <w:pPr>
        <w:spacing w:after="120" w:line="360" w:lineRule="auto"/>
        <w:rPr>
          <w:rFonts w:asciiTheme="minorHAnsi" w:hAnsiTheme="minorHAnsi" w:cstheme="minorHAnsi"/>
        </w:rPr>
      </w:pPr>
      <w:r w:rsidRPr="00E62D80">
        <w:rPr>
          <w:rFonts w:asciiTheme="minorHAnsi" w:hAnsiTheme="minorHAnsi" w:cstheme="minorHAnsi"/>
        </w:rPr>
        <w:t>Zgodnie z art. 4 ust. 1</w:t>
      </w:r>
      <w:r w:rsidR="00EC731E" w:rsidRPr="00E62D80">
        <w:rPr>
          <w:rFonts w:asciiTheme="minorHAnsi" w:hAnsiTheme="minorHAnsi" w:cstheme="minorHAnsi"/>
        </w:rPr>
        <w:t xml:space="preserve"> </w:t>
      </w:r>
      <w:r w:rsidR="00405C7E" w:rsidRPr="00E62D80">
        <w:rPr>
          <w:rFonts w:asciiTheme="minorHAnsi" w:hAnsiTheme="minorHAnsi" w:cstheme="minorHAnsi"/>
        </w:rPr>
        <w:t>ustawy z dnia 9 maja 2014</w:t>
      </w:r>
      <w:r w:rsidR="006A546A" w:rsidRPr="00E62D80">
        <w:rPr>
          <w:rFonts w:asciiTheme="minorHAnsi" w:hAnsiTheme="minorHAnsi" w:cstheme="minorHAnsi"/>
        </w:rPr>
        <w:t xml:space="preserve"> </w:t>
      </w:r>
      <w:r w:rsidR="00405C7E" w:rsidRPr="00E62D80">
        <w:rPr>
          <w:rFonts w:asciiTheme="minorHAnsi" w:hAnsiTheme="minorHAnsi" w:cstheme="minorHAnsi"/>
        </w:rPr>
        <w:t>r. o informowaniu o cenach towarów i usług</w:t>
      </w:r>
      <w:r w:rsidR="00054ECC" w:rsidRPr="00E62D80">
        <w:rPr>
          <w:rFonts w:asciiTheme="minorHAnsi" w:hAnsiTheme="minorHAnsi" w:cstheme="minorHAnsi"/>
        </w:rPr>
        <w:t>,</w:t>
      </w:r>
      <w:r w:rsidR="00405C7E" w:rsidRPr="00E62D80">
        <w:rPr>
          <w:rFonts w:asciiTheme="minorHAnsi" w:hAnsiTheme="minorHAnsi" w:cstheme="minorHAnsi"/>
        </w:rPr>
        <w:t xml:space="preserve"> </w:t>
      </w:r>
      <w:r w:rsidRPr="00E62D80">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627861E8" w14:textId="767F6567" w:rsidR="00984684" w:rsidRPr="00E62D80" w:rsidRDefault="00984684" w:rsidP="00E62D80">
      <w:pPr>
        <w:tabs>
          <w:tab w:val="left" w:pos="0"/>
          <w:tab w:val="left" w:pos="462"/>
        </w:tabs>
        <w:spacing w:after="120" w:line="360" w:lineRule="auto"/>
        <w:rPr>
          <w:rFonts w:asciiTheme="minorHAnsi" w:hAnsiTheme="minorHAnsi" w:cstheme="minorHAnsi"/>
        </w:rPr>
      </w:pPr>
      <w:r w:rsidRPr="00E62D80">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4D519176" w14:textId="50FA726D" w:rsidR="0010520E" w:rsidRPr="00E62D80" w:rsidRDefault="0010520E" w:rsidP="00E62D80">
      <w:pPr>
        <w:tabs>
          <w:tab w:val="left" w:pos="0"/>
          <w:tab w:val="left" w:pos="462"/>
        </w:tabs>
        <w:spacing w:after="120" w:line="360" w:lineRule="auto"/>
        <w:rPr>
          <w:rFonts w:asciiTheme="minorHAnsi" w:eastAsiaTheme="minorHAnsi" w:hAnsiTheme="minorHAnsi" w:cstheme="minorHAnsi"/>
          <w:lang w:eastAsia="en-US"/>
        </w:rPr>
      </w:pPr>
      <w:r w:rsidRPr="00E62D80">
        <w:rPr>
          <w:rFonts w:asciiTheme="minorHAnsi" w:eastAsiaTheme="minorHAnsi" w:hAnsiTheme="minorHAnsi" w:cstheme="minorHAnsi"/>
          <w:lang w:eastAsia="en-US"/>
        </w:rPr>
        <w:t>W myśl § 3 ust. 1 rozporządzenia Ministra Rozwoju i Technologii z dnia 19 grudnia 2022</w:t>
      </w:r>
      <w:r w:rsidR="00155179" w:rsidRPr="00E62D80">
        <w:rPr>
          <w:rFonts w:asciiTheme="minorHAnsi" w:eastAsiaTheme="minorHAnsi" w:hAnsiTheme="minorHAnsi" w:cstheme="minorHAnsi"/>
          <w:lang w:eastAsia="en-US"/>
        </w:rPr>
        <w:t xml:space="preserve"> </w:t>
      </w:r>
      <w:r w:rsidRPr="00E62D80">
        <w:rPr>
          <w:rFonts w:asciiTheme="minorHAnsi" w:eastAsiaTheme="minorHAnsi" w:hAnsiTheme="minorHAnsi" w:cstheme="minorHAnsi"/>
          <w:lang w:eastAsia="en-US"/>
        </w:rPr>
        <w:t>r. w sprawie uwidaczniania cen towarów i usług cenę, cenę jednostkową lub informację o obniżonej cenie uwidacznia</w:t>
      </w:r>
      <w:r w:rsidR="00643711" w:rsidRPr="00E62D80">
        <w:rPr>
          <w:rFonts w:asciiTheme="minorHAnsi" w:eastAsiaTheme="minorHAnsi" w:hAnsiTheme="minorHAnsi" w:cstheme="minorHAnsi"/>
          <w:lang w:eastAsia="en-US"/>
        </w:rPr>
        <w:br/>
      </w:r>
      <w:r w:rsidRPr="00E62D80">
        <w:rPr>
          <w:rFonts w:asciiTheme="minorHAnsi" w:eastAsiaTheme="minorHAnsi" w:hAnsiTheme="minorHAnsi" w:cstheme="minorHAnsi"/>
          <w:lang w:eastAsia="en-US"/>
        </w:rPr>
        <w:lastRenderedPageBreak/>
        <w:t>się na danym towarze, bezpośrednio przy towarze lub w bliskości towaru, którego dotyczy cena,</w:t>
      </w:r>
      <w:r w:rsidR="00643711" w:rsidRPr="00E62D80">
        <w:rPr>
          <w:rFonts w:asciiTheme="minorHAnsi" w:eastAsiaTheme="minorHAnsi" w:hAnsiTheme="minorHAnsi" w:cstheme="minorHAnsi"/>
          <w:lang w:eastAsia="en-US"/>
        </w:rPr>
        <w:br/>
      </w:r>
      <w:r w:rsidRPr="00E62D80">
        <w:rPr>
          <w:rFonts w:asciiTheme="minorHAnsi" w:eastAsiaTheme="minorHAnsi" w:hAnsiTheme="minorHAnsi" w:cstheme="minorHAnsi"/>
          <w:lang w:eastAsia="en-US"/>
        </w:rPr>
        <w:t>cena jednostkowa lub informacja o obniżonej cenie, w miejscu ogólnodostępnym i dobrze widocznym</w:t>
      </w:r>
      <w:r w:rsidR="00643711" w:rsidRPr="00E62D80">
        <w:rPr>
          <w:rFonts w:asciiTheme="minorHAnsi" w:eastAsiaTheme="minorHAnsi" w:hAnsiTheme="minorHAnsi" w:cstheme="minorHAnsi"/>
          <w:lang w:eastAsia="en-US"/>
        </w:rPr>
        <w:br/>
      </w:r>
      <w:r w:rsidRPr="00E62D80">
        <w:rPr>
          <w:rFonts w:asciiTheme="minorHAnsi" w:eastAsiaTheme="minorHAnsi" w:hAnsiTheme="minorHAnsi" w:cstheme="minorHAnsi"/>
          <w:lang w:eastAsia="en-US"/>
        </w:rPr>
        <w:t>dla konsumentów.</w:t>
      </w:r>
    </w:p>
    <w:p w14:paraId="749A6FA1" w14:textId="54BF857F" w:rsidR="00413AC8" w:rsidRPr="00E62D80" w:rsidRDefault="00413AC8" w:rsidP="00E62D80">
      <w:pPr>
        <w:tabs>
          <w:tab w:val="left" w:pos="0"/>
          <w:tab w:val="left" w:pos="462"/>
        </w:tabs>
        <w:spacing w:after="120" w:line="360" w:lineRule="auto"/>
        <w:rPr>
          <w:rFonts w:asciiTheme="minorHAnsi" w:hAnsiTheme="minorHAnsi" w:cstheme="minorHAnsi"/>
        </w:rPr>
      </w:pPr>
      <w:r w:rsidRPr="00E62D80">
        <w:rPr>
          <w:rFonts w:asciiTheme="minorHAnsi" w:hAnsiTheme="minorHAnsi" w:cstheme="minorHAnsi"/>
        </w:rPr>
        <w:t xml:space="preserve">Zgodnie z art. 6 ust. 1 </w:t>
      </w:r>
      <w:r w:rsidR="0027081A" w:rsidRPr="00E62D80">
        <w:rPr>
          <w:rFonts w:asciiTheme="minorHAnsi" w:hAnsiTheme="minorHAnsi" w:cstheme="minorHAnsi"/>
        </w:rPr>
        <w:t xml:space="preserve">ww. </w:t>
      </w:r>
      <w:r w:rsidRPr="00E62D80">
        <w:rPr>
          <w:rFonts w:asciiTheme="minorHAnsi" w:hAnsiTheme="minorHAnsi" w:cstheme="minorHAnsi"/>
        </w:rPr>
        <w:t>ustawy do przestrzegania</w:t>
      </w:r>
      <w:r w:rsidR="00496777" w:rsidRPr="00E62D80">
        <w:rPr>
          <w:rFonts w:asciiTheme="minorHAnsi" w:hAnsiTheme="minorHAnsi" w:cstheme="minorHAnsi"/>
        </w:rPr>
        <w:t xml:space="preserve"> ww.</w:t>
      </w:r>
      <w:r w:rsidRPr="00E62D80">
        <w:rPr>
          <w:rFonts w:asciiTheme="minorHAnsi" w:hAnsiTheme="minorHAnsi" w:cstheme="minorHAnsi"/>
        </w:rPr>
        <w:t xml:space="preserve"> obowiązków zobowiązany jest przedsiębiorca.</w:t>
      </w:r>
    </w:p>
    <w:p w14:paraId="23020DDA" w14:textId="29C4FFCE" w:rsidR="00431328" w:rsidRPr="00E62D80" w:rsidRDefault="002B2A27" w:rsidP="00E62D80">
      <w:pPr>
        <w:spacing w:after="120" w:line="360" w:lineRule="auto"/>
        <w:rPr>
          <w:rFonts w:asciiTheme="minorHAnsi" w:eastAsiaTheme="minorHAnsi" w:hAnsiTheme="minorHAnsi" w:cstheme="minorHAnsi"/>
          <w:lang w:eastAsia="en-US"/>
        </w:rPr>
      </w:pPr>
      <w:r w:rsidRPr="00E62D80">
        <w:rPr>
          <w:rFonts w:asciiTheme="minorHAnsi" w:hAnsiTheme="minorHAnsi" w:cstheme="minorHAnsi"/>
        </w:rPr>
        <w:t>Mając powyższe na uwadze należy stwierdzić,</w:t>
      </w:r>
      <w:r w:rsidR="006A546A" w:rsidRPr="00E62D80">
        <w:rPr>
          <w:rFonts w:asciiTheme="minorHAnsi" w:hAnsiTheme="minorHAnsi" w:cstheme="minorHAnsi"/>
        </w:rPr>
        <w:t xml:space="preserve"> że </w:t>
      </w:r>
      <w:r w:rsidR="0067454E" w:rsidRPr="00E62D80">
        <w:rPr>
          <w:rFonts w:asciiTheme="minorHAnsi" w:hAnsiTheme="minorHAnsi" w:cstheme="minorHAnsi"/>
        </w:rPr>
        <w:t>przedsiębiorca</w:t>
      </w:r>
      <w:r w:rsidR="00E17453" w:rsidRPr="00E62D80">
        <w:rPr>
          <w:rFonts w:asciiTheme="minorHAnsi" w:hAnsiTheme="minorHAnsi" w:cstheme="minorHAnsi"/>
        </w:rPr>
        <w:t xml:space="preserve"> </w:t>
      </w:r>
      <w:r w:rsidR="00F678E6" w:rsidRPr="00E62D80">
        <w:rPr>
          <w:rFonts w:asciiTheme="minorHAnsi" w:hAnsiTheme="minorHAnsi" w:cstheme="minorHAnsi"/>
        </w:rPr>
        <w:t>Grzegorz Gąsiorowski</w:t>
      </w:r>
      <w:r w:rsidR="005C5FD8" w:rsidRPr="00E62D80">
        <w:rPr>
          <w:rFonts w:asciiTheme="minorHAnsi" w:hAnsiTheme="minorHAnsi" w:cstheme="minorHAnsi"/>
        </w:rPr>
        <w:t xml:space="preserve"> </w:t>
      </w:r>
      <w:r w:rsidR="00BC1F83" w:rsidRPr="00E62D80">
        <w:rPr>
          <w:rFonts w:asciiTheme="minorHAnsi" w:hAnsiTheme="minorHAnsi" w:cstheme="minorHAnsi"/>
        </w:rPr>
        <w:t>prowadząc</w:t>
      </w:r>
      <w:r w:rsidR="00BB5803" w:rsidRPr="00E62D80">
        <w:rPr>
          <w:rFonts w:asciiTheme="minorHAnsi" w:hAnsiTheme="minorHAnsi" w:cstheme="minorHAnsi"/>
        </w:rPr>
        <w:t>y</w:t>
      </w:r>
      <w:r w:rsidR="00BC1F83" w:rsidRPr="00E62D80">
        <w:rPr>
          <w:rFonts w:asciiTheme="minorHAnsi" w:hAnsiTheme="minorHAnsi" w:cstheme="minorHAnsi"/>
        </w:rPr>
        <w:t xml:space="preserve"> działalność gospodarczą pod firmą: </w:t>
      </w:r>
      <w:r w:rsidR="00F678E6" w:rsidRPr="00E62D80">
        <w:rPr>
          <w:rFonts w:asciiTheme="minorHAnsi" w:hAnsiTheme="minorHAnsi" w:cstheme="minorHAnsi"/>
        </w:rPr>
        <w:t xml:space="preserve">GRZEGORZ GĄSIOROWSKI "MEBLE GRZEŚ" </w:t>
      </w:r>
      <w:r w:rsidR="0073440B" w:rsidRPr="00E62D80">
        <w:rPr>
          <w:rFonts w:asciiTheme="minorHAnsi" w:eastAsia="SimSun" w:hAnsiTheme="minorHAnsi" w:cstheme="minorHAnsi"/>
          <w:kern w:val="2"/>
          <w:lang w:eastAsia="zh-CN" w:bidi="hi-IN"/>
        </w:rPr>
        <w:t xml:space="preserve">poprzez brak uwidocznienia </w:t>
      </w:r>
      <w:r w:rsidR="005C5FD8" w:rsidRPr="00E62D80">
        <w:rPr>
          <w:rFonts w:asciiTheme="minorHAnsi" w:eastAsia="SimSun" w:hAnsiTheme="minorHAnsi" w:cstheme="minorHAnsi"/>
          <w:kern w:val="2"/>
          <w:lang w:eastAsia="zh-CN" w:bidi="hi-IN"/>
        </w:rPr>
        <w:t xml:space="preserve">cen </w:t>
      </w:r>
      <w:r w:rsidR="00F678E6" w:rsidRPr="00E62D80">
        <w:rPr>
          <w:rFonts w:asciiTheme="minorHAnsi" w:eastAsia="SimSun" w:hAnsiTheme="minorHAnsi" w:cstheme="minorHAnsi"/>
          <w:kern w:val="2"/>
          <w:lang w:eastAsia="zh-CN" w:bidi="hi-IN"/>
        </w:rPr>
        <w:t>9 rodzajów</w:t>
      </w:r>
      <w:r w:rsidR="00BB5803" w:rsidRPr="00E62D80">
        <w:rPr>
          <w:rFonts w:asciiTheme="minorHAnsi" w:hAnsiTheme="minorHAnsi" w:cstheme="minorHAnsi"/>
        </w:rPr>
        <w:t xml:space="preserve"> towarów </w:t>
      </w:r>
      <w:r w:rsidR="00F678E6" w:rsidRPr="00E62D80">
        <w:rPr>
          <w:rFonts w:asciiTheme="minorHAnsi" w:hAnsiTheme="minorHAnsi" w:cstheme="minorHAnsi"/>
        </w:rPr>
        <w:t xml:space="preserve">na stoisku handlu obwoźnego z meblami na targowisku w Garwolinie </w:t>
      </w:r>
      <w:r w:rsidR="0073440B" w:rsidRPr="00E62D80">
        <w:rPr>
          <w:rFonts w:asciiTheme="minorHAnsi" w:hAnsiTheme="minorHAnsi" w:cstheme="minorHAnsi"/>
        </w:rPr>
        <w:t>nie wykona</w:t>
      </w:r>
      <w:r w:rsidR="006A546A" w:rsidRPr="00E62D80">
        <w:rPr>
          <w:rFonts w:asciiTheme="minorHAnsi" w:hAnsiTheme="minorHAnsi" w:cstheme="minorHAnsi"/>
        </w:rPr>
        <w:t xml:space="preserve">ł </w:t>
      </w:r>
      <w:r w:rsidR="0073440B" w:rsidRPr="00E62D80">
        <w:rPr>
          <w:rFonts w:asciiTheme="minorHAnsi" w:hAnsiTheme="minorHAnsi" w:cstheme="minorHAnsi"/>
        </w:rPr>
        <w:t xml:space="preserve">obowiązku wynikającego z art. 4 ust. 1 </w:t>
      </w:r>
      <w:r w:rsidR="0073440B" w:rsidRPr="00E62D80">
        <w:rPr>
          <w:rFonts w:asciiTheme="minorHAnsi" w:eastAsiaTheme="minorHAnsi" w:hAnsiTheme="minorHAnsi" w:cstheme="minorHAnsi"/>
          <w:lang w:eastAsia="en-US"/>
        </w:rPr>
        <w:t>ustawy</w:t>
      </w:r>
      <w:r w:rsidR="006E33EE" w:rsidRPr="00E62D80">
        <w:rPr>
          <w:rFonts w:asciiTheme="minorHAnsi" w:eastAsiaTheme="minorHAnsi" w:hAnsiTheme="minorHAnsi" w:cstheme="minorHAnsi"/>
          <w:lang w:eastAsia="en-US"/>
        </w:rPr>
        <w:t xml:space="preserve"> </w:t>
      </w:r>
      <w:r w:rsidR="0073440B" w:rsidRPr="00E62D80">
        <w:rPr>
          <w:rFonts w:asciiTheme="minorHAnsi" w:eastAsiaTheme="minorHAnsi" w:hAnsiTheme="minorHAnsi" w:cstheme="minorHAnsi"/>
          <w:lang w:eastAsia="en-US"/>
        </w:rPr>
        <w:t>z dnia 9 maja 2014</w:t>
      </w:r>
      <w:r w:rsidR="00AB4FBD" w:rsidRPr="00E62D80">
        <w:rPr>
          <w:rFonts w:asciiTheme="minorHAnsi" w:eastAsiaTheme="minorHAnsi" w:hAnsiTheme="minorHAnsi" w:cstheme="minorHAnsi"/>
          <w:lang w:eastAsia="en-US"/>
        </w:rPr>
        <w:t xml:space="preserve"> </w:t>
      </w:r>
      <w:r w:rsidR="0073440B" w:rsidRPr="00E62D80">
        <w:rPr>
          <w:rFonts w:asciiTheme="minorHAnsi" w:eastAsiaTheme="minorHAnsi" w:hAnsiTheme="minorHAnsi" w:cstheme="minorHAnsi"/>
          <w:lang w:eastAsia="en-US"/>
        </w:rPr>
        <w:t>r. o informowaniu o cenach towarów i usług</w:t>
      </w:r>
      <w:r w:rsidR="00374CF8" w:rsidRPr="00E62D80">
        <w:rPr>
          <w:rFonts w:asciiTheme="minorHAnsi" w:eastAsiaTheme="minorHAnsi" w:hAnsiTheme="minorHAnsi" w:cstheme="minorHAnsi"/>
          <w:lang w:eastAsia="en-US"/>
        </w:rPr>
        <w:t>, tj. uwidocznienia cen</w:t>
      </w:r>
      <w:r w:rsidR="00BB5803" w:rsidRPr="00E62D80">
        <w:rPr>
          <w:rFonts w:asciiTheme="minorHAnsi" w:eastAsiaTheme="minorHAnsi" w:hAnsiTheme="minorHAnsi" w:cstheme="minorHAnsi"/>
          <w:lang w:eastAsia="en-US"/>
        </w:rPr>
        <w:t xml:space="preserve"> jednostkowych</w:t>
      </w:r>
      <w:r w:rsidR="00374CF8" w:rsidRPr="00E62D80">
        <w:rPr>
          <w:rFonts w:asciiTheme="minorHAnsi" w:eastAsiaTheme="minorHAnsi" w:hAnsiTheme="minorHAnsi" w:cstheme="minorHAnsi"/>
          <w:lang w:eastAsia="en-US"/>
        </w:rPr>
        <w:t xml:space="preserve"> w sposób jednoznaczny, niebudzący wątpliwości</w:t>
      </w:r>
      <w:r w:rsidR="00DF5DD8" w:rsidRPr="00E62D80">
        <w:rPr>
          <w:rFonts w:asciiTheme="minorHAnsi" w:eastAsiaTheme="minorHAnsi" w:hAnsiTheme="minorHAnsi" w:cstheme="minorHAnsi"/>
          <w:lang w:eastAsia="en-US"/>
        </w:rPr>
        <w:br/>
      </w:r>
      <w:r w:rsidR="00374CF8" w:rsidRPr="00E62D80">
        <w:rPr>
          <w:rFonts w:asciiTheme="minorHAnsi" w:eastAsiaTheme="minorHAnsi" w:hAnsiTheme="minorHAnsi" w:cstheme="minorHAnsi"/>
          <w:lang w:eastAsia="en-US"/>
        </w:rPr>
        <w:t>oraz umożliwiający porównanie cen.</w:t>
      </w:r>
      <w:r w:rsidR="00431328" w:rsidRPr="00E62D80">
        <w:rPr>
          <w:rFonts w:asciiTheme="minorHAnsi" w:eastAsiaTheme="minorHAnsi" w:hAnsiTheme="minorHAnsi" w:cstheme="minorHAnsi"/>
          <w:lang w:eastAsia="en-US"/>
        </w:rPr>
        <w:t xml:space="preserve"> </w:t>
      </w:r>
    </w:p>
    <w:p w14:paraId="112B4E26" w14:textId="0A84E2CF" w:rsidR="005140CE" w:rsidRPr="00E62D80" w:rsidRDefault="005140CE" w:rsidP="00E62D80">
      <w:pPr>
        <w:spacing w:before="120" w:after="120" w:line="360" w:lineRule="auto"/>
        <w:rPr>
          <w:rFonts w:asciiTheme="minorHAnsi" w:eastAsiaTheme="minorHAnsi" w:hAnsiTheme="minorHAnsi" w:cstheme="minorHAnsi"/>
          <w:color w:val="FF0000"/>
          <w:lang w:eastAsia="en-US"/>
        </w:rPr>
      </w:pPr>
      <w:r w:rsidRPr="00E62D80">
        <w:rPr>
          <w:rFonts w:asciiTheme="minorHAnsi" w:hAnsiTheme="minorHAnsi" w:cstheme="minorHAnsi"/>
        </w:rPr>
        <w:t>Zgodnie z art. 6 ust. 1</w:t>
      </w:r>
      <w:r w:rsidR="0000302A" w:rsidRPr="00E62D80">
        <w:rPr>
          <w:rFonts w:asciiTheme="minorHAnsi" w:hAnsiTheme="minorHAnsi" w:cstheme="minorHAnsi"/>
        </w:rPr>
        <w:t xml:space="preserve"> </w:t>
      </w:r>
      <w:r w:rsidRPr="00E62D80">
        <w:rPr>
          <w:rFonts w:asciiTheme="minorHAnsi" w:hAnsiTheme="minorHAnsi" w:cstheme="minorHAnsi"/>
        </w:rPr>
        <w:t>ustawy</w:t>
      </w:r>
      <w:r w:rsidR="0017608E" w:rsidRPr="00E62D80">
        <w:rPr>
          <w:rFonts w:asciiTheme="minorHAnsi" w:hAnsiTheme="minorHAnsi" w:cstheme="minorHAnsi"/>
        </w:rPr>
        <w:t xml:space="preserve"> z dnia 9 maja 2014</w:t>
      </w:r>
      <w:r w:rsidR="00BE77B6" w:rsidRPr="00E62D80">
        <w:rPr>
          <w:rFonts w:asciiTheme="minorHAnsi" w:hAnsiTheme="minorHAnsi" w:cstheme="minorHAnsi"/>
        </w:rPr>
        <w:t xml:space="preserve"> </w:t>
      </w:r>
      <w:r w:rsidR="0017608E" w:rsidRPr="00E62D80">
        <w:rPr>
          <w:rFonts w:asciiTheme="minorHAnsi" w:hAnsiTheme="minorHAnsi" w:cstheme="minorHAnsi"/>
        </w:rPr>
        <w:t>r.</w:t>
      </w:r>
      <w:r w:rsidRPr="00E62D80">
        <w:rPr>
          <w:rFonts w:asciiTheme="minorHAnsi" w:hAnsiTheme="minorHAnsi" w:cstheme="minorHAnsi"/>
        </w:rPr>
        <w:t xml:space="preserve"> o informowaniu o cenach towarów i usług, jeżeli przedsiębiorca nie wykonuje obowiązków, o których mowa w </w:t>
      </w:r>
      <w:hyperlink r:id="rId8" w:history="1">
        <w:r w:rsidRPr="00E62D80">
          <w:rPr>
            <w:rStyle w:val="Hipercze"/>
            <w:rFonts w:asciiTheme="minorHAnsi" w:hAnsiTheme="minorHAnsi" w:cstheme="minorHAnsi"/>
            <w:color w:val="auto"/>
            <w:u w:val="none"/>
          </w:rPr>
          <w:t>art. 4</w:t>
        </w:r>
      </w:hyperlink>
      <w:r w:rsidR="00BB5803" w:rsidRPr="00E62D80">
        <w:rPr>
          <w:rFonts w:asciiTheme="minorHAnsi" w:hAnsiTheme="minorHAnsi" w:cstheme="minorHAnsi"/>
        </w:rPr>
        <w:t xml:space="preserve"> ust. 1-5</w:t>
      </w:r>
      <w:r w:rsidRPr="00E62D80">
        <w:rPr>
          <w:rFonts w:asciiTheme="minorHAnsi" w:hAnsiTheme="minorHAnsi" w:cstheme="minorHAnsi"/>
        </w:rPr>
        <w:t xml:space="preserve"> wojewódzki inspektor Inspekcji Handlowej nakłada na niego, w drodze decyzji, karę pieniężną do wysokości 20</w:t>
      </w:r>
      <w:r w:rsidR="00054ECC" w:rsidRPr="00E62D80">
        <w:rPr>
          <w:rFonts w:asciiTheme="minorHAnsi" w:hAnsiTheme="minorHAnsi" w:cstheme="minorHAnsi"/>
        </w:rPr>
        <w:t xml:space="preserve"> </w:t>
      </w:r>
      <w:r w:rsidRPr="00E62D80">
        <w:rPr>
          <w:rFonts w:asciiTheme="minorHAnsi" w:hAnsiTheme="minorHAnsi" w:cstheme="minorHAnsi"/>
        </w:rPr>
        <w:t>000 zł.</w:t>
      </w:r>
    </w:p>
    <w:p w14:paraId="146AF090" w14:textId="3518A353" w:rsidR="00013B3C" w:rsidRPr="00E62D80" w:rsidRDefault="002A0E33" w:rsidP="00E62D80">
      <w:pPr>
        <w:spacing w:line="360" w:lineRule="auto"/>
        <w:rPr>
          <w:rFonts w:asciiTheme="minorHAnsi" w:hAnsiTheme="minorHAnsi" w:cstheme="minorHAnsi"/>
        </w:rPr>
      </w:pPr>
      <w:r w:rsidRPr="00E62D80">
        <w:rPr>
          <w:rFonts w:asciiTheme="minorHAnsi" w:hAnsiTheme="minorHAnsi" w:cstheme="minorHAnsi"/>
        </w:rPr>
        <w:t xml:space="preserve">W związku z </w:t>
      </w:r>
      <w:r w:rsidRPr="00E62D80">
        <w:rPr>
          <w:rFonts w:asciiTheme="minorHAnsi" w:hAnsiTheme="minorHAnsi" w:cstheme="minorHAnsi"/>
          <w:color w:val="000000" w:themeColor="text1"/>
        </w:rPr>
        <w:t>powyższym</w:t>
      </w:r>
      <w:r w:rsidR="00D8472C" w:rsidRPr="00E62D80">
        <w:rPr>
          <w:rFonts w:asciiTheme="minorHAnsi" w:hAnsiTheme="minorHAnsi" w:cstheme="minorHAnsi"/>
          <w:color w:val="000000" w:themeColor="text1"/>
        </w:rPr>
        <w:t xml:space="preserve"> </w:t>
      </w:r>
      <w:r w:rsidR="00BB5803" w:rsidRPr="00E62D80">
        <w:rPr>
          <w:rFonts w:asciiTheme="minorHAnsi" w:hAnsiTheme="minorHAnsi" w:cstheme="minorHAnsi"/>
          <w:color w:val="000000" w:themeColor="text1"/>
        </w:rPr>
        <w:t>17</w:t>
      </w:r>
      <w:r w:rsidR="008B63AB" w:rsidRPr="00E62D80">
        <w:rPr>
          <w:rFonts w:asciiTheme="minorHAnsi" w:hAnsiTheme="minorHAnsi" w:cstheme="minorHAnsi"/>
          <w:color w:val="000000" w:themeColor="text1"/>
        </w:rPr>
        <w:t>.</w:t>
      </w:r>
      <w:r w:rsidR="009B591D" w:rsidRPr="00E62D80">
        <w:rPr>
          <w:rFonts w:asciiTheme="minorHAnsi" w:hAnsiTheme="minorHAnsi" w:cstheme="minorHAnsi"/>
          <w:color w:val="000000" w:themeColor="text1"/>
        </w:rPr>
        <w:t>0</w:t>
      </w:r>
      <w:r w:rsidR="00BB5803" w:rsidRPr="00E62D80">
        <w:rPr>
          <w:rFonts w:asciiTheme="minorHAnsi" w:hAnsiTheme="minorHAnsi" w:cstheme="minorHAnsi"/>
          <w:color w:val="000000" w:themeColor="text1"/>
        </w:rPr>
        <w:t>1</w:t>
      </w:r>
      <w:r w:rsidR="00342EE4" w:rsidRPr="00E62D80">
        <w:rPr>
          <w:rFonts w:asciiTheme="minorHAnsi" w:hAnsiTheme="minorHAnsi" w:cstheme="minorHAnsi"/>
          <w:color w:val="000000" w:themeColor="text1"/>
        </w:rPr>
        <w:t>.202</w:t>
      </w:r>
      <w:r w:rsidR="00BB5803" w:rsidRPr="00E62D80">
        <w:rPr>
          <w:rFonts w:asciiTheme="minorHAnsi" w:hAnsiTheme="minorHAnsi" w:cstheme="minorHAnsi"/>
          <w:color w:val="000000" w:themeColor="text1"/>
        </w:rPr>
        <w:t>5</w:t>
      </w:r>
      <w:r w:rsidR="00342EE4" w:rsidRPr="00E62D80">
        <w:rPr>
          <w:rFonts w:asciiTheme="minorHAnsi" w:hAnsiTheme="minorHAnsi" w:cstheme="minorHAnsi"/>
          <w:color w:val="000000" w:themeColor="text1"/>
        </w:rPr>
        <w:t xml:space="preserve"> </w:t>
      </w:r>
      <w:r w:rsidR="006A546A" w:rsidRPr="00E62D80">
        <w:rPr>
          <w:rFonts w:asciiTheme="minorHAnsi" w:hAnsiTheme="minorHAnsi" w:cstheme="minorHAnsi"/>
          <w:color w:val="000000" w:themeColor="text1"/>
        </w:rPr>
        <w:t>r</w:t>
      </w:r>
      <w:r w:rsidR="00B0478F" w:rsidRPr="00E62D80">
        <w:rPr>
          <w:rFonts w:asciiTheme="minorHAnsi" w:hAnsiTheme="minorHAnsi" w:cstheme="minorHAnsi"/>
          <w:color w:val="000000" w:themeColor="text1"/>
        </w:rPr>
        <w:t xml:space="preserve">. </w:t>
      </w:r>
      <w:r w:rsidR="00B0478F" w:rsidRPr="00E62D80">
        <w:rPr>
          <w:rFonts w:asciiTheme="minorHAnsi" w:hAnsiTheme="minorHAnsi" w:cstheme="minorHAnsi"/>
        </w:rPr>
        <w:t>Mazowiecki Wojewódzki Inspektor Inspekcji Handlowej działając</w:t>
      </w:r>
      <w:r w:rsidR="007E2B0C" w:rsidRPr="00E62D80">
        <w:rPr>
          <w:rFonts w:asciiTheme="minorHAnsi" w:hAnsiTheme="minorHAnsi" w:cstheme="minorHAnsi"/>
        </w:rPr>
        <w:br/>
      </w:r>
      <w:r w:rsidR="00B0478F" w:rsidRPr="00E62D80">
        <w:rPr>
          <w:rFonts w:asciiTheme="minorHAnsi" w:hAnsiTheme="minorHAnsi" w:cstheme="minorHAnsi"/>
        </w:rPr>
        <w:t>na podstawie art. 61 §</w:t>
      </w:r>
      <w:r w:rsidR="001016D7" w:rsidRPr="00E62D80">
        <w:rPr>
          <w:rFonts w:asciiTheme="minorHAnsi" w:hAnsiTheme="minorHAnsi" w:cstheme="minorHAnsi"/>
        </w:rPr>
        <w:t xml:space="preserve"> </w:t>
      </w:r>
      <w:r w:rsidR="00B0478F" w:rsidRPr="00E62D80">
        <w:rPr>
          <w:rFonts w:asciiTheme="minorHAnsi" w:hAnsiTheme="minorHAnsi" w:cstheme="minorHAnsi"/>
        </w:rPr>
        <w:t>1 i §</w:t>
      </w:r>
      <w:r w:rsidR="001016D7" w:rsidRPr="00E62D80">
        <w:rPr>
          <w:rFonts w:asciiTheme="minorHAnsi" w:hAnsiTheme="minorHAnsi" w:cstheme="minorHAnsi"/>
        </w:rPr>
        <w:t xml:space="preserve"> </w:t>
      </w:r>
      <w:r w:rsidR="00574729" w:rsidRPr="00E62D80">
        <w:rPr>
          <w:rFonts w:asciiTheme="minorHAnsi" w:hAnsiTheme="minorHAnsi" w:cstheme="minorHAnsi"/>
        </w:rPr>
        <w:t xml:space="preserve">4 </w:t>
      </w:r>
      <w:r w:rsidR="005E06FC" w:rsidRPr="00E62D80">
        <w:rPr>
          <w:rFonts w:asciiTheme="minorHAnsi" w:hAnsiTheme="minorHAnsi" w:cstheme="minorHAnsi"/>
        </w:rPr>
        <w:t>k</w:t>
      </w:r>
      <w:r w:rsidR="00B0478F" w:rsidRPr="00E62D80">
        <w:rPr>
          <w:rFonts w:asciiTheme="minorHAnsi" w:hAnsiTheme="minorHAnsi" w:cstheme="minorHAnsi"/>
        </w:rPr>
        <w:t>pa, zawiadomił</w:t>
      </w:r>
      <w:r w:rsidR="001016D7" w:rsidRPr="00E62D80">
        <w:rPr>
          <w:rFonts w:asciiTheme="minorHAnsi" w:hAnsiTheme="minorHAnsi" w:cstheme="minorHAnsi"/>
        </w:rPr>
        <w:t xml:space="preserve"> kontrolowan</w:t>
      </w:r>
      <w:r w:rsidR="004C23DA" w:rsidRPr="00E62D80">
        <w:rPr>
          <w:rFonts w:asciiTheme="minorHAnsi" w:hAnsiTheme="minorHAnsi" w:cstheme="minorHAnsi"/>
        </w:rPr>
        <w:t>ego</w:t>
      </w:r>
      <w:r w:rsidR="001016D7" w:rsidRPr="00E62D80">
        <w:rPr>
          <w:rFonts w:asciiTheme="minorHAnsi" w:hAnsiTheme="minorHAnsi" w:cstheme="minorHAnsi"/>
        </w:rPr>
        <w:t xml:space="preserve"> przedsiębiorc</w:t>
      </w:r>
      <w:r w:rsidR="004C23DA" w:rsidRPr="00E62D80">
        <w:rPr>
          <w:rFonts w:asciiTheme="minorHAnsi" w:hAnsiTheme="minorHAnsi" w:cstheme="minorHAnsi"/>
        </w:rPr>
        <w:t>ę</w:t>
      </w:r>
      <w:r w:rsidR="001016D7" w:rsidRPr="00E62D80">
        <w:rPr>
          <w:rFonts w:asciiTheme="minorHAnsi" w:hAnsiTheme="minorHAnsi" w:cstheme="minorHAnsi"/>
        </w:rPr>
        <w:t xml:space="preserve"> </w:t>
      </w:r>
      <w:r w:rsidR="00B0478F" w:rsidRPr="00E62D80">
        <w:rPr>
          <w:rFonts w:asciiTheme="minorHAnsi" w:hAnsiTheme="minorHAnsi" w:cstheme="minorHAnsi"/>
        </w:rPr>
        <w:t>o wszczęciu z urzędu postępowania administracyjnego w przedmiocie wymierzenia</w:t>
      </w:r>
      <w:r w:rsidR="005140CE" w:rsidRPr="00E62D80">
        <w:rPr>
          <w:rFonts w:asciiTheme="minorHAnsi" w:hAnsiTheme="minorHAnsi" w:cstheme="minorHAnsi"/>
        </w:rPr>
        <w:t xml:space="preserve"> kary pieniężnej z art. 6 ust. 1</w:t>
      </w:r>
      <w:r w:rsidR="008C4DE7" w:rsidRPr="00E62D80">
        <w:rPr>
          <w:rFonts w:asciiTheme="minorHAnsi" w:hAnsiTheme="minorHAnsi" w:cstheme="minorHAnsi"/>
        </w:rPr>
        <w:t xml:space="preserve"> ustawy</w:t>
      </w:r>
      <w:r w:rsidR="00431328" w:rsidRPr="00E62D80">
        <w:rPr>
          <w:rFonts w:asciiTheme="minorHAnsi" w:hAnsiTheme="minorHAnsi" w:cstheme="minorHAnsi"/>
        </w:rPr>
        <w:br/>
      </w:r>
      <w:r w:rsidR="00CA757B" w:rsidRPr="00E62D80">
        <w:rPr>
          <w:rFonts w:asciiTheme="minorHAnsi" w:hAnsiTheme="minorHAnsi" w:cstheme="minorHAnsi"/>
        </w:rPr>
        <w:t xml:space="preserve">z dnia </w:t>
      </w:r>
      <w:r w:rsidR="00B0478F" w:rsidRPr="00E62D80">
        <w:rPr>
          <w:rFonts w:asciiTheme="minorHAnsi" w:hAnsiTheme="minorHAnsi" w:cstheme="minorHAnsi"/>
        </w:rPr>
        <w:t>9 maja 2014</w:t>
      </w:r>
      <w:r w:rsidR="00431328" w:rsidRPr="00E62D80">
        <w:rPr>
          <w:rFonts w:asciiTheme="minorHAnsi" w:hAnsiTheme="minorHAnsi" w:cstheme="minorHAnsi"/>
        </w:rPr>
        <w:t xml:space="preserve"> </w:t>
      </w:r>
      <w:r w:rsidR="00B0478F" w:rsidRPr="00E62D80">
        <w:rPr>
          <w:rFonts w:asciiTheme="minorHAnsi" w:hAnsiTheme="minorHAnsi" w:cstheme="minorHAnsi"/>
        </w:rPr>
        <w:t>r. o informowaniu o cenach towarów i usług, z tytułu niew</w:t>
      </w:r>
      <w:r w:rsidR="00CA757B" w:rsidRPr="00E62D80">
        <w:rPr>
          <w:rFonts w:asciiTheme="minorHAnsi" w:hAnsiTheme="minorHAnsi" w:cstheme="minorHAnsi"/>
        </w:rPr>
        <w:t>ykonania obowiązku wynikającego</w:t>
      </w:r>
      <w:r w:rsidR="000B795F" w:rsidRPr="00E62D80">
        <w:rPr>
          <w:rFonts w:asciiTheme="minorHAnsi" w:hAnsiTheme="minorHAnsi" w:cstheme="minorHAnsi"/>
        </w:rPr>
        <w:t xml:space="preserve"> </w:t>
      </w:r>
      <w:r w:rsidR="00B0478F" w:rsidRPr="00E62D80">
        <w:rPr>
          <w:rFonts w:asciiTheme="minorHAnsi" w:hAnsiTheme="minorHAnsi" w:cstheme="minorHAnsi"/>
        </w:rPr>
        <w:t>z art. 4</w:t>
      </w:r>
      <w:r w:rsidR="000B1644" w:rsidRPr="00E62D80">
        <w:rPr>
          <w:rFonts w:asciiTheme="minorHAnsi" w:hAnsiTheme="minorHAnsi" w:cstheme="minorHAnsi"/>
        </w:rPr>
        <w:t xml:space="preserve"> ust.</w:t>
      </w:r>
      <w:r w:rsidR="007C6204" w:rsidRPr="00E62D80">
        <w:rPr>
          <w:rFonts w:asciiTheme="minorHAnsi" w:hAnsiTheme="minorHAnsi" w:cstheme="minorHAnsi"/>
        </w:rPr>
        <w:t xml:space="preserve"> </w:t>
      </w:r>
      <w:r w:rsidR="000B1644" w:rsidRPr="00E62D80">
        <w:rPr>
          <w:rFonts w:asciiTheme="minorHAnsi" w:hAnsiTheme="minorHAnsi" w:cstheme="minorHAnsi"/>
        </w:rPr>
        <w:t>1</w:t>
      </w:r>
      <w:r w:rsidR="00B0478F" w:rsidRPr="00E62D80">
        <w:rPr>
          <w:rFonts w:asciiTheme="minorHAnsi" w:hAnsiTheme="minorHAnsi" w:cstheme="minorHAnsi"/>
        </w:rPr>
        <w:t xml:space="preserve"> ww. ustawy. W zawiadomieniu stron</w:t>
      </w:r>
      <w:r w:rsidR="00B66E30" w:rsidRPr="00E62D80">
        <w:rPr>
          <w:rFonts w:asciiTheme="minorHAnsi" w:hAnsiTheme="minorHAnsi" w:cstheme="minorHAnsi"/>
        </w:rPr>
        <w:t>ę</w:t>
      </w:r>
      <w:r w:rsidR="00B0478F" w:rsidRPr="00E62D80">
        <w:rPr>
          <w:rFonts w:asciiTheme="minorHAnsi" w:hAnsiTheme="minorHAnsi" w:cstheme="minorHAnsi"/>
        </w:rPr>
        <w:t xml:space="preserve"> pouczono o przysługujący</w:t>
      </w:r>
      <w:r w:rsidR="00CA757B" w:rsidRPr="00E62D80">
        <w:rPr>
          <w:rFonts w:asciiTheme="minorHAnsi" w:hAnsiTheme="minorHAnsi" w:cstheme="minorHAnsi"/>
        </w:rPr>
        <w:t xml:space="preserve">m </w:t>
      </w:r>
      <w:r w:rsidR="004C23DA" w:rsidRPr="00E62D80">
        <w:rPr>
          <w:rFonts w:asciiTheme="minorHAnsi" w:hAnsiTheme="minorHAnsi" w:cstheme="minorHAnsi"/>
        </w:rPr>
        <w:t>jej</w:t>
      </w:r>
      <w:r w:rsidR="00CA757B" w:rsidRPr="00E62D80">
        <w:rPr>
          <w:rFonts w:asciiTheme="minorHAnsi" w:hAnsiTheme="minorHAnsi" w:cstheme="minorHAnsi"/>
        </w:rPr>
        <w:t xml:space="preserve"> prawie wypowiedzenia się,</w:t>
      </w:r>
      <w:r w:rsidR="00D705EE" w:rsidRPr="00E62D80">
        <w:rPr>
          <w:rFonts w:asciiTheme="minorHAnsi" w:hAnsiTheme="minorHAnsi" w:cstheme="minorHAnsi"/>
        </w:rPr>
        <w:t xml:space="preserve"> </w:t>
      </w:r>
      <w:r w:rsidR="00B0478F" w:rsidRPr="00E62D80">
        <w:rPr>
          <w:rFonts w:asciiTheme="minorHAnsi" w:hAnsiTheme="minorHAnsi" w:cstheme="minorHAnsi"/>
        </w:rPr>
        <w:t>co do zebranych dowod</w:t>
      </w:r>
      <w:r w:rsidR="00F73AC2" w:rsidRPr="00E62D80">
        <w:rPr>
          <w:rFonts w:asciiTheme="minorHAnsi" w:hAnsiTheme="minorHAnsi" w:cstheme="minorHAnsi"/>
        </w:rPr>
        <w:t>ów i materiałów</w:t>
      </w:r>
      <w:r w:rsidR="008F139E" w:rsidRPr="00E62D80">
        <w:rPr>
          <w:rFonts w:asciiTheme="minorHAnsi" w:hAnsiTheme="minorHAnsi" w:cstheme="minorHAnsi"/>
        </w:rPr>
        <w:t>.</w:t>
      </w:r>
      <w:r w:rsidR="007F4667" w:rsidRPr="00E62D80">
        <w:rPr>
          <w:rFonts w:asciiTheme="minorHAnsi" w:hAnsiTheme="minorHAnsi" w:cstheme="minorHAnsi"/>
        </w:rPr>
        <w:t xml:space="preserve"> </w:t>
      </w:r>
    </w:p>
    <w:p w14:paraId="6EFB8734" w14:textId="27C214D8" w:rsidR="00285A8C" w:rsidRPr="00E62D80" w:rsidRDefault="00827088" w:rsidP="00E62D80">
      <w:pPr>
        <w:spacing w:line="360" w:lineRule="auto"/>
        <w:rPr>
          <w:rFonts w:asciiTheme="minorHAnsi" w:hAnsiTheme="minorHAnsi" w:cstheme="minorHAnsi"/>
        </w:rPr>
      </w:pPr>
      <w:r w:rsidRPr="00E62D80">
        <w:rPr>
          <w:rFonts w:asciiTheme="minorHAnsi" w:hAnsiTheme="minorHAnsi" w:cstheme="minorHAnsi"/>
        </w:rPr>
        <w:t xml:space="preserve">Strona w piśmie z 30.01.2024 r. </w:t>
      </w:r>
      <w:r w:rsidR="00570496" w:rsidRPr="00E62D80">
        <w:rPr>
          <w:rFonts w:asciiTheme="minorHAnsi" w:hAnsiTheme="minorHAnsi" w:cstheme="minorHAnsi"/>
        </w:rPr>
        <w:t>przedstawiła okoliczności kontroli, odnosząc się m. in. do jej miejsca, przedmiotu oraz stwierdzonych nieprawidłowości. P</w:t>
      </w:r>
      <w:r w:rsidR="008716DB" w:rsidRPr="00E62D80">
        <w:rPr>
          <w:rFonts w:asciiTheme="minorHAnsi" w:hAnsiTheme="minorHAnsi" w:cstheme="minorHAnsi"/>
        </w:rPr>
        <w:t>odniosła</w:t>
      </w:r>
      <w:r w:rsidRPr="00E62D80">
        <w:rPr>
          <w:rFonts w:asciiTheme="minorHAnsi" w:hAnsiTheme="minorHAnsi" w:cstheme="minorHAnsi"/>
        </w:rPr>
        <w:t>,</w:t>
      </w:r>
      <w:r w:rsidR="00285A8C" w:rsidRPr="00E62D80">
        <w:rPr>
          <w:rFonts w:asciiTheme="minorHAnsi" w:hAnsiTheme="minorHAnsi" w:cstheme="minorHAnsi"/>
        </w:rPr>
        <w:t xml:space="preserve"> </w:t>
      </w:r>
      <w:r w:rsidRPr="00E62D80">
        <w:rPr>
          <w:rFonts w:asciiTheme="minorHAnsi" w:hAnsiTheme="minorHAnsi" w:cstheme="minorHAnsi"/>
        </w:rPr>
        <w:t>że</w:t>
      </w:r>
      <w:r w:rsidR="00562591" w:rsidRPr="00E62D80">
        <w:rPr>
          <w:rFonts w:asciiTheme="minorHAnsi" w:hAnsiTheme="minorHAnsi" w:cstheme="minorHAnsi"/>
        </w:rPr>
        <w:t xml:space="preserve"> cennik zawierający ceny wszystkich produktów zawsze jest umieszczany</w:t>
      </w:r>
      <w:r w:rsidR="00285A8C" w:rsidRPr="00E62D80">
        <w:rPr>
          <w:rFonts w:asciiTheme="minorHAnsi" w:hAnsiTheme="minorHAnsi" w:cstheme="minorHAnsi"/>
        </w:rPr>
        <w:t xml:space="preserve"> </w:t>
      </w:r>
      <w:r w:rsidR="00562591" w:rsidRPr="00E62D80">
        <w:rPr>
          <w:rFonts w:asciiTheme="minorHAnsi" w:hAnsiTheme="minorHAnsi" w:cstheme="minorHAnsi"/>
        </w:rPr>
        <w:t>w widocznym miejscu</w:t>
      </w:r>
      <w:r w:rsidR="008716DB" w:rsidRPr="00E62D80">
        <w:rPr>
          <w:rFonts w:asciiTheme="minorHAnsi" w:hAnsiTheme="minorHAnsi" w:cstheme="minorHAnsi"/>
        </w:rPr>
        <w:t xml:space="preserve">, </w:t>
      </w:r>
      <w:r w:rsidR="00285A8C" w:rsidRPr="00E62D80">
        <w:rPr>
          <w:rFonts w:asciiTheme="minorHAnsi" w:hAnsiTheme="minorHAnsi" w:cstheme="minorHAnsi"/>
        </w:rPr>
        <w:t>jednocześnie informując, że</w:t>
      </w:r>
      <w:r w:rsidR="008716DB" w:rsidRPr="00E62D80">
        <w:rPr>
          <w:rFonts w:asciiTheme="minorHAnsi" w:hAnsiTheme="minorHAnsi" w:cstheme="minorHAnsi"/>
        </w:rPr>
        <w:t xml:space="preserve"> </w:t>
      </w:r>
      <w:r w:rsidRPr="00E62D80">
        <w:rPr>
          <w:rFonts w:asciiTheme="minorHAnsi" w:hAnsiTheme="minorHAnsi" w:cstheme="minorHAnsi"/>
        </w:rPr>
        <w:t>„</w:t>
      </w:r>
      <w:r w:rsidR="008716DB" w:rsidRPr="00E62D80">
        <w:rPr>
          <w:rFonts w:asciiTheme="minorHAnsi" w:hAnsiTheme="minorHAnsi" w:cstheme="minorHAnsi"/>
        </w:rPr>
        <w:t>w</w:t>
      </w:r>
      <w:r w:rsidRPr="00E62D80">
        <w:rPr>
          <w:rFonts w:asciiTheme="minorHAnsi" w:hAnsiTheme="minorHAnsi" w:cstheme="minorHAnsi"/>
        </w:rPr>
        <w:t xml:space="preserve"> dniu kontroli niestety zapomniał</w:t>
      </w:r>
      <w:r w:rsidR="00285A8C" w:rsidRPr="00E62D80">
        <w:rPr>
          <w:rFonts w:asciiTheme="minorHAnsi" w:hAnsiTheme="minorHAnsi" w:cstheme="minorHAnsi"/>
        </w:rPr>
        <w:t>em</w:t>
      </w:r>
      <w:r w:rsidRPr="00E62D80">
        <w:rPr>
          <w:rFonts w:asciiTheme="minorHAnsi" w:hAnsiTheme="minorHAnsi" w:cstheme="minorHAnsi"/>
        </w:rPr>
        <w:t xml:space="preserve"> umieścić wspomniany cennik w widocznym miejscu, czego skutkiem jest stwierdzenie</w:t>
      </w:r>
      <w:r w:rsidR="0009308C" w:rsidRPr="00E62D80">
        <w:rPr>
          <w:rFonts w:asciiTheme="minorHAnsi" w:hAnsiTheme="minorHAnsi" w:cstheme="minorHAnsi"/>
        </w:rPr>
        <w:br/>
      </w:r>
      <w:r w:rsidRPr="00E62D80">
        <w:rPr>
          <w:rFonts w:asciiTheme="minorHAnsi" w:hAnsiTheme="minorHAnsi" w:cstheme="minorHAnsi"/>
        </w:rPr>
        <w:t>w toku przeprowadzonej kontroli naruszenia przeze mnie prawa.</w:t>
      </w:r>
      <w:r w:rsidR="00285A8C" w:rsidRPr="00E62D80">
        <w:rPr>
          <w:rFonts w:asciiTheme="minorHAnsi" w:hAnsiTheme="minorHAnsi" w:cstheme="minorHAnsi"/>
        </w:rPr>
        <w:t xml:space="preserve"> </w:t>
      </w:r>
      <w:r w:rsidRPr="00E62D80">
        <w:rPr>
          <w:rFonts w:asciiTheme="minorHAnsi" w:hAnsiTheme="minorHAnsi" w:cstheme="minorHAnsi"/>
        </w:rPr>
        <w:t xml:space="preserve">W celu sprostowania tej kwestii w dniu następującym dzień przeprowadzenia kontroli wysyłałem drogą elektroniczną wyjaśnienia wraz ze zdjęciami cennika, z którego korzystam zawsze podczas oferowania towarów do </w:t>
      </w:r>
      <w:r w:rsidRPr="00E62D80">
        <w:rPr>
          <w:rFonts w:asciiTheme="minorHAnsi" w:hAnsiTheme="minorHAnsi" w:cstheme="minorHAnsi"/>
        </w:rPr>
        <w:lastRenderedPageBreak/>
        <w:t>sprzedaży, na adres poczty elektronicznej organu.”</w:t>
      </w:r>
      <w:r w:rsidR="00562591" w:rsidRPr="00E62D80">
        <w:rPr>
          <w:rFonts w:asciiTheme="minorHAnsi" w:hAnsiTheme="minorHAnsi" w:cstheme="minorHAnsi"/>
        </w:rPr>
        <w:t xml:space="preserve"> </w:t>
      </w:r>
      <w:r w:rsidR="00570496" w:rsidRPr="00E62D80">
        <w:rPr>
          <w:rFonts w:asciiTheme="minorHAnsi" w:hAnsiTheme="minorHAnsi" w:cstheme="minorHAnsi"/>
        </w:rPr>
        <w:t>Oświadczyła, że naruszenie stwierdzone w toku kontroli było jednorazowym, nieumyślnym niedopatrzeniem i zobowiązała się w przyszłości przestrzegać wszystkich obowiązujących przepisów prawa oraz złożyła czynny żal z tytułu uchybienia. Przedsiębiorca poinformował, że jego klienci nie ponieśli żadnej szkody, a on nie uzyskał z tytułu naruszenia żadnej korzyści majątkowej jak również nie poniósł straty. Z</w:t>
      </w:r>
      <w:r w:rsidR="00562591" w:rsidRPr="00E62D80">
        <w:rPr>
          <w:rFonts w:asciiTheme="minorHAnsi" w:hAnsiTheme="minorHAnsi" w:cstheme="minorHAnsi"/>
        </w:rPr>
        <w:t xml:space="preserve">aznaczył </w:t>
      </w:r>
      <w:r w:rsidR="00996CA5" w:rsidRPr="00E62D80">
        <w:rPr>
          <w:rFonts w:asciiTheme="minorHAnsi" w:hAnsiTheme="minorHAnsi" w:cstheme="minorHAnsi"/>
        </w:rPr>
        <w:t>ponadto</w:t>
      </w:r>
      <w:r w:rsidR="00562591" w:rsidRPr="00E62D80">
        <w:rPr>
          <w:rFonts w:asciiTheme="minorHAnsi" w:hAnsiTheme="minorHAnsi" w:cstheme="minorHAnsi"/>
        </w:rPr>
        <w:t>, że działalność gospodarczą prowadzi od 2012 r. i nigdy nie miał nałożonej sankcji na terytorium kraju jak i na terytorium państw członkowskich Unii Europejskiej.</w:t>
      </w:r>
    </w:p>
    <w:p w14:paraId="089C17D0" w14:textId="73F323EF" w:rsidR="00285A8C" w:rsidRPr="00E62D80" w:rsidRDefault="00285A8C" w:rsidP="00E62D80">
      <w:pPr>
        <w:spacing w:line="360" w:lineRule="auto"/>
        <w:rPr>
          <w:rFonts w:asciiTheme="minorHAnsi" w:hAnsiTheme="minorHAnsi" w:cstheme="minorHAnsi"/>
        </w:rPr>
      </w:pPr>
      <w:r w:rsidRPr="00E62D80">
        <w:rPr>
          <w:rFonts w:asciiTheme="minorHAnsi" w:hAnsiTheme="minorHAnsi" w:cstheme="minorHAnsi"/>
        </w:rPr>
        <w:t>Strona</w:t>
      </w:r>
      <w:r w:rsidR="0098750A" w:rsidRPr="00E62D80">
        <w:rPr>
          <w:rFonts w:asciiTheme="minorHAnsi" w:hAnsiTheme="minorHAnsi" w:cstheme="minorHAnsi"/>
        </w:rPr>
        <w:t xml:space="preserve"> wniosła również o uznanie za bezskuteczne przeprowadzenie kontroli w dniu 18 września 2024 r.</w:t>
      </w:r>
      <w:r w:rsidR="0098750A" w:rsidRPr="00E62D80">
        <w:rPr>
          <w:rFonts w:asciiTheme="minorHAnsi" w:hAnsiTheme="minorHAnsi" w:cstheme="minorHAnsi"/>
        </w:rPr>
        <w:br/>
        <w:t>oraz unieważnienie protokołu kontroli</w:t>
      </w:r>
      <w:r w:rsidR="003F2BBA" w:rsidRPr="00E62D80">
        <w:rPr>
          <w:rFonts w:asciiTheme="minorHAnsi" w:hAnsiTheme="minorHAnsi" w:cstheme="minorHAnsi"/>
        </w:rPr>
        <w:t>. P</w:t>
      </w:r>
      <w:r w:rsidR="00562591" w:rsidRPr="00E62D80">
        <w:rPr>
          <w:rFonts w:asciiTheme="minorHAnsi" w:hAnsiTheme="minorHAnsi" w:cstheme="minorHAnsi"/>
        </w:rPr>
        <w:t>odważył</w:t>
      </w:r>
      <w:r w:rsidRPr="00E62D80">
        <w:rPr>
          <w:rFonts w:asciiTheme="minorHAnsi" w:hAnsiTheme="minorHAnsi" w:cstheme="minorHAnsi"/>
        </w:rPr>
        <w:t>a</w:t>
      </w:r>
      <w:r w:rsidR="003F2BBA" w:rsidRPr="00E62D80">
        <w:rPr>
          <w:rFonts w:asciiTheme="minorHAnsi" w:hAnsiTheme="minorHAnsi" w:cstheme="minorHAnsi"/>
        </w:rPr>
        <w:t xml:space="preserve"> bowiem</w:t>
      </w:r>
      <w:r w:rsidR="00562591" w:rsidRPr="00E62D80">
        <w:rPr>
          <w:rFonts w:asciiTheme="minorHAnsi" w:hAnsiTheme="minorHAnsi" w:cstheme="minorHAnsi"/>
        </w:rPr>
        <w:t xml:space="preserve"> </w:t>
      </w:r>
      <w:r w:rsidR="0098750A" w:rsidRPr="00E62D80">
        <w:rPr>
          <w:rFonts w:asciiTheme="minorHAnsi" w:hAnsiTheme="minorHAnsi" w:cstheme="minorHAnsi"/>
        </w:rPr>
        <w:t>prawidłowość</w:t>
      </w:r>
      <w:r w:rsidRPr="00E62D80">
        <w:rPr>
          <w:rFonts w:asciiTheme="minorHAnsi" w:hAnsiTheme="minorHAnsi" w:cstheme="minorHAnsi"/>
        </w:rPr>
        <w:t xml:space="preserve"> upoważnienie do przeprowadzenia kontroli</w:t>
      </w:r>
      <w:r w:rsidR="003F2BBA" w:rsidRPr="00E62D80">
        <w:rPr>
          <w:rFonts w:asciiTheme="minorHAnsi" w:hAnsiTheme="minorHAnsi" w:cstheme="minorHAnsi"/>
        </w:rPr>
        <w:t>, jako</w:t>
      </w:r>
      <w:r w:rsidR="00AA7011" w:rsidRPr="00E62D80">
        <w:rPr>
          <w:rFonts w:asciiTheme="minorHAnsi" w:hAnsiTheme="minorHAnsi" w:cstheme="minorHAnsi"/>
        </w:rPr>
        <w:t xml:space="preserve"> </w:t>
      </w:r>
      <w:r w:rsidR="003F2BBA" w:rsidRPr="00E62D80">
        <w:rPr>
          <w:rFonts w:asciiTheme="minorHAnsi" w:hAnsiTheme="minorHAnsi" w:cstheme="minorHAnsi"/>
        </w:rPr>
        <w:t xml:space="preserve">niezgodnego z przepisami ustawy </w:t>
      </w:r>
      <w:r w:rsidR="00996CA5" w:rsidRPr="00E62D80">
        <w:rPr>
          <w:rFonts w:asciiTheme="minorHAnsi" w:hAnsiTheme="minorHAnsi" w:cstheme="minorHAnsi"/>
        </w:rPr>
        <w:t>z dnia 15 grudnia 2000 r. o Inspekcji Handlowej</w:t>
      </w:r>
      <w:r w:rsidR="003F2BBA" w:rsidRPr="00E62D80">
        <w:rPr>
          <w:rFonts w:asciiTheme="minorHAnsi" w:hAnsiTheme="minorHAnsi" w:cstheme="minorHAnsi"/>
        </w:rPr>
        <w:t xml:space="preserve">, </w:t>
      </w:r>
      <w:r w:rsidR="0098750A" w:rsidRPr="00E62D80">
        <w:rPr>
          <w:rFonts w:asciiTheme="minorHAnsi" w:hAnsiTheme="minorHAnsi" w:cstheme="minorHAnsi"/>
        </w:rPr>
        <w:t>wskazując</w:t>
      </w:r>
      <w:r w:rsidRPr="00E62D80">
        <w:rPr>
          <w:rFonts w:asciiTheme="minorHAnsi" w:hAnsiTheme="minorHAnsi" w:cstheme="minorHAnsi"/>
        </w:rPr>
        <w:t>:</w:t>
      </w:r>
    </w:p>
    <w:p w14:paraId="7450C65E" w14:textId="62DFF5BB" w:rsidR="00AA7011" w:rsidRPr="00E62D80" w:rsidRDefault="007F081E" w:rsidP="00E62D80">
      <w:pPr>
        <w:pStyle w:val="Akapitzlist"/>
        <w:numPr>
          <w:ilvl w:val="0"/>
          <w:numId w:val="30"/>
        </w:numPr>
        <w:spacing w:line="360" w:lineRule="auto"/>
        <w:ind w:left="426"/>
        <w:rPr>
          <w:rFonts w:asciiTheme="minorHAnsi" w:hAnsiTheme="minorHAnsi" w:cstheme="minorHAnsi"/>
        </w:rPr>
      </w:pPr>
      <w:r w:rsidRPr="00E62D80">
        <w:rPr>
          <w:rFonts w:asciiTheme="minorHAnsi" w:hAnsiTheme="minorHAnsi" w:cstheme="minorHAnsi"/>
        </w:rPr>
        <w:t>błędne określenie przedsiębiorcy</w:t>
      </w:r>
      <w:r w:rsidR="00285A8C" w:rsidRPr="00E62D80">
        <w:rPr>
          <w:rFonts w:asciiTheme="minorHAnsi" w:hAnsiTheme="minorHAnsi" w:cstheme="minorHAnsi"/>
        </w:rPr>
        <w:t xml:space="preserve">, z uwagi na brak </w:t>
      </w:r>
      <w:r w:rsidR="00AA7011" w:rsidRPr="00E62D80">
        <w:rPr>
          <w:rFonts w:asciiTheme="minorHAnsi" w:hAnsiTheme="minorHAnsi" w:cstheme="minorHAnsi"/>
        </w:rPr>
        <w:t>umieszczenia</w:t>
      </w:r>
      <w:r w:rsidR="00285A8C" w:rsidRPr="00E62D80">
        <w:rPr>
          <w:rFonts w:asciiTheme="minorHAnsi" w:hAnsiTheme="minorHAnsi" w:cstheme="minorHAnsi"/>
        </w:rPr>
        <w:t xml:space="preserve"> podstawowych według </w:t>
      </w:r>
      <w:r w:rsidR="00AA7011" w:rsidRPr="00E62D80">
        <w:rPr>
          <w:rFonts w:asciiTheme="minorHAnsi" w:hAnsiTheme="minorHAnsi" w:cstheme="minorHAnsi"/>
        </w:rPr>
        <w:t>strony danych</w:t>
      </w:r>
      <w:r w:rsidR="00AA7011" w:rsidRPr="00E62D80">
        <w:rPr>
          <w:rFonts w:asciiTheme="minorHAnsi" w:hAnsiTheme="minorHAnsi" w:cstheme="minorHAnsi"/>
        </w:rPr>
        <w:br/>
        <w:t>tj. numeru NIP oraz danych adresowych;</w:t>
      </w:r>
    </w:p>
    <w:p w14:paraId="3678CB0E" w14:textId="2B44EB94" w:rsidR="00285A8C" w:rsidRPr="00E62D80" w:rsidRDefault="00D7718F" w:rsidP="00E62D80">
      <w:pPr>
        <w:pStyle w:val="Akapitzlist"/>
        <w:numPr>
          <w:ilvl w:val="0"/>
          <w:numId w:val="30"/>
        </w:numPr>
        <w:spacing w:line="360" w:lineRule="auto"/>
        <w:ind w:left="426"/>
        <w:rPr>
          <w:rFonts w:asciiTheme="minorHAnsi" w:hAnsiTheme="minorHAnsi" w:cstheme="minorHAnsi"/>
        </w:rPr>
      </w:pPr>
      <w:r w:rsidRPr="00E62D80">
        <w:rPr>
          <w:rFonts w:asciiTheme="minorHAnsi" w:hAnsiTheme="minorHAnsi" w:cstheme="minorHAnsi"/>
        </w:rPr>
        <w:t xml:space="preserve">brak określenia zakresu oraz przedmiotu kontroli, tj. błędnie </w:t>
      </w:r>
      <w:r w:rsidR="003F2BBA" w:rsidRPr="00E62D80">
        <w:rPr>
          <w:rFonts w:asciiTheme="minorHAnsi" w:hAnsiTheme="minorHAnsi" w:cstheme="minorHAnsi"/>
        </w:rPr>
        <w:t>oznaczenie</w:t>
      </w:r>
      <w:r w:rsidRPr="00E62D80">
        <w:rPr>
          <w:rFonts w:asciiTheme="minorHAnsi" w:hAnsiTheme="minorHAnsi" w:cstheme="minorHAnsi"/>
        </w:rPr>
        <w:t xml:space="preserve"> pol</w:t>
      </w:r>
      <w:r w:rsidR="003F2BBA" w:rsidRPr="00E62D80">
        <w:rPr>
          <w:rFonts w:asciiTheme="minorHAnsi" w:hAnsiTheme="minorHAnsi" w:cstheme="minorHAnsi"/>
        </w:rPr>
        <w:t>a</w:t>
      </w:r>
      <w:r w:rsidRPr="00E62D80">
        <w:rPr>
          <w:rFonts w:asciiTheme="minorHAnsi" w:hAnsiTheme="minorHAnsi" w:cstheme="minorHAnsi"/>
        </w:rPr>
        <w:t xml:space="preserve"> „E.” w upoważnieniu</w:t>
      </w:r>
      <w:r w:rsidR="00AA7011" w:rsidRPr="00E62D80">
        <w:rPr>
          <w:rFonts w:asciiTheme="minorHAnsi" w:hAnsiTheme="minorHAnsi" w:cstheme="minorHAnsi"/>
        </w:rPr>
        <w:t xml:space="preserve"> poprzez użycie zwrotu „</w:t>
      </w:r>
      <w:r w:rsidR="003F2BBA" w:rsidRPr="00E62D80">
        <w:rPr>
          <w:rFonts w:asciiTheme="minorHAnsi" w:hAnsiTheme="minorHAnsi" w:cstheme="minorHAnsi"/>
        </w:rPr>
        <w:t>o</w:t>
      </w:r>
      <w:r w:rsidR="00AA7011" w:rsidRPr="00E62D80">
        <w:rPr>
          <w:rFonts w:asciiTheme="minorHAnsi" w:hAnsiTheme="minorHAnsi" w:cstheme="minorHAnsi"/>
        </w:rPr>
        <w:t>kreślenie zakresu przedmiotowego kontroli”, podczas gdy zgodnie z art. 13 ust. 2 pkt 6 ustawy z dnia 15 grudnia 2000 r. o Inspekcji Handlowej upoważnienie musi zawierać określenie przedmiotu</w:t>
      </w:r>
      <w:r w:rsidR="00C34107" w:rsidRPr="00E62D80">
        <w:rPr>
          <w:rFonts w:asciiTheme="minorHAnsi" w:hAnsiTheme="minorHAnsi" w:cstheme="minorHAnsi"/>
        </w:rPr>
        <w:t xml:space="preserve"> </w:t>
      </w:r>
      <w:r w:rsidR="00AA7011" w:rsidRPr="00E62D80">
        <w:rPr>
          <w:rFonts w:asciiTheme="minorHAnsi" w:hAnsiTheme="minorHAnsi" w:cstheme="minorHAnsi"/>
        </w:rPr>
        <w:t>i zakresu kontroli</w:t>
      </w:r>
      <w:r w:rsidRPr="00E62D80">
        <w:rPr>
          <w:rFonts w:asciiTheme="minorHAnsi" w:hAnsiTheme="minorHAnsi" w:cstheme="minorHAnsi"/>
        </w:rPr>
        <w:t>;</w:t>
      </w:r>
    </w:p>
    <w:p w14:paraId="3080199E" w14:textId="574FB354" w:rsidR="00285A8C" w:rsidRPr="00E62D80" w:rsidRDefault="00662BEA" w:rsidP="00E62D80">
      <w:pPr>
        <w:pStyle w:val="Akapitzlist"/>
        <w:numPr>
          <w:ilvl w:val="0"/>
          <w:numId w:val="30"/>
        </w:numPr>
        <w:spacing w:line="360" w:lineRule="auto"/>
        <w:ind w:left="426"/>
        <w:rPr>
          <w:rFonts w:asciiTheme="minorHAnsi" w:hAnsiTheme="minorHAnsi" w:cstheme="minorHAnsi"/>
        </w:rPr>
      </w:pPr>
      <w:r w:rsidRPr="00E62D80">
        <w:rPr>
          <w:rFonts w:asciiTheme="minorHAnsi" w:hAnsiTheme="minorHAnsi" w:cstheme="minorHAnsi"/>
        </w:rPr>
        <w:t>wy</w:t>
      </w:r>
      <w:r w:rsidR="00D7718F" w:rsidRPr="00E62D80">
        <w:rPr>
          <w:rFonts w:asciiTheme="minorHAnsi" w:hAnsiTheme="minorHAnsi" w:cstheme="minorHAnsi"/>
        </w:rPr>
        <w:t>danie zdaniem przedsiębiorcy upoważnienia „in blanco”</w:t>
      </w:r>
      <w:r w:rsidR="00373F46" w:rsidRPr="00E62D80">
        <w:rPr>
          <w:rFonts w:asciiTheme="minorHAnsi" w:hAnsiTheme="minorHAnsi" w:cstheme="minorHAnsi"/>
        </w:rPr>
        <w:t>, ponieważ miejsce „oznaczenie kontrolowanego” było puste i zostało wypełnione odręcznie przez osoby przeprowadzające kontrolę</w:t>
      </w:r>
      <w:r w:rsidR="003F2BBA" w:rsidRPr="00E62D80">
        <w:rPr>
          <w:rFonts w:asciiTheme="minorHAnsi" w:hAnsiTheme="minorHAnsi" w:cstheme="minorHAnsi"/>
        </w:rPr>
        <w:br/>
      </w:r>
      <w:r w:rsidR="00373F46" w:rsidRPr="00E62D80">
        <w:rPr>
          <w:rFonts w:asciiTheme="minorHAnsi" w:hAnsiTheme="minorHAnsi" w:cstheme="minorHAnsi"/>
        </w:rPr>
        <w:t>w momencie i w miejscu rozpoczęcia wykonywania czynności kontrolnych</w:t>
      </w:r>
      <w:r w:rsidR="00D7718F" w:rsidRPr="00E62D80">
        <w:rPr>
          <w:rFonts w:asciiTheme="minorHAnsi" w:hAnsiTheme="minorHAnsi" w:cstheme="minorHAnsi"/>
        </w:rPr>
        <w:t>;</w:t>
      </w:r>
      <w:r w:rsidRPr="00E62D80">
        <w:rPr>
          <w:rFonts w:asciiTheme="minorHAnsi" w:hAnsiTheme="minorHAnsi" w:cstheme="minorHAnsi"/>
        </w:rPr>
        <w:t xml:space="preserve"> </w:t>
      </w:r>
      <w:r w:rsidR="009A75BC" w:rsidRPr="00E62D80">
        <w:rPr>
          <w:rFonts w:asciiTheme="minorHAnsi" w:hAnsiTheme="minorHAnsi" w:cstheme="minorHAnsi"/>
        </w:rPr>
        <w:t xml:space="preserve"> </w:t>
      </w:r>
    </w:p>
    <w:p w14:paraId="625C145F" w14:textId="1C8DB910" w:rsidR="00827088" w:rsidRPr="00E62D80" w:rsidRDefault="00D7718F" w:rsidP="00E62D80">
      <w:pPr>
        <w:pStyle w:val="Akapitzlist"/>
        <w:numPr>
          <w:ilvl w:val="0"/>
          <w:numId w:val="30"/>
        </w:numPr>
        <w:spacing w:line="360" w:lineRule="auto"/>
        <w:ind w:left="426"/>
        <w:rPr>
          <w:rFonts w:asciiTheme="minorHAnsi" w:hAnsiTheme="minorHAnsi" w:cstheme="minorHAnsi"/>
        </w:rPr>
      </w:pPr>
      <w:r w:rsidRPr="00E62D80">
        <w:rPr>
          <w:rFonts w:asciiTheme="minorHAnsi" w:hAnsiTheme="minorHAnsi" w:cstheme="minorHAnsi"/>
        </w:rPr>
        <w:t>podpisanie upoważnienia przez osobę inną osobę niż Wojewódzki Inspektor Inspekcji Handlowej</w:t>
      </w:r>
      <w:r w:rsidR="003F2BBA" w:rsidRPr="00E62D80">
        <w:rPr>
          <w:rFonts w:asciiTheme="minorHAnsi" w:hAnsiTheme="minorHAnsi" w:cstheme="minorHAnsi"/>
        </w:rPr>
        <w:br/>
        <w:t>- zwróciła się przy tym o wskazanie na podstawie na jego upoważnienia Dyrektor Delegatury w Siedlcach wydaje upoważnienia w imieniu Mazowieckiego Wojewódzkiego Inspektora Inspekcji Handlowej</w:t>
      </w:r>
    </w:p>
    <w:p w14:paraId="7CB6CB41" w14:textId="699B005D" w:rsidR="00373F46" w:rsidRPr="00E62D80" w:rsidRDefault="00373F46" w:rsidP="00E62D80">
      <w:pPr>
        <w:spacing w:line="360" w:lineRule="auto"/>
        <w:rPr>
          <w:rFonts w:asciiTheme="minorHAnsi" w:hAnsiTheme="minorHAnsi" w:cstheme="minorHAnsi"/>
        </w:rPr>
      </w:pPr>
      <w:r w:rsidRPr="00E62D80">
        <w:rPr>
          <w:rFonts w:asciiTheme="minorHAnsi" w:hAnsiTheme="minorHAnsi" w:cstheme="minorHAnsi"/>
        </w:rPr>
        <w:t>Strona wniosła</w:t>
      </w:r>
      <w:r w:rsidR="00D27E00" w:rsidRPr="00E62D80">
        <w:rPr>
          <w:rFonts w:asciiTheme="minorHAnsi" w:hAnsiTheme="minorHAnsi" w:cstheme="minorHAnsi"/>
        </w:rPr>
        <w:t xml:space="preserve"> ponadto</w:t>
      </w:r>
      <w:r w:rsidRPr="00E62D80">
        <w:rPr>
          <w:rFonts w:asciiTheme="minorHAnsi" w:hAnsiTheme="minorHAnsi" w:cstheme="minorHAnsi"/>
        </w:rPr>
        <w:t xml:space="preserve"> o odstąpienie o wymierzenia kary pieniężnej</w:t>
      </w:r>
      <w:r w:rsidR="00D27E00" w:rsidRPr="00E62D80">
        <w:rPr>
          <w:rFonts w:asciiTheme="minorHAnsi" w:hAnsiTheme="minorHAnsi" w:cstheme="minorHAnsi"/>
        </w:rPr>
        <w:t xml:space="preserve"> oraz przekazała ewidencję przychodów za 2024 rok.</w:t>
      </w:r>
    </w:p>
    <w:p w14:paraId="4A7BA18D" w14:textId="0CDD2FBA" w:rsidR="005A752B" w:rsidRPr="00E62D80" w:rsidRDefault="00A015B4" w:rsidP="00E62D80">
      <w:pPr>
        <w:spacing w:before="120" w:line="360" w:lineRule="auto"/>
        <w:rPr>
          <w:rFonts w:asciiTheme="minorHAnsi" w:hAnsiTheme="minorHAnsi" w:cstheme="minorHAnsi"/>
        </w:rPr>
      </w:pPr>
      <w:r w:rsidRPr="00E62D80">
        <w:rPr>
          <w:rFonts w:asciiTheme="minorHAnsi" w:hAnsiTheme="minorHAnsi" w:cstheme="minorHAnsi"/>
        </w:rPr>
        <w:t xml:space="preserve">Mazowiecki Wojewódzki Inspektor Inspekcji Handlowej wziął pod uwagę wyjaśnienia strony i </w:t>
      </w:r>
      <w:r w:rsidR="00C03A7D" w:rsidRPr="00E62D80">
        <w:rPr>
          <w:rFonts w:asciiTheme="minorHAnsi" w:hAnsiTheme="minorHAnsi" w:cstheme="minorHAnsi"/>
        </w:rPr>
        <w:t xml:space="preserve">w pierwszej kolejności </w:t>
      </w:r>
      <w:r w:rsidRPr="00E62D80">
        <w:rPr>
          <w:rFonts w:asciiTheme="minorHAnsi" w:hAnsiTheme="minorHAnsi" w:cstheme="minorHAnsi"/>
        </w:rPr>
        <w:t>zauważa,</w:t>
      </w:r>
      <w:r w:rsidR="00C03A7D" w:rsidRPr="00E62D80">
        <w:rPr>
          <w:rFonts w:asciiTheme="minorHAnsi" w:hAnsiTheme="minorHAnsi" w:cstheme="minorHAnsi"/>
        </w:rPr>
        <w:t xml:space="preserve"> </w:t>
      </w:r>
      <w:r w:rsidRPr="00E62D80">
        <w:rPr>
          <w:rFonts w:asciiTheme="minorHAnsi" w:hAnsiTheme="minorHAnsi" w:cstheme="minorHAnsi"/>
        </w:rPr>
        <w:t xml:space="preserve">iż odpowiedzialność wynikająca z popełnienia deliktu administracyjnego ma charakter obiektywny. </w:t>
      </w:r>
      <w:r w:rsidR="00373F46" w:rsidRPr="00E62D80">
        <w:rPr>
          <w:rFonts w:asciiTheme="minorHAnsi" w:hAnsiTheme="minorHAnsi" w:cstheme="minorHAnsi"/>
        </w:rPr>
        <w:t>Okoliczności towarzyszące naruszeniu prawa,</w:t>
      </w:r>
      <w:r w:rsidR="003F2BBA" w:rsidRPr="00E62D80">
        <w:rPr>
          <w:rFonts w:asciiTheme="minorHAnsi" w:hAnsiTheme="minorHAnsi" w:cstheme="minorHAnsi"/>
        </w:rPr>
        <w:t xml:space="preserve"> takie jak brak umyślności w działaniu,</w:t>
      </w:r>
      <w:r w:rsidR="00373F46" w:rsidRPr="00E62D80">
        <w:rPr>
          <w:rFonts w:asciiTheme="minorHAnsi" w:hAnsiTheme="minorHAnsi" w:cstheme="minorHAnsi"/>
        </w:rPr>
        <w:t xml:space="preserve"> nie mają wpływu na prowadzenie postępowania </w:t>
      </w:r>
      <w:r w:rsidR="00373F46" w:rsidRPr="00E62D80">
        <w:rPr>
          <w:rFonts w:asciiTheme="minorHAnsi" w:hAnsiTheme="minorHAnsi" w:cstheme="minorHAnsi"/>
        </w:rPr>
        <w:lastRenderedPageBreak/>
        <w:t>administracyjnego, przypisanie odpowiedzialności za niedopełnienie obowiązku i w rezultacie nałożenie administracyjnej kary pieniężnej. W toku kontroli jednoznacznie stwierdzono stan naruszający przepisy prawa, co jest wystarczającą przesłanką do nałożenia kary</w:t>
      </w:r>
      <w:r w:rsidR="00D27E00" w:rsidRPr="00E62D80">
        <w:rPr>
          <w:rFonts w:asciiTheme="minorHAnsi" w:hAnsiTheme="minorHAnsi" w:cstheme="minorHAnsi"/>
        </w:rPr>
        <w:t xml:space="preserve">. </w:t>
      </w:r>
      <w:r w:rsidR="00373F46" w:rsidRPr="00E62D80">
        <w:rPr>
          <w:rFonts w:asciiTheme="minorHAnsi" w:hAnsiTheme="minorHAnsi" w:cstheme="minorHAnsi"/>
        </w:rPr>
        <w:t>Podkreślenia wymaga kwestia, iż przedsiębiorca</w:t>
      </w:r>
      <w:r w:rsidR="003F2BBA" w:rsidRPr="00E62D80">
        <w:rPr>
          <w:rFonts w:asciiTheme="minorHAnsi" w:hAnsiTheme="minorHAnsi" w:cstheme="minorHAnsi"/>
        </w:rPr>
        <w:t xml:space="preserve"> </w:t>
      </w:r>
      <w:r w:rsidR="00373F46" w:rsidRPr="00E62D80">
        <w:rPr>
          <w:rFonts w:asciiTheme="minorHAnsi" w:hAnsiTheme="minorHAnsi" w:cstheme="minorHAnsi"/>
        </w:rPr>
        <w:t>jako profesjonalny, a ponadto doświadczony uczestnik obrotu powinien mieć świadomość obowiązujących przepisów prawa w zakresie prowadzonej przez siebie działalności i tak ją zorganizować, aby sprostać</w:t>
      </w:r>
      <w:r w:rsidR="003F2BBA" w:rsidRPr="00E62D80">
        <w:rPr>
          <w:rFonts w:asciiTheme="minorHAnsi" w:hAnsiTheme="minorHAnsi" w:cstheme="minorHAnsi"/>
        </w:rPr>
        <w:t xml:space="preserve"> </w:t>
      </w:r>
      <w:r w:rsidR="00373F46" w:rsidRPr="00E62D80">
        <w:rPr>
          <w:rFonts w:asciiTheme="minorHAnsi" w:hAnsiTheme="minorHAnsi" w:cstheme="minorHAnsi"/>
        </w:rPr>
        <w:t>ich wymaganiom. Tym samym przyczyn</w:t>
      </w:r>
      <w:r w:rsidR="00D27E00" w:rsidRPr="00E62D80">
        <w:rPr>
          <w:rFonts w:asciiTheme="minorHAnsi" w:hAnsiTheme="minorHAnsi" w:cstheme="minorHAnsi"/>
        </w:rPr>
        <w:t>a</w:t>
      </w:r>
      <w:r w:rsidR="00373F46" w:rsidRPr="00E62D80">
        <w:rPr>
          <w:rFonts w:asciiTheme="minorHAnsi" w:hAnsiTheme="minorHAnsi" w:cstheme="minorHAnsi"/>
        </w:rPr>
        <w:t xml:space="preserve"> powstania nieprawidłowości wskazan</w:t>
      </w:r>
      <w:r w:rsidR="00D27E00" w:rsidRPr="00E62D80">
        <w:rPr>
          <w:rFonts w:asciiTheme="minorHAnsi" w:hAnsiTheme="minorHAnsi" w:cstheme="minorHAnsi"/>
        </w:rPr>
        <w:t>a</w:t>
      </w:r>
      <w:r w:rsidR="00373F46" w:rsidRPr="00E62D80">
        <w:rPr>
          <w:rFonts w:asciiTheme="minorHAnsi" w:hAnsiTheme="minorHAnsi" w:cstheme="minorHAnsi"/>
        </w:rPr>
        <w:t xml:space="preserve"> przez stronę </w:t>
      </w:r>
      <w:r w:rsidR="003F2BBA" w:rsidRPr="00E62D80">
        <w:rPr>
          <w:rFonts w:asciiTheme="minorHAnsi" w:hAnsiTheme="minorHAnsi" w:cstheme="minorHAnsi"/>
        </w:rPr>
        <w:t xml:space="preserve">– niedopatrzenie - </w:t>
      </w:r>
      <w:r w:rsidR="00373F46" w:rsidRPr="00E62D80">
        <w:rPr>
          <w:rFonts w:asciiTheme="minorHAnsi" w:hAnsiTheme="minorHAnsi" w:cstheme="minorHAnsi"/>
        </w:rPr>
        <w:t>nie ma wpływu na rozstrzygnięcie niniejszego postępowania administracyjnego. Jak wskazał Naczelny Sąd Administracyjny w wyroku z dnia 11 sierpnia 2022 r. II GSK</w:t>
      </w:r>
      <w:r w:rsidR="005A752B" w:rsidRPr="00E62D80">
        <w:rPr>
          <w:rFonts w:asciiTheme="minorHAnsi" w:hAnsiTheme="minorHAnsi" w:cstheme="minorHAnsi"/>
        </w:rPr>
        <w:t xml:space="preserve"> </w:t>
      </w:r>
      <w:r w:rsidR="00373F46" w:rsidRPr="00E62D80">
        <w:rPr>
          <w:rFonts w:asciiTheme="minorHAnsi" w:hAnsiTheme="minorHAnsi" w:cstheme="minorHAnsi"/>
        </w:rPr>
        <w:t>541/19</w:t>
      </w:r>
      <w:r w:rsidR="005A752B" w:rsidRPr="00E62D80">
        <w:rPr>
          <w:rFonts w:asciiTheme="minorHAnsi" w:hAnsiTheme="minorHAnsi" w:cstheme="minorHAnsi"/>
        </w:rPr>
        <w:t>:</w:t>
      </w:r>
      <w:r w:rsidR="00373F46" w:rsidRPr="00E62D80">
        <w:rPr>
          <w:rFonts w:asciiTheme="minorHAnsi" w:hAnsiTheme="minorHAnsi" w:cstheme="minorHAnsi"/>
        </w:rPr>
        <w:t xml:space="preserve">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w:t>
      </w:r>
      <w:r w:rsidR="00373F46" w:rsidRPr="00E62D80">
        <w:rPr>
          <w:rFonts w:asciiTheme="minorHAnsi" w:hAnsiTheme="minorHAnsi" w:cstheme="minorHAnsi"/>
        </w:rPr>
        <w:br/>
        <w:t>i dotychczasową działalność przedsiębiorcy oraz wielkość jego obrotów i przychodu (art. 6 ust. 3 tej ustawy).</w:t>
      </w:r>
      <w:r w:rsidR="005A752B" w:rsidRPr="00E62D80">
        <w:rPr>
          <w:rFonts w:asciiTheme="minorHAnsi" w:hAnsiTheme="minorHAnsi" w:cstheme="minorHAnsi"/>
        </w:rPr>
        <w:t>”</w:t>
      </w:r>
    </w:p>
    <w:p w14:paraId="2D86C82D" w14:textId="47D42EA9" w:rsidR="0098750A" w:rsidRPr="00E62D80" w:rsidRDefault="00373F46" w:rsidP="00E62D80">
      <w:pPr>
        <w:spacing w:line="360" w:lineRule="auto"/>
        <w:rPr>
          <w:rFonts w:asciiTheme="minorHAnsi" w:hAnsiTheme="minorHAnsi" w:cstheme="minorHAnsi"/>
        </w:rPr>
      </w:pPr>
      <w:r w:rsidRPr="00E62D80">
        <w:rPr>
          <w:rFonts w:asciiTheme="minorHAnsi" w:hAnsiTheme="minorHAnsi" w:cstheme="minorHAnsi"/>
        </w:rPr>
        <w:t>Mazowiecki Wojewódzki Inspektor Inspekcji Handlowej w toku postępowania administracyjnego,</w:t>
      </w:r>
      <w:r w:rsidRPr="00E62D80">
        <w:rPr>
          <w:rFonts w:asciiTheme="minorHAnsi" w:hAnsiTheme="minorHAnsi" w:cstheme="minorHAnsi"/>
        </w:rPr>
        <w:br/>
        <w:t>przy rozpatrywaniu przesłanek wymiaru kary określonych w art. 6 ust. 3 ustawy z dnia 9 maja 2014 r.</w:t>
      </w:r>
      <w:r w:rsidR="005A752B" w:rsidRPr="00E62D80">
        <w:rPr>
          <w:rFonts w:asciiTheme="minorHAnsi" w:hAnsiTheme="minorHAnsi" w:cstheme="minorHAnsi"/>
        </w:rPr>
        <w:br/>
      </w:r>
      <w:r w:rsidRPr="00E62D80">
        <w:rPr>
          <w:rFonts w:asciiTheme="minorHAnsi" w:hAnsiTheme="minorHAnsi" w:cstheme="minorHAnsi"/>
        </w:rPr>
        <w:t xml:space="preserve">o informowaniu o cenach towarów i usług wziął pod uwagę </w:t>
      </w:r>
      <w:r w:rsidR="00570496" w:rsidRPr="00E62D80">
        <w:rPr>
          <w:rFonts w:asciiTheme="minorHAnsi" w:hAnsiTheme="minorHAnsi" w:cstheme="minorHAnsi"/>
        </w:rPr>
        <w:t xml:space="preserve">wagę naruszenia, </w:t>
      </w:r>
      <w:r w:rsidRPr="00E62D80">
        <w:rPr>
          <w:rFonts w:asciiTheme="minorHAnsi" w:hAnsiTheme="minorHAnsi" w:cstheme="minorHAnsi"/>
        </w:rPr>
        <w:t>podjęte działania naprawcze, brak uzyskania korzyści majątkowych przez stronę z tytułu przedmiotowego naruszenia oraz wielkość przychodu uzyskanego za rok ubiegły.</w:t>
      </w:r>
      <w:r w:rsidR="0098750A" w:rsidRPr="00E62D80">
        <w:rPr>
          <w:rFonts w:asciiTheme="minorHAnsi" w:hAnsiTheme="minorHAnsi" w:cstheme="minorHAnsi"/>
        </w:rPr>
        <w:t xml:space="preserve"> </w:t>
      </w:r>
      <w:r w:rsidR="00CF2B16" w:rsidRPr="00E62D80">
        <w:rPr>
          <w:rFonts w:asciiTheme="minorHAnsi" w:hAnsiTheme="minorHAnsi" w:cstheme="minorHAnsi"/>
        </w:rPr>
        <w:t>Odpowiadając na</w:t>
      </w:r>
      <w:r w:rsidR="00570496" w:rsidRPr="00E62D80">
        <w:rPr>
          <w:rFonts w:asciiTheme="minorHAnsi" w:hAnsiTheme="minorHAnsi" w:cstheme="minorHAnsi"/>
        </w:rPr>
        <w:t xml:space="preserve"> pozostałe</w:t>
      </w:r>
      <w:r w:rsidR="00CF2B16" w:rsidRPr="00E62D80">
        <w:rPr>
          <w:rFonts w:asciiTheme="minorHAnsi" w:hAnsiTheme="minorHAnsi" w:cstheme="minorHAnsi"/>
        </w:rPr>
        <w:t xml:space="preserve"> zarzuty zawarte w piśmie</w:t>
      </w:r>
      <w:r w:rsidR="0098750A" w:rsidRPr="00E62D80">
        <w:rPr>
          <w:rFonts w:asciiTheme="minorHAnsi" w:hAnsiTheme="minorHAnsi" w:cstheme="minorHAnsi"/>
        </w:rPr>
        <w:t xml:space="preserve"> strony</w:t>
      </w:r>
      <w:r w:rsidR="00CF2B16" w:rsidRPr="00E62D80">
        <w:rPr>
          <w:rFonts w:asciiTheme="minorHAnsi" w:hAnsiTheme="minorHAnsi" w:cstheme="minorHAnsi"/>
        </w:rPr>
        <w:t xml:space="preserve">, Mazowiecki Wojewódzki Inspektor Inspekcji Handlowej </w:t>
      </w:r>
      <w:r w:rsidR="0098750A" w:rsidRPr="00E62D80">
        <w:rPr>
          <w:rFonts w:asciiTheme="minorHAnsi" w:hAnsiTheme="minorHAnsi" w:cstheme="minorHAnsi"/>
        </w:rPr>
        <w:t>zauważa</w:t>
      </w:r>
      <w:r w:rsidR="00CF2B16" w:rsidRPr="00E62D80">
        <w:rPr>
          <w:rFonts w:asciiTheme="minorHAnsi" w:hAnsiTheme="minorHAnsi" w:cstheme="minorHAnsi"/>
        </w:rPr>
        <w:t>, że</w:t>
      </w:r>
      <w:r w:rsidR="0098750A" w:rsidRPr="00E62D80">
        <w:rPr>
          <w:rFonts w:asciiTheme="minorHAnsi" w:hAnsiTheme="minorHAnsi" w:cstheme="minorHAnsi"/>
        </w:rPr>
        <w:t>:</w:t>
      </w:r>
    </w:p>
    <w:p w14:paraId="5C001DA4" w14:textId="60C917B4" w:rsidR="0098750A" w:rsidRPr="00E62D80" w:rsidRDefault="0098750A" w:rsidP="00E62D80">
      <w:pPr>
        <w:pStyle w:val="Akapitzlist"/>
        <w:numPr>
          <w:ilvl w:val="0"/>
          <w:numId w:val="29"/>
        </w:numPr>
        <w:spacing w:line="360" w:lineRule="auto"/>
        <w:ind w:left="426"/>
        <w:rPr>
          <w:rFonts w:asciiTheme="minorHAnsi" w:hAnsiTheme="minorHAnsi" w:cstheme="minorHAnsi"/>
        </w:rPr>
      </w:pPr>
      <w:r w:rsidRPr="00E62D80">
        <w:rPr>
          <w:rFonts w:asciiTheme="minorHAnsi" w:hAnsiTheme="minorHAnsi" w:cstheme="minorHAnsi"/>
        </w:rPr>
        <w:t>oznaczenie przedsiębiorcy w Upoważnieniu do przeprowadzenia kontroli DS 230/2024</w:t>
      </w:r>
      <w:r w:rsidR="00C34107" w:rsidRPr="00E62D80">
        <w:rPr>
          <w:rFonts w:asciiTheme="minorHAnsi" w:hAnsiTheme="minorHAnsi" w:cstheme="minorHAnsi"/>
        </w:rPr>
        <w:t>, należy uznać</w:t>
      </w:r>
      <w:r w:rsidR="003F2BBA" w:rsidRPr="00E62D80">
        <w:rPr>
          <w:rFonts w:asciiTheme="minorHAnsi" w:hAnsiTheme="minorHAnsi" w:cstheme="minorHAnsi"/>
        </w:rPr>
        <w:br/>
      </w:r>
      <w:r w:rsidR="00C34107" w:rsidRPr="00E62D80">
        <w:rPr>
          <w:rFonts w:asciiTheme="minorHAnsi" w:hAnsiTheme="minorHAnsi" w:cstheme="minorHAnsi"/>
        </w:rPr>
        <w:t>za prawidłowe. Zgodnie z art. 43</w:t>
      </w:r>
      <w:r w:rsidR="00C34107" w:rsidRPr="00E62D80">
        <w:rPr>
          <w:rFonts w:asciiTheme="minorHAnsi" w:hAnsiTheme="minorHAnsi" w:cstheme="minorHAnsi"/>
          <w:vertAlign w:val="superscript"/>
        </w:rPr>
        <w:t xml:space="preserve">4 </w:t>
      </w:r>
      <w:r w:rsidR="00EB4E81" w:rsidRPr="00E62D80">
        <w:rPr>
          <w:rFonts w:asciiTheme="minorHAnsi" w:hAnsiTheme="minorHAnsi" w:cstheme="minorHAnsi"/>
        </w:rPr>
        <w:t>§ 1</w:t>
      </w:r>
      <w:r w:rsidR="00C34107" w:rsidRPr="00E62D80">
        <w:rPr>
          <w:rFonts w:asciiTheme="minorHAnsi" w:hAnsiTheme="minorHAnsi" w:cstheme="minorHAnsi"/>
          <w:vertAlign w:val="superscript"/>
        </w:rPr>
        <w:t xml:space="preserve"> </w:t>
      </w:r>
      <w:r w:rsidR="00C34107" w:rsidRPr="00E62D80">
        <w:rPr>
          <w:rFonts w:asciiTheme="minorHAnsi" w:hAnsiTheme="minorHAnsi" w:cstheme="minorHAnsi"/>
        </w:rPr>
        <w:t>Kodeksu Cywilnego</w:t>
      </w:r>
      <w:r w:rsidR="001D684D" w:rsidRPr="00E62D80">
        <w:rPr>
          <w:rFonts w:asciiTheme="minorHAnsi" w:hAnsiTheme="minorHAnsi" w:cstheme="minorHAnsi"/>
        </w:rPr>
        <w:t>:</w:t>
      </w:r>
      <w:r w:rsidR="00C34107" w:rsidRPr="00E62D80">
        <w:rPr>
          <w:rFonts w:asciiTheme="minorHAnsi" w:hAnsiTheme="minorHAnsi" w:cstheme="minorHAnsi"/>
        </w:rPr>
        <w:t xml:space="preserve"> </w:t>
      </w:r>
      <w:r w:rsidR="001D684D" w:rsidRPr="00E62D80">
        <w:rPr>
          <w:rFonts w:asciiTheme="minorHAnsi" w:hAnsiTheme="minorHAnsi" w:cstheme="minorHAnsi"/>
        </w:rPr>
        <w:t>„F</w:t>
      </w:r>
      <w:r w:rsidR="00C34107" w:rsidRPr="00E62D80">
        <w:rPr>
          <w:rFonts w:asciiTheme="minorHAnsi" w:hAnsiTheme="minorHAnsi" w:cstheme="minorHAnsi"/>
        </w:rPr>
        <w:t>irmą osoby fizycznej jest jej imię i nazwisko.</w:t>
      </w:r>
      <w:r w:rsidR="003F2BBA" w:rsidRPr="00E62D80">
        <w:rPr>
          <w:rFonts w:asciiTheme="minorHAnsi" w:hAnsiTheme="minorHAnsi" w:cstheme="minorHAnsi"/>
        </w:rPr>
        <w:br/>
      </w:r>
      <w:r w:rsidR="00C34107" w:rsidRPr="00E62D80">
        <w:rPr>
          <w:rFonts w:asciiTheme="minorHAnsi" w:hAnsiTheme="minorHAnsi" w:cstheme="minorHAnsi"/>
        </w:rPr>
        <w:t>Nie wyklucza to włączenia do firmy pseudonimu lub określeń wskazujących na przedmiot działalności przedsiębiorcy, miejsce jej prowadzenia oraz innych określeń dowolnie obranych.</w:t>
      </w:r>
      <w:r w:rsidR="001D684D" w:rsidRPr="00E62D80">
        <w:rPr>
          <w:rFonts w:asciiTheme="minorHAnsi" w:hAnsiTheme="minorHAnsi" w:cstheme="minorHAnsi"/>
        </w:rPr>
        <w:t>”</w:t>
      </w:r>
      <w:r w:rsidR="00C34107" w:rsidRPr="00E62D80">
        <w:rPr>
          <w:rFonts w:asciiTheme="minorHAnsi" w:hAnsiTheme="minorHAnsi" w:cstheme="minorHAnsi"/>
        </w:rPr>
        <w:t xml:space="preserve"> Oznaczenie przedsiębiorcy wskazane w upoważnieniu odpowiadało powyższ</w:t>
      </w:r>
      <w:r w:rsidR="003F2BBA" w:rsidRPr="00E62D80">
        <w:rPr>
          <w:rFonts w:asciiTheme="minorHAnsi" w:hAnsiTheme="minorHAnsi" w:cstheme="minorHAnsi"/>
        </w:rPr>
        <w:t>y</w:t>
      </w:r>
      <w:r w:rsidR="00C34107" w:rsidRPr="00E62D80">
        <w:rPr>
          <w:rFonts w:asciiTheme="minorHAnsi" w:hAnsiTheme="minorHAnsi" w:cstheme="minorHAnsi"/>
        </w:rPr>
        <w:t>m</w:t>
      </w:r>
      <w:r w:rsidR="003F2BBA" w:rsidRPr="00E62D80">
        <w:rPr>
          <w:rFonts w:asciiTheme="minorHAnsi" w:hAnsiTheme="minorHAnsi" w:cstheme="minorHAnsi"/>
        </w:rPr>
        <w:t xml:space="preserve"> wymaganiom</w:t>
      </w:r>
      <w:r w:rsidR="00C34107" w:rsidRPr="00E62D80">
        <w:rPr>
          <w:rFonts w:asciiTheme="minorHAnsi" w:hAnsiTheme="minorHAnsi" w:cstheme="minorHAnsi"/>
        </w:rPr>
        <w:t xml:space="preserve"> oraz </w:t>
      </w:r>
      <w:r w:rsidR="00A65932" w:rsidRPr="00E62D80">
        <w:rPr>
          <w:rFonts w:asciiTheme="minorHAnsi" w:hAnsiTheme="minorHAnsi" w:cstheme="minorHAnsi"/>
        </w:rPr>
        <w:t>było zgodne</w:t>
      </w:r>
      <w:r w:rsidR="00A65932" w:rsidRPr="00E62D80">
        <w:rPr>
          <w:rFonts w:asciiTheme="minorHAnsi" w:hAnsiTheme="minorHAnsi" w:cstheme="minorHAnsi"/>
        </w:rPr>
        <w:br/>
        <w:t xml:space="preserve">z </w:t>
      </w:r>
      <w:r w:rsidR="00C34107" w:rsidRPr="00E62D80">
        <w:rPr>
          <w:rFonts w:asciiTheme="minorHAnsi" w:hAnsiTheme="minorHAnsi" w:cstheme="minorHAnsi"/>
        </w:rPr>
        <w:t>danym</w:t>
      </w:r>
      <w:r w:rsidR="00A65932" w:rsidRPr="00E62D80">
        <w:rPr>
          <w:rFonts w:asciiTheme="minorHAnsi" w:hAnsiTheme="minorHAnsi" w:cstheme="minorHAnsi"/>
        </w:rPr>
        <w:t>i</w:t>
      </w:r>
      <w:r w:rsidR="00C34107" w:rsidRPr="00E62D80">
        <w:rPr>
          <w:rFonts w:asciiTheme="minorHAnsi" w:hAnsiTheme="minorHAnsi" w:cstheme="minorHAnsi"/>
        </w:rPr>
        <w:t xml:space="preserve"> wskazanym</w:t>
      </w:r>
      <w:r w:rsidR="00A65932" w:rsidRPr="00E62D80">
        <w:rPr>
          <w:rFonts w:asciiTheme="minorHAnsi" w:hAnsiTheme="minorHAnsi" w:cstheme="minorHAnsi"/>
        </w:rPr>
        <w:t>i</w:t>
      </w:r>
      <w:r w:rsidR="00C34107" w:rsidRPr="00E62D80">
        <w:rPr>
          <w:rFonts w:asciiTheme="minorHAnsi" w:hAnsiTheme="minorHAnsi" w:cstheme="minorHAnsi"/>
        </w:rPr>
        <w:t xml:space="preserve"> </w:t>
      </w:r>
      <w:r w:rsidRPr="00E62D80">
        <w:rPr>
          <w:rFonts w:asciiTheme="minorHAnsi" w:hAnsiTheme="minorHAnsi" w:cstheme="minorHAnsi"/>
        </w:rPr>
        <w:t>w Centralnej Ewidencji i Informacji o Działalności Gospodarczej</w:t>
      </w:r>
      <w:r w:rsidR="00C34107" w:rsidRPr="00E62D80">
        <w:rPr>
          <w:rFonts w:asciiTheme="minorHAnsi" w:hAnsiTheme="minorHAnsi" w:cstheme="minorHAnsi"/>
        </w:rPr>
        <w:t xml:space="preserve">, co </w:t>
      </w:r>
      <w:r w:rsidR="00C34107" w:rsidRPr="00E62D80">
        <w:rPr>
          <w:rFonts w:asciiTheme="minorHAnsi" w:hAnsiTheme="minorHAnsi" w:cstheme="minorHAnsi"/>
        </w:rPr>
        <w:lastRenderedPageBreak/>
        <w:t>oznacza</w:t>
      </w:r>
      <w:r w:rsidR="00A65932" w:rsidRPr="00E62D80">
        <w:rPr>
          <w:rFonts w:asciiTheme="minorHAnsi" w:hAnsiTheme="minorHAnsi" w:cstheme="minorHAnsi"/>
        </w:rPr>
        <w:br/>
      </w:r>
      <w:r w:rsidR="00C34107" w:rsidRPr="00E62D80">
        <w:rPr>
          <w:rFonts w:asciiTheme="minorHAnsi" w:hAnsiTheme="minorHAnsi" w:cstheme="minorHAnsi"/>
        </w:rPr>
        <w:t>iż odróżniało dostatecznie firmę przedsiębiorcy od firm innych przedsiębiorców prowadzących działalność na tym samym rynku.</w:t>
      </w:r>
    </w:p>
    <w:p w14:paraId="55609703" w14:textId="7BCDBF6D" w:rsidR="00F23E78" w:rsidRPr="00E62D80" w:rsidRDefault="00C34107" w:rsidP="00E62D80">
      <w:pPr>
        <w:pStyle w:val="Akapitzlist"/>
        <w:numPr>
          <w:ilvl w:val="0"/>
          <w:numId w:val="29"/>
        </w:numPr>
        <w:spacing w:line="360" w:lineRule="auto"/>
        <w:ind w:left="426"/>
        <w:rPr>
          <w:rFonts w:asciiTheme="minorHAnsi" w:hAnsiTheme="minorHAnsi" w:cstheme="minorHAnsi"/>
        </w:rPr>
      </w:pPr>
      <w:r w:rsidRPr="00E62D80">
        <w:rPr>
          <w:rFonts w:asciiTheme="minorHAnsi" w:hAnsiTheme="minorHAnsi" w:cstheme="minorHAnsi"/>
        </w:rPr>
        <w:t>w upoważnieniu do przeprowadzenia kontroli</w:t>
      </w:r>
      <w:r w:rsidR="002102CE" w:rsidRPr="00E62D80">
        <w:rPr>
          <w:rFonts w:asciiTheme="minorHAnsi" w:hAnsiTheme="minorHAnsi" w:cstheme="minorHAnsi"/>
        </w:rPr>
        <w:t xml:space="preserve"> zakres oraz przedmiot kontroli został</w:t>
      </w:r>
      <w:r w:rsidR="00F23E78" w:rsidRPr="00E62D80">
        <w:rPr>
          <w:rFonts w:asciiTheme="minorHAnsi" w:hAnsiTheme="minorHAnsi" w:cstheme="minorHAnsi"/>
        </w:rPr>
        <w:t>, wskazany zgodnie</w:t>
      </w:r>
      <w:r w:rsidR="00F93CDB" w:rsidRPr="00E62D80">
        <w:rPr>
          <w:rFonts w:asciiTheme="minorHAnsi" w:hAnsiTheme="minorHAnsi" w:cstheme="minorHAnsi"/>
        </w:rPr>
        <w:br/>
      </w:r>
      <w:r w:rsidR="00F23E78" w:rsidRPr="00E62D80">
        <w:rPr>
          <w:rFonts w:asciiTheme="minorHAnsi" w:hAnsiTheme="minorHAnsi" w:cstheme="minorHAnsi"/>
        </w:rPr>
        <w:t>z art. 13 ust. 2 pkt 6 upoważnienie zawiera określenie przedmiotu i zakresu kontroli. Należy przy tym zauważyć, iż ustawodawca nie narzucił konkretnego zwrotu jaki ma określać powyższe i tym samym zwrot użyty w rubryce „</w:t>
      </w:r>
      <w:r w:rsidR="003F2BBA" w:rsidRPr="00E62D80">
        <w:rPr>
          <w:rFonts w:asciiTheme="minorHAnsi" w:hAnsiTheme="minorHAnsi" w:cstheme="minorHAnsi"/>
        </w:rPr>
        <w:t>E</w:t>
      </w:r>
      <w:r w:rsidR="00F23E78" w:rsidRPr="00E62D80">
        <w:rPr>
          <w:rFonts w:asciiTheme="minorHAnsi" w:hAnsiTheme="minorHAnsi" w:cstheme="minorHAnsi"/>
        </w:rPr>
        <w:t xml:space="preserve">” upoważnienia tj. </w:t>
      </w:r>
      <w:r w:rsidR="005C5E91" w:rsidRPr="00E62D80">
        <w:rPr>
          <w:rFonts w:asciiTheme="minorHAnsi" w:hAnsiTheme="minorHAnsi" w:cstheme="minorHAnsi"/>
        </w:rPr>
        <w:t xml:space="preserve">„określenie zakresu przedmiotowego kontroli” </w:t>
      </w:r>
      <w:r w:rsidR="00F23E78" w:rsidRPr="00E62D80">
        <w:rPr>
          <w:rFonts w:asciiTheme="minorHAnsi" w:hAnsiTheme="minorHAnsi" w:cstheme="minorHAnsi"/>
        </w:rPr>
        <w:t>jest prawidłowy, a zarazem tożsamy ze zwrotem</w:t>
      </w:r>
      <w:r w:rsidR="005C5E91" w:rsidRPr="00E62D80">
        <w:rPr>
          <w:rFonts w:asciiTheme="minorHAnsi" w:hAnsiTheme="minorHAnsi" w:cstheme="minorHAnsi"/>
        </w:rPr>
        <w:t xml:space="preserve"> „określenie przedmiotu i zakresu kontroli” </w:t>
      </w:r>
      <w:r w:rsidR="00F23E78" w:rsidRPr="00E62D80">
        <w:rPr>
          <w:rFonts w:asciiTheme="minorHAnsi" w:hAnsiTheme="minorHAnsi" w:cstheme="minorHAnsi"/>
        </w:rPr>
        <w:t>sugerowanym przez stronę. Podkreślenia przy tym wymaga fakt</w:t>
      </w:r>
      <w:r w:rsidR="00F93CDB" w:rsidRPr="00E62D80">
        <w:rPr>
          <w:rFonts w:asciiTheme="minorHAnsi" w:hAnsiTheme="minorHAnsi" w:cstheme="minorHAnsi"/>
        </w:rPr>
        <w:t>, że strona nie wskazała ani jednego argumentu</w:t>
      </w:r>
      <w:r w:rsidR="00F93CDB" w:rsidRPr="00E62D80">
        <w:rPr>
          <w:rFonts w:asciiTheme="minorHAnsi" w:hAnsiTheme="minorHAnsi" w:cstheme="minorHAnsi"/>
        </w:rPr>
        <w:br/>
        <w:t xml:space="preserve">na poparcie tezy, iż zwroty </w:t>
      </w:r>
      <w:r w:rsidR="00A65932" w:rsidRPr="00E62D80">
        <w:rPr>
          <w:rFonts w:asciiTheme="minorHAnsi" w:hAnsiTheme="minorHAnsi" w:cstheme="minorHAnsi"/>
        </w:rPr>
        <w:t xml:space="preserve">te </w:t>
      </w:r>
      <w:r w:rsidR="00F93CDB" w:rsidRPr="00E62D80">
        <w:rPr>
          <w:rFonts w:asciiTheme="minorHAnsi" w:hAnsiTheme="minorHAnsi" w:cstheme="minorHAnsi"/>
        </w:rPr>
        <w:t>nie są tożsame. Organ nadmienia również, że zwrot</w:t>
      </w:r>
      <w:r w:rsidR="005C5E91" w:rsidRPr="00E62D80">
        <w:rPr>
          <w:rFonts w:asciiTheme="minorHAnsi" w:hAnsiTheme="minorHAnsi" w:cstheme="minorHAnsi"/>
        </w:rPr>
        <w:t xml:space="preserve"> „określenie zakresu przedmiotowego kontroli”</w:t>
      </w:r>
      <w:r w:rsidR="00F93CDB" w:rsidRPr="00E62D80">
        <w:rPr>
          <w:rFonts w:asciiTheme="minorHAnsi" w:hAnsiTheme="minorHAnsi" w:cstheme="minorHAnsi"/>
        </w:rPr>
        <w:t xml:space="preserve">, nawiązuje do treści art. 49 ust. 7 pkt 6 ustawy z dnia 6 marca 2018 r. Prawo Przedsiębiorców </w:t>
      </w:r>
      <w:r w:rsidR="00A65932" w:rsidRPr="00E62D80">
        <w:rPr>
          <w:rFonts w:asciiTheme="minorHAnsi" w:hAnsiTheme="minorHAnsi" w:cstheme="minorHAnsi"/>
        </w:rPr>
        <w:t>(określającego</w:t>
      </w:r>
      <w:r w:rsidR="00F93CDB" w:rsidRPr="00E62D80">
        <w:rPr>
          <w:rFonts w:asciiTheme="minorHAnsi" w:hAnsiTheme="minorHAnsi" w:cstheme="minorHAnsi"/>
        </w:rPr>
        <w:t xml:space="preserve"> wymagania dla upoważnienia do przeprowadzenia kontroli</w:t>
      </w:r>
      <w:r w:rsidR="005B59CA" w:rsidRPr="00E62D80">
        <w:rPr>
          <w:rFonts w:asciiTheme="minorHAnsi" w:hAnsiTheme="minorHAnsi" w:cstheme="minorHAnsi"/>
        </w:rPr>
        <w:t>).</w:t>
      </w:r>
    </w:p>
    <w:p w14:paraId="31D21815" w14:textId="12A57188" w:rsidR="002738C2" w:rsidRPr="00E62D80" w:rsidRDefault="00F93CDB" w:rsidP="00E62D80">
      <w:pPr>
        <w:pStyle w:val="Akapitzlist"/>
        <w:numPr>
          <w:ilvl w:val="0"/>
          <w:numId w:val="29"/>
        </w:numPr>
        <w:spacing w:line="360" w:lineRule="auto"/>
        <w:ind w:left="426" w:hanging="357"/>
        <w:contextualSpacing w:val="0"/>
        <w:rPr>
          <w:rFonts w:asciiTheme="minorHAnsi" w:hAnsiTheme="minorHAnsi" w:cstheme="minorHAnsi"/>
        </w:rPr>
      </w:pPr>
      <w:r w:rsidRPr="00E62D80">
        <w:rPr>
          <w:rFonts w:asciiTheme="minorHAnsi" w:hAnsiTheme="minorHAnsi" w:cstheme="minorHAnsi"/>
        </w:rPr>
        <w:t xml:space="preserve">upoważnienie </w:t>
      </w:r>
      <w:r w:rsidR="001464E2" w:rsidRPr="00E62D80">
        <w:rPr>
          <w:rFonts w:asciiTheme="minorHAnsi" w:hAnsiTheme="minorHAnsi" w:cstheme="minorHAnsi"/>
        </w:rPr>
        <w:t xml:space="preserve">do przeprowadzenia kontroli zostało wystawione i podpisane przez osobę </w:t>
      </w:r>
      <w:r w:rsidR="00785F48" w:rsidRPr="00E62D80">
        <w:rPr>
          <w:rFonts w:asciiTheme="minorHAnsi" w:hAnsiTheme="minorHAnsi" w:cstheme="minorHAnsi"/>
        </w:rPr>
        <w:t>upoważnion</w:t>
      </w:r>
      <w:r w:rsidR="001464E2" w:rsidRPr="00E62D80">
        <w:rPr>
          <w:rFonts w:asciiTheme="minorHAnsi" w:hAnsiTheme="minorHAnsi" w:cstheme="minorHAnsi"/>
        </w:rPr>
        <w:t>ą</w:t>
      </w:r>
      <w:r w:rsidR="005C5E91" w:rsidRPr="00E62D80">
        <w:rPr>
          <w:rFonts w:asciiTheme="minorHAnsi" w:hAnsiTheme="minorHAnsi" w:cstheme="minorHAnsi"/>
        </w:rPr>
        <w:br/>
      </w:r>
      <w:r w:rsidR="00785F48" w:rsidRPr="00E62D80">
        <w:rPr>
          <w:rFonts w:asciiTheme="minorHAnsi" w:hAnsiTheme="minorHAnsi" w:cstheme="minorHAnsi"/>
        </w:rPr>
        <w:t xml:space="preserve">do podpisywania </w:t>
      </w:r>
      <w:r w:rsidR="00662BEA" w:rsidRPr="00E62D80">
        <w:rPr>
          <w:rFonts w:asciiTheme="minorHAnsi" w:hAnsiTheme="minorHAnsi" w:cstheme="minorHAnsi"/>
        </w:rPr>
        <w:t>upoważnienia do przeprowadzenia kontroli</w:t>
      </w:r>
      <w:r w:rsidR="001464E2" w:rsidRPr="00E62D80">
        <w:rPr>
          <w:rFonts w:asciiTheme="minorHAnsi" w:hAnsiTheme="minorHAnsi" w:cstheme="minorHAnsi"/>
        </w:rPr>
        <w:t xml:space="preserve"> tj. Dyrektora Delegatury</w:t>
      </w:r>
      <w:r w:rsidR="001464E2" w:rsidRPr="00E62D80">
        <w:rPr>
          <w:rFonts w:asciiTheme="minorHAnsi" w:hAnsiTheme="minorHAnsi" w:cstheme="minorHAnsi"/>
          <w:lang w:eastAsia="pl-PL"/>
        </w:rPr>
        <w:t xml:space="preserve"> </w:t>
      </w:r>
      <w:r w:rsidR="001464E2" w:rsidRPr="00E62D80">
        <w:rPr>
          <w:rFonts w:asciiTheme="minorHAnsi" w:hAnsiTheme="minorHAnsi" w:cstheme="minorHAnsi"/>
        </w:rPr>
        <w:t>Siedlcach</w:t>
      </w:r>
      <w:r w:rsidR="00A65932" w:rsidRPr="00E62D80">
        <w:rPr>
          <w:rFonts w:asciiTheme="minorHAnsi" w:hAnsiTheme="minorHAnsi" w:cstheme="minorHAnsi"/>
        </w:rPr>
        <w:br/>
      </w:r>
      <w:r w:rsidR="001464E2" w:rsidRPr="00E62D80">
        <w:rPr>
          <w:rFonts w:asciiTheme="minorHAnsi" w:hAnsiTheme="minorHAnsi" w:cstheme="minorHAnsi"/>
        </w:rPr>
        <w:t>na podstawie imiennego</w:t>
      </w:r>
      <w:r w:rsidR="00785F48" w:rsidRPr="00E62D80">
        <w:rPr>
          <w:rFonts w:asciiTheme="minorHAnsi" w:hAnsiTheme="minorHAnsi" w:cstheme="minorHAnsi"/>
        </w:rPr>
        <w:t xml:space="preserve"> upoważnienia </w:t>
      </w:r>
      <w:r w:rsidR="001464E2" w:rsidRPr="00E62D80">
        <w:rPr>
          <w:rFonts w:asciiTheme="minorHAnsi" w:hAnsiTheme="minorHAnsi" w:cstheme="minorHAnsi"/>
        </w:rPr>
        <w:t xml:space="preserve">wystawionego przez </w:t>
      </w:r>
      <w:r w:rsidR="00785F48" w:rsidRPr="00E62D80">
        <w:rPr>
          <w:rFonts w:asciiTheme="minorHAnsi" w:hAnsiTheme="minorHAnsi" w:cstheme="minorHAnsi"/>
        </w:rPr>
        <w:t>Mazowieckiego Wojewódzkiego Inspektora Inspekcji Handlowej</w:t>
      </w:r>
      <w:r w:rsidR="001464E2" w:rsidRPr="00E62D80">
        <w:rPr>
          <w:rFonts w:asciiTheme="minorHAnsi" w:hAnsiTheme="minorHAnsi" w:cstheme="minorHAnsi"/>
        </w:rPr>
        <w:t xml:space="preserve"> w dniu 1 sierpnia 2019 r. (sygn. SP.057.41.2019)</w:t>
      </w:r>
      <w:r w:rsidR="00785F48" w:rsidRPr="00E62D80">
        <w:rPr>
          <w:rFonts w:asciiTheme="minorHAnsi" w:hAnsiTheme="minorHAnsi" w:cstheme="minorHAnsi"/>
        </w:rPr>
        <w:t>.</w:t>
      </w:r>
      <w:r w:rsidR="001464E2" w:rsidRPr="00E62D80">
        <w:rPr>
          <w:rFonts w:asciiTheme="minorHAnsi" w:hAnsiTheme="minorHAnsi" w:cstheme="minorHAnsi"/>
        </w:rPr>
        <w:t xml:space="preserve"> Przedmiotowe upoważnienie </w:t>
      </w:r>
      <w:r w:rsidR="005B59CA" w:rsidRPr="00E62D80">
        <w:rPr>
          <w:rFonts w:asciiTheme="minorHAnsi" w:hAnsiTheme="minorHAnsi" w:cstheme="minorHAnsi"/>
        </w:rPr>
        <w:t xml:space="preserve">do przeprowadzenia kontroli </w:t>
      </w:r>
      <w:r w:rsidR="001464E2" w:rsidRPr="00E62D80">
        <w:rPr>
          <w:rFonts w:asciiTheme="minorHAnsi" w:hAnsiTheme="minorHAnsi" w:cstheme="minorHAnsi"/>
        </w:rPr>
        <w:t>zostało wystawione w dniu przeprowadzenia kontroli, przed rozpoczęciem</w:t>
      </w:r>
      <w:r w:rsidR="008209FC" w:rsidRPr="00E62D80">
        <w:rPr>
          <w:rFonts w:asciiTheme="minorHAnsi" w:hAnsiTheme="minorHAnsi" w:cstheme="minorHAnsi"/>
        </w:rPr>
        <w:t xml:space="preserve"> działań kontrolnych</w:t>
      </w:r>
      <w:r w:rsidR="001464E2" w:rsidRPr="00E62D80">
        <w:rPr>
          <w:rFonts w:asciiTheme="minorHAnsi" w:hAnsiTheme="minorHAnsi" w:cstheme="minorHAnsi"/>
        </w:rPr>
        <w:t>. Organ nadmienia, że ze względu na specyfikę kontroli prowadzonych na targowiskach</w:t>
      </w:r>
      <w:r w:rsidR="008209FC" w:rsidRPr="00E62D80">
        <w:rPr>
          <w:rFonts w:asciiTheme="minorHAnsi" w:hAnsiTheme="minorHAnsi" w:cstheme="minorHAnsi"/>
        </w:rPr>
        <w:t>, upoważnienia</w:t>
      </w:r>
      <w:r w:rsidR="005B59CA" w:rsidRPr="00E62D80">
        <w:rPr>
          <w:rFonts w:asciiTheme="minorHAnsi" w:hAnsiTheme="minorHAnsi" w:cstheme="minorHAnsi"/>
        </w:rPr>
        <w:t xml:space="preserve"> </w:t>
      </w:r>
      <w:r w:rsidR="008209FC" w:rsidRPr="00E62D80">
        <w:rPr>
          <w:rFonts w:asciiTheme="minorHAnsi" w:hAnsiTheme="minorHAnsi" w:cstheme="minorHAnsi"/>
        </w:rPr>
        <w:t xml:space="preserve">te są wystawiane na miejscu kontroli. </w:t>
      </w:r>
      <w:r w:rsidR="00AB07ED" w:rsidRPr="00E62D80">
        <w:rPr>
          <w:rFonts w:asciiTheme="minorHAnsi" w:hAnsiTheme="minorHAnsi" w:cstheme="minorHAnsi"/>
        </w:rPr>
        <w:t xml:space="preserve">W związku z powyższym </w:t>
      </w:r>
      <w:r w:rsidR="008209FC" w:rsidRPr="00E62D80">
        <w:rPr>
          <w:rFonts w:asciiTheme="minorHAnsi" w:hAnsiTheme="minorHAnsi" w:cstheme="minorHAnsi"/>
        </w:rPr>
        <w:t>organ</w:t>
      </w:r>
      <w:r w:rsidR="00AB07ED" w:rsidRPr="00E62D80">
        <w:rPr>
          <w:rFonts w:asciiTheme="minorHAnsi" w:hAnsiTheme="minorHAnsi" w:cstheme="minorHAnsi"/>
        </w:rPr>
        <w:t xml:space="preserve"> stwierdza, iż </w:t>
      </w:r>
      <w:r w:rsidR="008209FC" w:rsidRPr="00E62D80">
        <w:rPr>
          <w:rFonts w:asciiTheme="minorHAnsi" w:hAnsiTheme="minorHAnsi" w:cstheme="minorHAnsi"/>
        </w:rPr>
        <w:t>przedmiotowe</w:t>
      </w:r>
      <w:r w:rsidR="00AB07ED" w:rsidRPr="00E62D80">
        <w:rPr>
          <w:rFonts w:asciiTheme="minorHAnsi" w:hAnsiTheme="minorHAnsi" w:cstheme="minorHAnsi"/>
        </w:rPr>
        <w:t xml:space="preserve"> upoważnienie </w:t>
      </w:r>
      <w:r w:rsidR="008209FC" w:rsidRPr="00E62D80">
        <w:rPr>
          <w:rFonts w:asciiTheme="minorHAnsi" w:hAnsiTheme="minorHAnsi" w:cstheme="minorHAnsi"/>
        </w:rPr>
        <w:t xml:space="preserve">do przeprowadzenia </w:t>
      </w:r>
      <w:r w:rsidR="00AB07ED" w:rsidRPr="00E62D80">
        <w:rPr>
          <w:rFonts w:asciiTheme="minorHAnsi" w:hAnsiTheme="minorHAnsi" w:cstheme="minorHAnsi"/>
        </w:rPr>
        <w:t>zostało wydane zgodnie z obowiązującymi przepisami prawa</w:t>
      </w:r>
      <w:r w:rsidR="008209FC" w:rsidRPr="00E62D80">
        <w:rPr>
          <w:rFonts w:asciiTheme="minorHAnsi" w:hAnsiTheme="minorHAnsi" w:cstheme="minorHAnsi"/>
        </w:rPr>
        <w:t xml:space="preserve"> i </w:t>
      </w:r>
      <w:r w:rsidR="00A65932" w:rsidRPr="00E62D80">
        <w:rPr>
          <w:rFonts w:asciiTheme="minorHAnsi" w:hAnsiTheme="minorHAnsi" w:cstheme="minorHAnsi"/>
        </w:rPr>
        <w:t xml:space="preserve">tym samym </w:t>
      </w:r>
      <w:r w:rsidR="008209FC" w:rsidRPr="00E62D80">
        <w:rPr>
          <w:rFonts w:asciiTheme="minorHAnsi" w:hAnsiTheme="minorHAnsi" w:cstheme="minorHAnsi"/>
        </w:rPr>
        <w:t>brak jest podstaw do kwestionowania ustaleń kontroli.</w:t>
      </w:r>
    </w:p>
    <w:p w14:paraId="7FEF4805" w14:textId="117466CE" w:rsidR="008209FC" w:rsidRPr="00E62D80" w:rsidRDefault="008209FC" w:rsidP="00E62D80">
      <w:pPr>
        <w:spacing w:before="120" w:line="360" w:lineRule="auto"/>
        <w:rPr>
          <w:rFonts w:asciiTheme="minorHAnsi" w:hAnsiTheme="minorHAnsi" w:cstheme="minorHAnsi"/>
          <w:color w:val="000000"/>
        </w:rPr>
      </w:pPr>
      <w:r w:rsidRPr="00E62D80">
        <w:rPr>
          <w:rFonts w:asciiTheme="minorHAnsi" w:hAnsiTheme="minorHAnsi" w:cstheme="minorHAnsi"/>
          <w:color w:val="000000"/>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7C6961EE" w14:textId="57C6C7E4" w:rsidR="00C86B55" w:rsidRPr="00E62D80" w:rsidRDefault="00B0478F" w:rsidP="00E62D80">
      <w:pPr>
        <w:spacing w:before="120" w:line="360" w:lineRule="auto"/>
        <w:rPr>
          <w:rFonts w:asciiTheme="minorHAnsi" w:hAnsiTheme="minorHAnsi" w:cstheme="minorHAnsi"/>
        </w:rPr>
      </w:pPr>
      <w:r w:rsidRPr="00E62D80">
        <w:rPr>
          <w:rFonts w:asciiTheme="minorHAnsi" w:hAnsiTheme="minorHAnsi" w:cstheme="minorHAnsi"/>
        </w:rPr>
        <w:lastRenderedPageBreak/>
        <w:t>Mazowiecki Wojewódzki Inspektor Inspekcji Handlowej ustalając wysokość kary wziął pod uwagę przesłanki zawarte w art. 6 ust. 3 ww. ustawy</w:t>
      </w:r>
      <w:r w:rsidR="00646FD9" w:rsidRPr="00E62D80">
        <w:rPr>
          <w:rFonts w:asciiTheme="minorHAnsi" w:hAnsiTheme="minorHAnsi" w:cstheme="minorHAnsi"/>
        </w:rPr>
        <w:t xml:space="preserve"> </w:t>
      </w:r>
      <w:r w:rsidR="00683E61" w:rsidRPr="00E62D80">
        <w:rPr>
          <w:rFonts w:asciiTheme="minorHAnsi" w:hAnsiTheme="minorHAnsi" w:cstheme="minorHAnsi"/>
        </w:rPr>
        <w:t>i zważył, co następuje:</w:t>
      </w:r>
    </w:p>
    <w:p w14:paraId="5C4FF8DA" w14:textId="77777777" w:rsidR="004B0DD8" w:rsidRPr="00E62D80" w:rsidRDefault="004B0DD8" w:rsidP="00E62D80">
      <w:pPr>
        <w:tabs>
          <w:tab w:val="left" w:pos="7260"/>
        </w:tabs>
        <w:spacing w:line="360" w:lineRule="auto"/>
        <w:rPr>
          <w:rFonts w:asciiTheme="minorHAnsi" w:hAnsiTheme="minorHAnsi" w:cstheme="minorHAnsi"/>
          <w:color w:val="000000"/>
        </w:rPr>
      </w:pPr>
      <w:bookmarkStart w:id="7" w:name="_Hlk137536132"/>
      <w:r w:rsidRPr="00E62D80">
        <w:rPr>
          <w:rFonts w:asciiTheme="minorHAnsi" w:hAnsiTheme="minorHAnsi" w:cstheme="minorHAnsi"/>
          <w:color w:val="000000"/>
        </w:rPr>
        <w:t>Stopień naruszenia obowiązków (charakter, waga, skala, czas trwania naruszenia):</w:t>
      </w:r>
    </w:p>
    <w:p w14:paraId="33A2901D" w14:textId="4A6C4258" w:rsidR="002678F6" w:rsidRPr="00E62D80" w:rsidRDefault="002678F6" w:rsidP="00E62D80">
      <w:pPr>
        <w:spacing w:line="360" w:lineRule="auto"/>
        <w:rPr>
          <w:rFonts w:asciiTheme="minorHAnsi" w:hAnsiTheme="minorHAnsi" w:cstheme="minorHAnsi"/>
        </w:rPr>
      </w:pPr>
      <w:bookmarkStart w:id="8" w:name="_Hlk14350919"/>
      <w:r w:rsidRPr="00E62D80">
        <w:rPr>
          <w:rFonts w:asciiTheme="minorHAnsi" w:hAnsiTheme="minorHAnsi" w:cstheme="minorHAnsi"/>
        </w:rPr>
        <w:t>W miejscu sprzedaży detalicznej stwierdzono brak uwidocznienia cen</w:t>
      </w:r>
      <w:bookmarkEnd w:id="8"/>
      <w:r w:rsidR="00A25AA0" w:rsidRPr="00E62D80">
        <w:rPr>
          <w:rFonts w:asciiTheme="minorHAnsi" w:hAnsiTheme="minorHAnsi" w:cstheme="minorHAnsi"/>
        </w:rPr>
        <w:t xml:space="preserve"> 9 rodzajów</w:t>
      </w:r>
      <w:r w:rsidRPr="00E62D80">
        <w:rPr>
          <w:rFonts w:asciiTheme="minorHAnsi" w:hAnsiTheme="minorHAnsi" w:cstheme="minorHAnsi"/>
        </w:rPr>
        <w:t xml:space="preserve"> towarów,</w:t>
      </w:r>
      <w:r w:rsidR="00BB5803" w:rsidRPr="00E62D80">
        <w:rPr>
          <w:rFonts w:asciiTheme="minorHAnsi" w:hAnsiTheme="minorHAnsi" w:cstheme="minorHAnsi"/>
        </w:rPr>
        <w:br/>
      </w:r>
      <w:r w:rsidRPr="00E62D80">
        <w:rPr>
          <w:rFonts w:asciiTheme="minorHAnsi" w:hAnsiTheme="minorHAnsi" w:cstheme="minorHAnsi"/>
        </w:rPr>
        <w:t>co narusz</w:t>
      </w:r>
      <w:r w:rsidR="00BB5803" w:rsidRPr="00E62D80">
        <w:rPr>
          <w:rFonts w:asciiTheme="minorHAnsi" w:hAnsiTheme="minorHAnsi" w:cstheme="minorHAnsi"/>
        </w:rPr>
        <w:t>a</w:t>
      </w:r>
      <w:r w:rsidRPr="00E62D80">
        <w:rPr>
          <w:rFonts w:asciiTheme="minorHAnsi" w:hAnsiTheme="minorHAnsi" w:cstheme="minorHAnsi"/>
        </w:rPr>
        <w:t xml:space="preserve"> art. 4 ust. 1 ustawy z dnia 9 maja 2014 r. o informowaniu o cenach towarów i usług oraz § 3 ust. 1 rozporządzenia Ministra Rozwoju i Technologii z dnia 19 grudnia 2022 r. w sprawie uwidaczniania</w:t>
      </w:r>
      <w:r w:rsidR="008209FC" w:rsidRPr="00E62D80">
        <w:rPr>
          <w:rFonts w:asciiTheme="minorHAnsi" w:hAnsiTheme="minorHAnsi" w:cstheme="minorHAnsi"/>
        </w:rPr>
        <w:br/>
      </w:r>
      <w:r w:rsidRPr="00E62D80">
        <w:rPr>
          <w:rFonts w:asciiTheme="minorHAnsi" w:hAnsiTheme="minorHAnsi" w:cstheme="minorHAnsi"/>
        </w:rPr>
        <w:t xml:space="preserve">cen towarów i usług. </w:t>
      </w:r>
      <w:r w:rsidR="008209FC" w:rsidRPr="00E62D80">
        <w:rPr>
          <w:rFonts w:asciiTheme="minorHAnsi" w:hAnsiTheme="minorHAnsi" w:cstheme="minorHAnsi"/>
        </w:rPr>
        <w:t>Należy zauważyć, że</w:t>
      </w:r>
      <w:r w:rsidRPr="00E62D80">
        <w:rPr>
          <w:rFonts w:asciiTheme="minorHAnsi" w:hAnsiTheme="minorHAnsi" w:cstheme="minorHAnsi"/>
        </w:rPr>
        <w:t xml:space="preserve"> naruszenie dotyczyło </w:t>
      </w:r>
      <w:r w:rsidR="00A25AA0" w:rsidRPr="00E62D80">
        <w:rPr>
          <w:rFonts w:asciiTheme="minorHAnsi" w:hAnsiTheme="minorHAnsi" w:cstheme="minorHAnsi"/>
        </w:rPr>
        <w:t>wszystkich</w:t>
      </w:r>
      <w:r w:rsidRPr="00E62D80">
        <w:rPr>
          <w:rFonts w:asciiTheme="minorHAnsi" w:hAnsiTheme="minorHAnsi" w:cstheme="minorHAnsi"/>
        </w:rPr>
        <w:t xml:space="preserve"> towarów sprawdzonych w toku kontroli</w:t>
      </w:r>
      <w:r w:rsidR="00BB5803" w:rsidRPr="00E62D80">
        <w:rPr>
          <w:rFonts w:asciiTheme="minorHAnsi" w:hAnsiTheme="minorHAnsi" w:cstheme="minorHAnsi"/>
        </w:rPr>
        <w:t xml:space="preserve">, </w:t>
      </w:r>
      <w:r w:rsidR="008209FC" w:rsidRPr="00E62D80">
        <w:rPr>
          <w:rFonts w:asciiTheme="minorHAnsi" w:hAnsiTheme="minorHAnsi" w:cstheme="minorHAnsi"/>
        </w:rPr>
        <w:t>a</w:t>
      </w:r>
      <w:r w:rsidR="00A25AA0" w:rsidRPr="00E62D80">
        <w:rPr>
          <w:rFonts w:asciiTheme="minorHAnsi" w:hAnsiTheme="minorHAnsi" w:cstheme="minorHAnsi"/>
        </w:rPr>
        <w:t xml:space="preserve"> brak uwidocznienia ceny uniemożliwiał jej bezpośrednie poznanie konsumentowi</w:t>
      </w:r>
      <w:r w:rsidR="00A65932" w:rsidRPr="00E62D80">
        <w:rPr>
          <w:rFonts w:asciiTheme="minorHAnsi" w:hAnsiTheme="minorHAnsi" w:cstheme="minorHAnsi"/>
        </w:rPr>
        <w:t xml:space="preserve"> </w:t>
      </w:r>
      <w:r w:rsidR="00A25AA0" w:rsidRPr="00E62D80">
        <w:rPr>
          <w:rFonts w:asciiTheme="minorHAnsi" w:hAnsiTheme="minorHAnsi" w:cstheme="minorHAnsi"/>
        </w:rPr>
        <w:t xml:space="preserve">oraz porównanie jej z cenami towarów tożsamych. </w:t>
      </w:r>
      <w:r w:rsidR="008209FC" w:rsidRPr="00E62D80">
        <w:rPr>
          <w:rFonts w:asciiTheme="minorHAnsi" w:hAnsiTheme="minorHAnsi" w:cstheme="minorHAnsi"/>
        </w:rPr>
        <w:t>Konsument został tym samym pozbawiony ważnej informacji, w oparciu</w:t>
      </w:r>
      <w:r w:rsidR="00A65932" w:rsidRPr="00E62D80">
        <w:rPr>
          <w:rFonts w:asciiTheme="minorHAnsi" w:hAnsiTheme="minorHAnsi" w:cstheme="minorHAnsi"/>
        </w:rPr>
        <w:br/>
      </w:r>
      <w:r w:rsidR="008209FC" w:rsidRPr="00E62D80">
        <w:rPr>
          <w:rFonts w:asciiTheme="minorHAnsi" w:hAnsiTheme="minorHAnsi" w:cstheme="minorHAnsi"/>
        </w:rPr>
        <w:t xml:space="preserve">o którą dokonuje zakupu, a jego interes ekonomiczny mógł zostać naruszony w istotnym stopniu. </w:t>
      </w:r>
      <w:r w:rsidRPr="00E62D80">
        <w:rPr>
          <w:rFonts w:asciiTheme="minorHAnsi" w:hAnsiTheme="minorHAnsi" w:cstheme="minorHAnsi"/>
        </w:rPr>
        <w:t>Naruszenie</w:t>
      </w:r>
      <w:r w:rsidR="008209FC" w:rsidRPr="00E62D80">
        <w:rPr>
          <w:rFonts w:asciiTheme="minorHAnsi" w:hAnsiTheme="minorHAnsi" w:cstheme="minorHAnsi"/>
        </w:rPr>
        <w:t xml:space="preserve"> przepisów</w:t>
      </w:r>
      <w:r w:rsidRPr="00E62D80">
        <w:rPr>
          <w:rFonts w:asciiTheme="minorHAnsi" w:hAnsiTheme="minorHAnsi" w:cstheme="minorHAnsi"/>
        </w:rPr>
        <w:t xml:space="preserve"> zostało stwierdzone</w:t>
      </w:r>
      <w:r w:rsidR="00A25AA0" w:rsidRPr="00E62D80">
        <w:rPr>
          <w:rFonts w:asciiTheme="minorHAnsi" w:hAnsiTheme="minorHAnsi" w:cstheme="minorHAnsi"/>
        </w:rPr>
        <w:t xml:space="preserve"> </w:t>
      </w:r>
      <w:r w:rsidRPr="00E62D80">
        <w:rPr>
          <w:rFonts w:asciiTheme="minorHAnsi" w:hAnsiTheme="minorHAnsi" w:cstheme="minorHAnsi"/>
        </w:rPr>
        <w:t xml:space="preserve">w dniu </w:t>
      </w:r>
      <w:r w:rsidR="00050E2B" w:rsidRPr="00E62D80">
        <w:rPr>
          <w:rFonts w:asciiTheme="minorHAnsi" w:hAnsiTheme="minorHAnsi" w:cstheme="minorHAnsi"/>
        </w:rPr>
        <w:t>1</w:t>
      </w:r>
      <w:r w:rsidR="00A25AA0" w:rsidRPr="00E62D80">
        <w:rPr>
          <w:rFonts w:asciiTheme="minorHAnsi" w:hAnsiTheme="minorHAnsi" w:cstheme="minorHAnsi"/>
        </w:rPr>
        <w:t>8</w:t>
      </w:r>
      <w:r w:rsidR="00E55089" w:rsidRPr="00E62D80">
        <w:rPr>
          <w:rFonts w:asciiTheme="minorHAnsi" w:hAnsiTheme="minorHAnsi" w:cstheme="minorHAnsi"/>
        </w:rPr>
        <w:t>.09</w:t>
      </w:r>
      <w:r w:rsidRPr="00E62D80">
        <w:rPr>
          <w:rFonts w:asciiTheme="minorHAnsi" w:hAnsiTheme="minorHAnsi" w:cstheme="minorHAnsi"/>
        </w:rPr>
        <w:t>.2024 r.,</w:t>
      </w:r>
      <w:r w:rsidR="00D61DA8" w:rsidRPr="00E62D80">
        <w:rPr>
          <w:rFonts w:asciiTheme="minorHAnsi" w:hAnsiTheme="minorHAnsi" w:cstheme="minorHAnsi"/>
        </w:rPr>
        <w:t xml:space="preserve"> a</w:t>
      </w:r>
      <w:r w:rsidRPr="00E62D80">
        <w:rPr>
          <w:rFonts w:asciiTheme="minorHAnsi" w:hAnsiTheme="minorHAnsi" w:cstheme="minorHAnsi"/>
        </w:rPr>
        <w:t xml:space="preserve"> brakujące ceny zostały uzupełnione</w:t>
      </w:r>
      <w:r w:rsidR="00A65932" w:rsidRPr="00E62D80">
        <w:rPr>
          <w:rFonts w:asciiTheme="minorHAnsi" w:hAnsiTheme="minorHAnsi" w:cstheme="minorHAnsi"/>
        </w:rPr>
        <w:br/>
      </w:r>
      <w:r w:rsidRPr="00E62D80">
        <w:rPr>
          <w:rFonts w:asciiTheme="minorHAnsi" w:hAnsiTheme="minorHAnsi" w:cstheme="minorHAnsi"/>
        </w:rPr>
        <w:t xml:space="preserve">w toku kontroli. </w:t>
      </w:r>
    </w:p>
    <w:p w14:paraId="4C0B935A" w14:textId="003E9ADE" w:rsidR="004B0DD8" w:rsidRPr="00E62D80" w:rsidRDefault="004B0DD8" w:rsidP="00E62D80">
      <w:pPr>
        <w:spacing w:line="360" w:lineRule="auto"/>
        <w:rPr>
          <w:rFonts w:asciiTheme="minorHAnsi" w:hAnsiTheme="minorHAnsi" w:cstheme="minorHAnsi"/>
        </w:rPr>
      </w:pPr>
      <w:r w:rsidRPr="00E62D80">
        <w:rPr>
          <w:rFonts w:asciiTheme="minorHAnsi" w:hAnsiTheme="minorHAnsi" w:cstheme="minorHAnsi"/>
        </w:rPr>
        <w:t>Dotychczasowa działalność podmiotu, w tym podjęte przez niego działania w celu złagodzenia</w:t>
      </w:r>
      <w:r w:rsidR="00A65932" w:rsidRPr="00E62D80">
        <w:rPr>
          <w:rFonts w:asciiTheme="minorHAnsi" w:hAnsiTheme="minorHAnsi" w:cstheme="minorHAnsi"/>
        </w:rPr>
        <w:br/>
      </w:r>
      <w:r w:rsidRPr="00E62D80">
        <w:rPr>
          <w:rFonts w:asciiTheme="minorHAnsi" w:hAnsiTheme="minorHAnsi" w:cstheme="minorHAnsi"/>
        </w:rPr>
        <w:t>lub naprawienia szkody poniesionej przez konsumentów, uzyskane przez przedsiębiorcę korzyści majątkowe lub straty w związku z naruszeniem tych obowiązków:</w:t>
      </w:r>
    </w:p>
    <w:p w14:paraId="5E9C89C4" w14:textId="7C2F0576" w:rsidR="00A25AA0" w:rsidRPr="00E62D80" w:rsidRDefault="00E55089" w:rsidP="00E62D80">
      <w:pPr>
        <w:spacing w:line="360" w:lineRule="auto"/>
        <w:rPr>
          <w:rFonts w:asciiTheme="minorHAnsi" w:hAnsiTheme="minorHAnsi" w:cstheme="minorHAnsi"/>
        </w:rPr>
      </w:pPr>
      <w:r w:rsidRPr="00E62D80">
        <w:rPr>
          <w:rFonts w:asciiTheme="minorHAnsi" w:hAnsiTheme="minorHAnsi" w:cstheme="minorHAnsi"/>
        </w:rPr>
        <w:t>W oparciu o wpis do Centralnej Ewidencji i Informacji o Działalności Gospodarczej, ustalono</w:t>
      </w:r>
      <w:r w:rsidR="00D61DA8" w:rsidRPr="00E62D80">
        <w:rPr>
          <w:rFonts w:asciiTheme="minorHAnsi" w:hAnsiTheme="minorHAnsi" w:cstheme="minorHAnsi"/>
        </w:rPr>
        <w:br/>
      </w:r>
      <w:r w:rsidRPr="00E62D80">
        <w:rPr>
          <w:rFonts w:asciiTheme="minorHAnsi" w:hAnsiTheme="minorHAnsi" w:cstheme="minorHAnsi"/>
        </w:rPr>
        <w:t>że przedsiębiorca rozpocz</w:t>
      </w:r>
      <w:r w:rsidR="00984684" w:rsidRPr="00E62D80">
        <w:rPr>
          <w:rFonts w:asciiTheme="minorHAnsi" w:hAnsiTheme="minorHAnsi" w:cstheme="minorHAnsi"/>
        </w:rPr>
        <w:t>ął</w:t>
      </w:r>
      <w:r w:rsidRPr="00E62D80">
        <w:rPr>
          <w:rFonts w:asciiTheme="minorHAnsi" w:hAnsiTheme="minorHAnsi" w:cstheme="minorHAnsi"/>
        </w:rPr>
        <w:t xml:space="preserve"> wykonywanie działalności gospodarczej w dniu </w:t>
      </w:r>
      <w:r w:rsidR="0084026F" w:rsidRPr="00E62D80">
        <w:rPr>
          <w:rFonts w:asciiTheme="minorHAnsi" w:hAnsiTheme="minorHAnsi" w:cstheme="minorHAnsi"/>
        </w:rPr>
        <w:t>11.06.2012 r.</w:t>
      </w:r>
      <w:r w:rsidRPr="00E62D80">
        <w:rPr>
          <w:rFonts w:asciiTheme="minorHAnsi" w:hAnsiTheme="minorHAnsi" w:cstheme="minorHAnsi"/>
        </w:rPr>
        <w:t xml:space="preserve">. </w:t>
      </w:r>
      <w:r w:rsidR="00D61DA8" w:rsidRPr="00E62D80">
        <w:rPr>
          <w:rFonts w:asciiTheme="minorHAnsi" w:hAnsiTheme="minorHAnsi" w:cstheme="minorHAnsi"/>
        </w:rPr>
        <w:t>Mazowiecki Wojewódzki Inspektor Inspekcji Handlowej</w:t>
      </w:r>
      <w:r w:rsidRPr="00E62D80">
        <w:rPr>
          <w:rFonts w:asciiTheme="minorHAnsi" w:hAnsiTheme="minorHAnsi" w:cstheme="minorHAnsi"/>
        </w:rPr>
        <w:t xml:space="preserve"> nie stwierdził wcześniejszego naruszenia przez przedsiębiorcę przepisów z zakresu obowiązku informowania o cenach. Przedsiębiorca</w:t>
      </w:r>
      <w:r w:rsidR="00EB4E81" w:rsidRPr="00E62D80">
        <w:rPr>
          <w:rFonts w:asciiTheme="minorHAnsi" w:hAnsiTheme="minorHAnsi" w:cstheme="minorHAnsi"/>
        </w:rPr>
        <w:t xml:space="preserve"> poinformował, iż nie uzyskał </w:t>
      </w:r>
      <w:r w:rsidRPr="00E62D80">
        <w:rPr>
          <w:rFonts w:asciiTheme="minorHAnsi" w:hAnsiTheme="minorHAnsi" w:cstheme="minorHAnsi"/>
        </w:rPr>
        <w:t>korzyści majątkow</w:t>
      </w:r>
      <w:r w:rsidR="007C6204" w:rsidRPr="00E62D80">
        <w:rPr>
          <w:rFonts w:asciiTheme="minorHAnsi" w:hAnsiTheme="minorHAnsi" w:cstheme="minorHAnsi"/>
        </w:rPr>
        <w:t xml:space="preserve">ej </w:t>
      </w:r>
      <w:r w:rsidR="00EB4E81" w:rsidRPr="00E62D80">
        <w:rPr>
          <w:rFonts w:asciiTheme="minorHAnsi" w:hAnsiTheme="minorHAnsi" w:cstheme="minorHAnsi"/>
        </w:rPr>
        <w:t>ani nie poniósł</w:t>
      </w:r>
      <w:r w:rsidR="007C6204" w:rsidRPr="00E62D80">
        <w:rPr>
          <w:rFonts w:asciiTheme="minorHAnsi" w:hAnsiTheme="minorHAnsi" w:cstheme="minorHAnsi"/>
        </w:rPr>
        <w:t xml:space="preserve"> stra</w:t>
      </w:r>
      <w:r w:rsidR="00EB4E81" w:rsidRPr="00E62D80">
        <w:rPr>
          <w:rFonts w:asciiTheme="minorHAnsi" w:hAnsiTheme="minorHAnsi" w:cstheme="minorHAnsi"/>
        </w:rPr>
        <w:t>ty</w:t>
      </w:r>
      <w:r w:rsidR="007C6204" w:rsidRPr="00E62D80">
        <w:rPr>
          <w:rFonts w:asciiTheme="minorHAnsi" w:hAnsiTheme="minorHAnsi" w:cstheme="minorHAnsi"/>
        </w:rPr>
        <w:t xml:space="preserve"> w związku z naruszeniem. </w:t>
      </w:r>
    </w:p>
    <w:p w14:paraId="333DECFB" w14:textId="7FF2E9D7" w:rsidR="00A25AA0" w:rsidRPr="00E62D80" w:rsidRDefault="004B0DD8" w:rsidP="00E62D80">
      <w:pPr>
        <w:tabs>
          <w:tab w:val="left" w:pos="3261"/>
        </w:tabs>
        <w:spacing w:line="360" w:lineRule="auto"/>
        <w:rPr>
          <w:rFonts w:asciiTheme="minorHAnsi" w:hAnsiTheme="minorHAnsi" w:cstheme="minorHAnsi"/>
          <w:color w:val="000000" w:themeColor="text1"/>
        </w:rPr>
      </w:pPr>
      <w:r w:rsidRPr="00E62D80">
        <w:rPr>
          <w:rFonts w:asciiTheme="minorHAnsi" w:hAnsiTheme="minorHAnsi" w:cstheme="minorHAnsi"/>
          <w:color w:val="000000" w:themeColor="text1"/>
        </w:rPr>
        <w:t>Wielkość obrotów i przychodu:</w:t>
      </w:r>
    </w:p>
    <w:p w14:paraId="609B794F" w14:textId="0B8B63BD" w:rsidR="00A25AA0" w:rsidRPr="00E62D80" w:rsidRDefault="00A25AA0" w:rsidP="00E62D80">
      <w:pPr>
        <w:spacing w:line="360" w:lineRule="auto"/>
        <w:rPr>
          <w:rFonts w:asciiTheme="minorHAnsi" w:hAnsiTheme="minorHAnsi" w:cstheme="minorHAnsi"/>
        </w:rPr>
      </w:pPr>
      <w:r w:rsidRPr="00E62D80">
        <w:rPr>
          <w:rFonts w:asciiTheme="minorHAnsi" w:hAnsiTheme="minorHAnsi" w:cstheme="minorHAnsi"/>
        </w:rPr>
        <w:t>Przedsiębiorca przekazał</w:t>
      </w:r>
      <w:r w:rsidR="00A65932" w:rsidRPr="00E62D80">
        <w:rPr>
          <w:rFonts w:asciiTheme="minorHAnsi" w:hAnsiTheme="minorHAnsi" w:cstheme="minorHAnsi"/>
        </w:rPr>
        <w:t xml:space="preserve"> informację o</w:t>
      </w:r>
      <w:r w:rsidRPr="00E62D80">
        <w:rPr>
          <w:rFonts w:asciiTheme="minorHAnsi" w:hAnsiTheme="minorHAnsi" w:cstheme="minorHAnsi"/>
        </w:rPr>
        <w:t xml:space="preserve"> wielkoś</w:t>
      </w:r>
      <w:r w:rsidR="00A65932" w:rsidRPr="00E62D80">
        <w:rPr>
          <w:rFonts w:asciiTheme="minorHAnsi" w:hAnsiTheme="minorHAnsi" w:cstheme="minorHAnsi"/>
        </w:rPr>
        <w:t>ci</w:t>
      </w:r>
      <w:r w:rsidRPr="00E62D80">
        <w:rPr>
          <w:rFonts w:asciiTheme="minorHAnsi" w:hAnsiTheme="minorHAnsi" w:cstheme="minorHAnsi"/>
        </w:rPr>
        <w:t xml:space="preserve"> przychodu za rok 2024</w:t>
      </w:r>
      <w:r w:rsidR="0084026F" w:rsidRPr="00E62D80">
        <w:rPr>
          <w:rFonts w:asciiTheme="minorHAnsi" w:hAnsiTheme="minorHAnsi" w:cstheme="minorHAnsi"/>
        </w:rPr>
        <w:t>.</w:t>
      </w:r>
    </w:p>
    <w:p w14:paraId="01BDAB11" w14:textId="1456CA4C" w:rsidR="004B0DD8" w:rsidRPr="00E62D80" w:rsidRDefault="004B0DD8" w:rsidP="00E62D80">
      <w:pPr>
        <w:spacing w:line="360" w:lineRule="auto"/>
        <w:rPr>
          <w:rFonts w:asciiTheme="minorHAnsi" w:hAnsiTheme="minorHAnsi" w:cstheme="minorHAnsi"/>
        </w:rPr>
      </w:pPr>
      <w:r w:rsidRPr="00E62D80">
        <w:rPr>
          <w:rFonts w:asciiTheme="minorHAnsi" w:hAnsiTheme="minorHAnsi" w:cstheme="minorHAnsi"/>
        </w:rPr>
        <w:t>Sankcje nałożone na przedsiębiorcę za to samo naruszenie w innych państwach członkowskich UE:</w:t>
      </w:r>
    </w:p>
    <w:p w14:paraId="64586D30" w14:textId="41994E7C" w:rsidR="004B0DD8" w:rsidRPr="00E62D80" w:rsidRDefault="004B0DD8" w:rsidP="00E62D80">
      <w:pPr>
        <w:spacing w:after="120" w:line="360" w:lineRule="auto"/>
        <w:rPr>
          <w:rFonts w:asciiTheme="minorHAnsi" w:hAnsiTheme="minorHAnsi" w:cstheme="minorHAnsi"/>
          <w:color w:val="000000"/>
        </w:rPr>
      </w:pPr>
      <w:r w:rsidRPr="00E62D80">
        <w:rPr>
          <w:rFonts w:asciiTheme="minorHAnsi" w:hAnsiTheme="minorHAnsi" w:cstheme="minorHAnsi"/>
          <w:color w:val="000000"/>
        </w:rPr>
        <w:t>Powyższa przesłanka nie ma zastosowania, ponieważ kontrola przeprowadzona przez Inspekcję Handlową</w:t>
      </w:r>
      <w:r w:rsidR="00D61DA8" w:rsidRPr="00E62D80">
        <w:rPr>
          <w:rFonts w:asciiTheme="minorHAnsi" w:hAnsiTheme="minorHAnsi" w:cstheme="minorHAnsi"/>
          <w:color w:val="000000"/>
        </w:rPr>
        <w:br/>
      </w:r>
      <w:r w:rsidRPr="00E62D80">
        <w:rPr>
          <w:rFonts w:asciiTheme="minorHAnsi" w:hAnsiTheme="minorHAnsi" w:cstheme="minorHAnsi"/>
          <w:color w:val="000000"/>
        </w:rPr>
        <w:t>nie jest kontrolą przeprowadzoną w sprawach transgranicznych, tj. działalności gospodarczej</w:t>
      </w:r>
      <w:r w:rsidR="00D61DA8" w:rsidRPr="00E62D80">
        <w:rPr>
          <w:rFonts w:asciiTheme="minorHAnsi" w:hAnsiTheme="minorHAnsi" w:cstheme="minorHAnsi"/>
          <w:color w:val="000000"/>
        </w:rPr>
        <w:br/>
      </w:r>
      <w:r w:rsidRPr="00E62D80">
        <w:rPr>
          <w:rFonts w:asciiTheme="minorHAnsi" w:hAnsiTheme="minorHAnsi" w:cstheme="minorHAnsi"/>
          <w:color w:val="000000"/>
        </w:rPr>
        <w:t>o transgranicznym charakterze prowadzonej przez przedsiębiorcę.</w:t>
      </w:r>
    </w:p>
    <w:p w14:paraId="3A1E8703" w14:textId="58D835D8" w:rsidR="00032F29" w:rsidRPr="00E62D80" w:rsidRDefault="00FC70F6" w:rsidP="00E62D80">
      <w:pPr>
        <w:tabs>
          <w:tab w:val="left" w:pos="0"/>
          <w:tab w:val="left" w:pos="462"/>
        </w:tabs>
        <w:spacing w:before="120" w:after="120" w:line="360" w:lineRule="auto"/>
        <w:rPr>
          <w:rFonts w:asciiTheme="minorHAnsi" w:eastAsiaTheme="minorHAnsi" w:hAnsiTheme="minorHAnsi" w:cstheme="minorHAnsi"/>
          <w:lang w:eastAsia="en-US"/>
        </w:rPr>
      </w:pPr>
      <w:r w:rsidRPr="00E62D80">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w:t>
      </w:r>
      <w:r w:rsidRPr="00E62D80">
        <w:rPr>
          <w:rFonts w:asciiTheme="minorHAnsi" w:eastAsiaTheme="minorHAnsi" w:hAnsiTheme="minorHAnsi" w:cstheme="minorHAnsi"/>
          <w:lang w:eastAsia="en-US"/>
        </w:rPr>
        <w:lastRenderedPageBreak/>
        <w:t xml:space="preserve">tych w ogóle nie wywołał i wywołać nie mógł (Kodeks postępowania administracyjnego. Komentarz, red. H. </w:t>
      </w:r>
      <w:proofErr w:type="spellStart"/>
      <w:r w:rsidRPr="00E62D80">
        <w:rPr>
          <w:rFonts w:asciiTheme="minorHAnsi" w:eastAsiaTheme="minorHAnsi" w:hAnsiTheme="minorHAnsi" w:cstheme="minorHAnsi"/>
          <w:lang w:eastAsia="en-US"/>
        </w:rPr>
        <w:t>Knysiak-Sudyka</w:t>
      </w:r>
      <w:proofErr w:type="spellEnd"/>
      <w:r w:rsidRPr="00E62D80">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E62D80">
        <w:rPr>
          <w:rFonts w:asciiTheme="minorHAnsi" w:eastAsiaTheme="minorHAnsi" w:hAnsiTheme="minorHAnsi" w:cstheme="minorHAnsi"/>
          <w:lang w:eastAsia="en-US"/>
        </w:rPr>
        <w:t xml:space="preserve">1 </w:t>
      </w:r>
      <w:r w:rsidRPr="00E62D80">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027799" w:rsidRPr="00E62D80">
        <w:rPr>
          <w:rFonts w:asciiTheme="minorHAnsi" w:eastAsiaTheme="minorHAnsi" w:hAnsiTheme="minorHAnsi" w:cstheme="minorHAnsi"/>
          <w:lang w:eastAsia="en-US"/>
        </w:rPr>
        <w:t>ę</w:t>
      </w:r>
      <w:r w:rsidRPr="00E62D80">
        <w:rPr>
          <w:rFonts w:asciiTheme="minorHAnsi" w:eastAsiaTheme="minorHAnsi" w:hAnsiTheme="minorHAnsi" w:cstheme="minorHAnsi"/>
          <w:lang w:eastAsia="en-US"/>
        </w:rPr>
        <w:t xml:space="preserve"> nie została uprzednio nałożona sankcja przez inny uprawniony organ administracji publicznej.</w:t>
      </w:r>
      <w:bookmarkEnd w:id="7"/>
      <w:r w:rsidR="00032F29" w:rsidRPr="00E62D80">
        <w:rPr>
          <w:rFonts w:asciiTheme="minorHAnsi" w:eastAsiaTheme="minorHAnsi" w:hAnsiTheme="minorHAnsi" w:cstheme="minorHAnsi"/>
          <w:lang w:eastAsia="en-US"/>
        </w:rPr>
        <w:t xml:space="preserve"> </w:t>
      </w:r>
      <w:r w:rsidR="00B873AE" w:rsidRPr="00E62D80">
        <w:rPr>
          <w:rFonts w:asciiTheme="minorHAnsi" w:eastAsiaTheme="minorHAnsi" w:hAnsiTheme="minorHAnsi" w:cstheme="minorHAnsi"/>
          <w:lang w:eastAsia="en-US"/>
        </w:rPr>
        <w:t>Nie jest również możliwe zastosowanie odstąpienia od wymierzenia kary pieniężnej na podstawie art. 189f § 2 Kpa, który stanowi, że w przypadkach innych niż wymienione</w:t>
      </w:r>
      <w:r w:rsidR="005D3D5D" w:rsidRPr="00E62D80">
        <w:rPr>
          <w:rFonts w:asciiTheme="minorHAnsi" w:eastAsiaTheme="minorHAnsi" w:hAnsiTheme="minorHAnsi" w:cstheme="minorHAnsi"/>
          <w:lang w:eastAsia="en-US"/>
        </w:rPr>
        <w:br/>
      </w:r>
      <w:r w:rsidR="00B873AE" w:rsidRPr="00E62D80">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5D3D5D" w:rsidRPr="00E62D80">
        <w:rPr>
          <w:rFonts w:asciiTheme="minorHAnsi" w:eastAsiaTheme="minorHAnsi" w:hAnsiTheme="minorHAnsi" w:cstheme="minorHAnsi"/>
          <w:lang w:eastAsia="en-US"/>
        </w:rPr>
        <w:br/>
      </w:r>
      <w:r w:rsidR="00B873AE" w:rsidRPr="00E62D80">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w:t>
      </w:r>
      <w:r w:rsidR="00032F29" w:rsidRPr="00E62D80">
        <w:rPr>
          <w:rFonts w:asciiTheme="minorHAnsi" w:eastAsiaTheme="minorHAnsi" w:hAnsiTheme="minorHAnsi" w:cstheme="minorHAnsi"/>
          <w:lang w:eastAsia="en-US"/>
        </w:rPr>
        <w:t>Organ zauważa, że c</w:t>
      </w:r>
      <w:r w:rsidR="00B873AE" w:rsidRPr="00E62D80">
        <w:rPr>
          <w:rFonts w:asciiTheme="minorHAnsi" w:eastAsiaTheme="minorHAnsi" w:hAnsiTheme="minorHAnsi" w:cstheme="minorHAnsi"/>
          <w:lang w:eastAsia="en-US"/>
        </w:rPr>
        <w:t>harakter naruszeń, jakich dopuściła się strona, wyklucza możliwość usunięcia skutków naruszenia</w:t>
      </w:r>
      <w:r w:rsidR="00492D67" w:rsidRPr="00E62D80">
        <w:rPr>
          <w:rFonts w:asciiTheme="minorHAnsi" w:eastAsiaTheme="minorHAnsi" w:hAnsiTheme="minorHAnsi" w:cstheme="minorHAnsi"/>
          <w:lang w:eastAsia="en-US"/>
        </w:rPr>
        <w:t xml:space="preserve">. </w:t>
      </w:r>
      <w:r w:rsidR="00CB3227" w:rsidRPr="00E62D80">
        <w:rPr>
          <w:rFonts w:asciiTheme="minorHAnsi" w:eastAsiaTheme="minorHAnsi" w:hAnsiTheme="minorHAnsi" w:cstheme="minorHAnsi"/>
          <w:lang w:eastAsia="en-US"/>
        </w:rPr>
        <w:t>W</w:t>
      </w:r>
      <w:r w:rsidR="00B873AE" w:rsidRPr="00E62D80">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E62D80">
        <w:rPr>
          <w:rFonts w:asciiTheme="minorHAnsi" w:eastAsiaTheme="minorHAnsi" w:hAnsiTheme="minorHAnsi" w:cstheme="minorHAnsi"/>
          <w:lang w:eastAsia="en-US"/>
        </w:rPr>
        <w:t>Wskazać przy tym należy, że u</w:t>
      </w:r>
      <w:r w:rsidR="00B873AE" w:rsidRPr="00E62D80">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E62D80">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E62D80">
        <w:rPr>
          <w:rFonts w:asciiTheme="minorHAnsi" w:eastAsiaTheme="minorHAnsi" w:hAnsiTheme="minorHAnsi" w:cstheme="minorHAnsi"/>
          <w:lang w:eastAsia="en-US"/>
        </w:rPr>
        <w:t>Wa</w:t>
      </w:r>
      <w:proofErr w:type="spellEnd"/>
      <w:r w:rsidR="00492D67" w:rsidRPr="00E62D80">
        <w:rPr>
          <w:rFonts w:asciiTheme="minorHAnsi" w:eastAsiaTheme="minorHAnsi" w:hAnsiTheme="minorHAnsi" w:cstheme="minorHAnsi"/>
          <w:lang w:eastAsia="en-US"/>
        </w:rPr>
        <w:t xml:space="preserve"> 991/19</w:t>
      </w:r>
      <w:r w:rsidR="00B873AE" w:rsidRPr="00E62D80">
        <w:rPr>
          <w:rFonts w:asciiTheme="minorHAnsi" w:eastAsiaTheme="minorHAnsi" w:hAnsiTheme="minorHAnsi" w:cstheme="minorHAnsi"/>
          <w:lang w:eastAsia="en-US"/>
        </w:rPr>
        <w:t>). W przedmiotowej sprawie, przedsiębiorca zaprzestał naruszenia, jednakże</w:t>
      </w:r>
      <w:r w:rsidR="00032F29" w:rsidRPr="00E62D80">
        <w:rPr>
          <w:rFonts w:asciiTheme="minorHAnsi" w:eastAsiaTheme="minorHAnsi" w:hAnsiTheme="minorHAnsi" w:cstheme="minorHAnsi"/>
          <w:lang w:eastAsia="en-US"/>
        </w:rPr>
        <w:t xml:space="preserve"> </w:t>
      </w:r>
      <w:r w:rsidR="00B873AE" w:rsidRPr="00E62D80">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E11159" w:rsidRPr="00E62D80">
        <w:rPr>
          <w:rFonts w:asciiTheme="minorHAnsi" w:eastAsiaTheme="minorHAnsi" w:hAnsiTheme="minorHAnsi" w:cstheme="minorHAnsi"/>
          <w:lang w:eastAsia="en-US"/>
        </w:rPr>
        <w:t xml:space="preserve"> </w:t>
      </w:r>
      <w:r w:rsidR="00B873AE" w:rsidRPr="00E62D80">
        <w:rPr>
          <w:rFonts w:asciiTheme="minorHAnsi" w:eastAsiaTheme="minorHAnsi" w:hAnsiTheme="minorHAnsi" w:cstheme="minorHAnsi"/>
          <w:lang w:eastAsia="en-US"/>
        </w:rPr>
        <w:t>przysługujących</w:t>
      </w:r>
      <w:r w:rsidR="00CB3227" w:rsidRPr="00E62D80">
        <w:rPr>
          <w:rFonts w:asciiTheme="minorHAnsi" w:eastAsiaTheme="minorHAnsi" w:hAnsiTheme="minorHAnsi" w:cstheme="minorHAnsi"/>
          <w:lang w:eastAsia="en-US"/>
        </w:rPr>
        <w:br/>
      </w:r>
      <w:r w:rsidR="00B873AE" w:rsidRPr="00E62D80">
        <w:rPr>
          <w:rFonts w:asciiTheme="minorHAnsi" w:eastAsiaTheme="minorHAnsi" w:hAnsiTheme="minorHAnsi" w:cstheme="minorHAnsi"/>
          <w:lang w:eastAsia="en-US"/>
        </w:rPr>
        <w:t>im istotnych informacji</w:t>
      </w:r>
      <w:r w:rsidR="00032F29" w:rsidRPr="00E62D80">
        <w:rPr>
          <w:rFonts w:asciiTheme="minorHAnsi" w:eastAsiaTheme="minorHAnsi" w:hAnsiTheme="minorHAnsi" w:cstheme="minorHAnsi"/>
          <w:lang w:eastAsia="en-US"/>
        </w:rPr>
        <w:t>.</w:t>
      </w:r>
      <w:r w:rsidR="00B873AE" w:rsidRPr="00E62D80">
        <w:rPr>
          <w:rFonts w:asciiTheme="minorHAnsi" w:eastAsiaTheme="minorHAnsi" w:hAnsiTheme="minorHAnsi" w:cstheme="minorHAnsi"/>
          <w:lang w:eastAsia="en-US"/>
        </w:rPr>
        <w:t xml:space="preserve"> </w:t>
      </w:r>
    </w:p>
    <w:p w14:paraId="3E41E615" w14:textId="063F37AF" w:rsidR="0010520E" w:rsidRPr="00E62D80" w:rsidRDefault="0010520E" w:rsidP="00E62D80">
      <w:pPr>
        <w:spacing w:after="120" w:line="360" w:lineRule="auto"/>
        <w:rPr>
          <w:rFonts w:asciiTheme="minorHAnsi" w:eastAsiaTheme="minorHAnsi" w:hAnsiTheme="minorHAnsi" w:cstheme="minorHAnsi"/>
          <w:lang w:eastAsia="en-US"/>
        </w:rPr>
      </w:pPr>
      <w:r w:rsidRPr="00E62D80">
        <w:rPr>
          <w:rFonts w:asciiTheme="minorHAnsi" w:eastAsiaTheme="minorHAnsi" w:hAnsiTheme="minorHAnsi" w:cstheme="minorHAnsi"/>
          <w:lang w:eastAsia="en-US"/>
        </w:rPr>
        <w:t>Biorąc pod uwagę przesłanki określone w art. 6 ww. ustawy o informowaniu o cenach towarów i usług</w:t>
      </w:r>
      <w:r w:rsidR="002543E1" w:rsidRPr="00E62D80">
        <w:rPr>
          <w:rFonts w:asciiTheme="minorHAnsi" w:eastAsiaTheme="minorHAnsi" w:hAnsiTheme="minorHAnsi" w:cstheme="minorHAnsi"/>
          <w:lang w:eastAsia="en-US"/>
        </w:rPr>
        <w:br/>
      </w:r>
      <w:r w:rsidRPr="00E62D80">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E62D80">
        <w:rPr>
          <w:rFonts w:asciiTheme="minorHAnsi" w:eastAsiaTheme="minorHAnsi" w:hAnsiTheme="minorHAnsi" w:cstheme="minorHAnsi"/>
          <w:lang w:eastAsia="en-US"/>
        </w:rPr>
        <w:br/>
      </w:r>
      <w:r w:rsidRPr="00E62D80">
        <w:rPr>
          <w:rFonts w:asciiTheme="minorHAnsi" w:eastAsiaTheme="minorHAnsi" w:hAnsiTheme="minorHAnsi" w:cstheme="minorHAnsi"/>
          <w:lang w:eastAsia="en-US"/>
        </w:rPr>
        <w:t xml:space="preserve">w sprawie ochrony konsumenta przez podawanie cen produktów oferowanych konsumentom (Dz. Urz. WE L Nr 80, s. 27), kary za naruszenie przepisów ustawy o informowaniu o cenach towarów </w:t>
      </w:r>
      <w:r w:rsidRPr="00E62D80">
        <w:rPr>
          <w:rFonts w:asciiTheme="minorHAnsi" w:eastAsiaTheme="minorHAnsi" w:hAnsiTheme="minorHAnsi" w:cstheme="minorHAnsi"/>
          <w:lang w:eastAsia="en-US"/>
        </w:rPr>
        <w:lastRenderedPageBreak/>
        <w:t>i usług muszą</w:t>
      </w:r>
      <w:r w:rsidR="00357FA6" w:rsidRPr="00E62D80">
        <w:rPr>
          <w:rFonts w:asciiTheme="minorHAnsi" w:eastAsiaTheme="minorHAnsi" w:hAnsiTheme="minorHAnsi" w:cstheme="minorHAnsi"/>
          <w:lang w:eastAsia="en-US"/>
        </w:rPr>
        <w:br/>
      </w:r>
      <w:r w:rsidRPr="00E62D80">
        <w:rPr>
          <w:rFonts w:asciiTheme="minorHAnsi" w:eastAsiaTheme="minorHAnsi" w:hAnsiTheme="minorHAnsi" w:cstheme="minorHAnsi"/>
          <w:lang w:eastAsia="en-US"/>
        </w:rPr>
        <w:t>być skuteczne, proporcjonalne i odstraszające.</w:t>
      </w:r>
    </w:p>
    <w:p w14:paraId="099CAC2D" w14:textId="77777777" w:rsidR="00514B85" w:rsidRPr="00E62D80" w:rsidRDefault="00DB33C1" w:rsidP="00E62D80">
      <w:pPr>
        <w:tabs>
          <w:tab w:val="left" w:pos="0"/>
          <w:tab w:val="left" w:pos="462"/>
        </w:tabs>
        <w:spacing w:after="120" w:line="360" w:lineRule="auto"/>
        <w:rPr>
          <w:rFonts w:asciiTheme="minorHAnsi" w:eastAsiaTheme="minorHAnsi" w:hAnsiTheme="minorHAnsi" w:cstheme="minorHAnsi"/>
          <w:lang w:eastAsia="en-US"/>
        </w:rPr>
      </w:pPr>
      <w:r w:rsidRPr="00E62D80">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E62D80">
        <w:rPr>
          <w:rFonts w:asciiTheme="minorHAnsi" w:eastAsiaTheme="minorHAnsi" w:hAnsiTheme="minorHAnsi" w:cstheme="minorHAnsi"/>
          <w:lang w:eastAsia="en-US"/>
        </w:rPr>
        <w:t>c</w:t>
      </w:r>
      <w:r w:rsidRPr="00E62D80">
        <w:rPr>
          <w:rFonts w:asciiTheme="minorHAnsi" w:eastAsiaTheme="minorHAnsi" w:hAnsiTheme="minorHAnsi" w:cstheme="minorHAnsi"/>
          <w:lang w:eastAsia="en-US"/>
        </w:rPr>
        <w:t>i 20 000 zł.</w:t>
      </w:r>
    </w:p>
    <w:p w14:paraId="4A0E9E83" w14:textId="6AFEA5DE" w:rsidR="00B55F50" w:rsidRPr="00E62D80" w:rsidRDefault="00B0478F" w:rsidP="00E62D80">
      <w:pPr>
        <w:tabs>
          <w:tab w:val="left" w:pos="0"/>
          <w:tab w:val="left" w:pos="462"/>
        </w:tabs>
        <w:spacing w:before="120" w:after="120" w:line="360" w:lineRule="auto"/>
        <w:rPr>
          <w:rFonts w:asciiTheme="minorHAnsi" w:hAnsiTheme="minorHAnsi" w:cstheme="minorHAnsi"/>
        </w:rPr>
      </w:pPr>
      <w:r w:rsidRPr="00E62D80">
        <w:rPr>
          <w:rFonts w:asciiTheme="minorHAnsi" w:hAnsiTheme="minorHAnsi" w:cstheme="minorHAnsi"/>
        </w:rPr>
        <w:t>Mając na uwadze ww. przesłanki, Mazowiecki Wojewódzki Inspektor Inspekcji Han</w:t>
      </w:r>
      <w:r w:rsidR="001C447B" w:rsidRPr="00E62D80">
        <w:rPr>
          <w:rFonts w:asciiTheme="minorHAnsi" w:hAnsiTheme="minorHAnsi" w:cstheme="minorHAnsi"/>
        </w:rPr>
        <w:t xml:space="preserve">dlowej </w:t>
      </w:r>
      <w:r w:rsidR="00894326" w:rsidRPr="00E62D80">
        <w:rPr>
          <w:rFonts w:asciiTheme="minorHAnsi" w:hAnsiTheme="minorHAnsi" w:cstheme="minorHAnsi"/>
        </w:rPr>
        <w:t>uznał</w:t>
      </w:r>
      <w:r w:rsidR="002D4012" w:rsidRPr="00E62D80">
        <w:rPr>
          <w:rFonts w:asciiTheme="minorHAnsi" w:hAnsiTheme="minorHAnsi" w:cstheme="minorHAnsi"/>
        </w:rPr>
        <w:t>,</w:t>
      </w:r>
      <w:r w:rsidR="000631CB" w:rsidRPr="00E62D80">
        <w:rPr>
          <w:rFonts w:asciiTheme="minorHAnsi" w:hAnsiTheme="minorHAnsi" w:cstheme="minorHAnsi"/>
        </w:rPr>
        <w:br/>
      </w:r>
      <w:r w:rsidR="00894326" w:rsidRPr="00E62D80">
        <w:rPr>
          <w:rFonts w:asciiTheme="minorHAnsi" w:hAnsiTheme="minorHAnsi" w:cstheme="minorHAnsi"/>
        </w:rPr>
        <w:t>iż</w:t>
      </w:r>
      <w:r w:rsidR="006A546A" w:rsidRPr="00E62D80">
        <w:rPr>
          <w:rFonts w:asciiTheme="minorHAnsi" w:hAnsiTheme="minorHAnsi" w:cstheme="minorHAnsi"/>
        </w:rPr>
        <w:t xml:space="preserve"> przedsiębiorcy</w:t>
      </w:r>
      <w:r w:rsidR="00E17453" w:rsidRPr="00E62D80">
        <w:rPr>
          <w:rFonts w:asciiTheme="minorHAnsi" w:hAnsiTheme="minorHAnsi" w:cstheme="minorHAnsi"/>
          <w:color w:val="FF0000"/>
        </w:rPr>
        <w:t xml:space="preserve"> </w:t>
      </w:r>
      <w:r w:rsidR="00A25AA0" w:rsidRPr="00E62D80">
        <w:rPr>
          <w:rFonts w:asciiTheme="minorHAnsi" w:hAnsiTheme="minorHAnsi" w:cstheme="minorHAnsi"/>
        </w:rPr>
        <w:t>Grzegorzowi Gąsiorowskie</w:t>
      </w:r>
      <w:r w:rsidR="00D37E34" w:rsidRPr="00E62D80">
        <w:rPr>
          <w:rFonts w:asciiTheme="minorHAnsi" w:hAnsiTheme="minorHAnsi" w:cstheme="minorHAnsi"/>
        </w:rPr>
        <w:t>mu</w:t>
      </w:r>
      <w:r w:rsidR="001D3134" w:rsidRPr="00E62D80">
        <w:rPr>
          <w:rFonts w:asciiTheme="minorHAnsi" w:hAnsiTheme="minorHAnsi" w:cstheme="minorHAnsi"/>
        </w:rPr>
        <w:t xml:space="preserve"> prowadzące</w:t>
      </w:r>
      <w:r w:rsidR="00050E2B" w:rsidRPr="00E62D80">
        <w:rPr>
          <w:rFonts w:asciiTheme="minorHAnsi" w:hAnsiTheme="minorHAnsi" w:cstheme="minorHAnsi"/>
        </w:rPr>
        <w:t>go</w:t>
      </w:r>
      <w:r w:rsidR="001D3134" w:rsidRPr="00E62D80">
        <w:rPr>
          <w:rFonts w:asciiTheme="minorHAnsi" w:hAnsiTheme="minorHAnsi" w:cstheme="minorHAnsi"/>
        </w:rPr>
        <w:t xml:space="preserve"> działalność gospodarczą pod firmą: </w:t>
      </w:r>
      <w:r w:rsidR="00D37E34" w:rsidRPr="00E62D80">
        <w:rPr>
          <w:rFonts w:asciiTheme="minorHAnsi" w:hAnsiTheme="minorHAnsi" w:cstheme="minorHAnsi"/>
        </w:rPr>
        <w:t>GRZEGORZ GĄSIOROWSKI "MEBLE GRZEŚ"</w:t>
      </w:r>
      <w:r w:rsidR="00E55089" w:rsidRPr="00E62D80">
        <w:rPr>
          <w:rFonts w:asciiTheme="minorHAnsi" w:hAnsiTheme="minorHAnsi" w:cstheme="minorHAnsi"/>
        </w:rPr>
        <w:t xml:space="preserve"> </w:t>
      </w:r>
      <w:r w:rsidR="004F06F1" w:rsidRPr="00E62D80">
        <w:rPr>
          <w:rFonts w:asciiTheme="minorHAnsi" w:hAnsiTheme="minorHAnsi" w:cstheme="minorHAnsi"/>
        </w:rPr>
        <w:t xml:space="preserve">za </w:t>
      </w:r>
      <w:r w:rsidR="00B55F50" w:rsidRPr="00E62D80">
        <w:rPr>
          <w:rFonts w:asciiTheme="minorHAnsi" w:hAnsiTheme="minorHAnsi" w:cstheme="minorHAnsi"/>
        </w:rPr>
        <w:t>naruszenie obowiązku wynikającego</w:t>
      </w:r>
      <w:r w:rsidR="00CC776A" w:rsidRPr="00E62D80">
        <w:rPr>
          <w:rFonts w:asciiTheme="minorHAnsi" w:hAnsiTheme="minorHAnsi" w:cstheme="minorHAnsi"/>
        </w:rPr>
        <w:t xml:space="preserve"> </w:t>
      </w:r>
      <w:r w:rsidR="00347520" w:rsidRPr="00E62D80">
        <w:rPr>
          <w:rFonts w:asciiTheme="minorHAnsi" w:hAnsiTheme="minorHAnsi" w:cstheme="minorHAnsi"/>
        </w:rPr>
        <w:t xml:space="preserve">z </w:t>
      </w:r>
      <w:r w:rsidR="007D1BD0" w:rsidRPr="00E62D80">
        <w:rPr>
          <w:rFonts w:asciiTheme="minorHAnsi" w:hAnsiTheme="minorHAnsi" w:cstheme="minorHAnsi"/>
        </w:rPr>
        <w:t>art. 4</w:t>
      </w:r>
      <w:r w:rsidR="008752B2" w:rsidRPr="00E62D80">
        <w:rPr>
          <w:rFonts w:asciiTheme="minorHAnsi" w:hAnsiTheme="minorHAnsi" w:cstheme="minorHAnsi"/>
        </w:rPr>
        <w:t xml:space="preserve"> ust.</w:t>
      </w:r>
      <w:r w:rsidR="00074E7B" w:rsidRPr="00E62D80">
        <w:rPr>
          <w:rFonts w:asciiTheme="minorHAnsi" w:hAnsiTheme="minorHAnsi" w:cstheme="minorHAnsi"/>
        </w:rPr>
        <w:t xml:space="preserve"> </w:t>
      </w:r>
      <w:r w:rsidR="008752B2" w:rsidRPr="00E62D80">
        <w:rPr>
          <w:rFonts w:asciiTheme="minorHAnsi" w:hAnsiTheme="minorHAnsi" w:cstheme="minorHAnsi"/>
        </w:rPr>
        <w:t>1</w:t>
      </w:r>
      <w:r w:rsidR="007D1BD0" w:rsidRPr="00E62D80">
        <w:rPr>
          <w:rFonts w:asciiTheme="minorHAnsi" w:hAnsiTheme="minorHAnsi" w:cstheme="minorHAnsi"/>
        </w:rPr>
        <w:t xml:space="preserve"> ustawy</w:t>
      </w:r>
      <w:r w:rsidR="00D705EE" w:rsidRPr="00E62D80">
        <w:rPr>
          <w:rFonts w:asciiTheme="minorHAnsi" w:hAnsiTheme="minorHAnsi" w:cstheme="minorHAnsi"/>
        </w:rPr>
        <w:t xml:space="preserve"> </w:t>
      </w:r>
      <w:r w:rsidR="00DB33C1" w:rsidRPr="00E62D80">
        <w:rPr>
          <w:rFonts w:asciiTheme="minorHAnsi" w:eastAsiaTheme="minorHAnsi" w:hAnsiTheme="minorHAnsi" w:cstheme="minorHAnsi"/>
          <w:lang w:eastAsia="en-US"/>
        </w:rPr>
        <w:t>o informowaniu o cenach towarów</w:t>
      </w:r>
      <w:r w:rsidR="00D37E34" w:rsidRPr="00E62D80">
        <w:rPr>
          <w:rFonts w:asciiTheme="minorHAnsi" w:eastAsiaTheme="minorHAnsi" w:hAnsiTheme="minorHAnsi" w:cstheme="minorHAnsi"/>
          <w:lang w:eastAsia="en-US"/>
        </w:rPr>
        <w:t xml:space="preserve"> </w:t>
      </w:r>
      <w:r w:rsidR="00DB33C1" w:rsidRPr="00E62D80">
        <w:rPr>
          <w:rFonts w:asciiTheme="minorHAnsi" w:eastAsiaTheme="minorHAnsi" w:hAnsiTheme="minorHAnsi" w:cstheme="minorHAnsi"/>
          <w:lang w:eastAsia="en-US"/>
        </w:rPr>
        <w:t>i usług,</w:t>
      </w:r>
      <w:r w:rsidR="007D1BD0" w:rsidRPr="00E62D80">
        <w:rPr>
          <w:rFonts w:asciiTheme="minorHAnsi" w:hAnsiTheme="minorHAnsi" w:cstheme="minorHAnsi"/>
        </w:rPr>
        <w:t xml:space="preserve"> </w:t>
      </w:r>
      <w:r w:rsidR="00CF3F0B" w:rsidRPr="00E62D80">
        <w:rPr>
          <w:rFonts w:asciiTheme="minorHAnsi" w:hAnsiTheme="minorHAnsi" w:cstheme="minorHAnsi"/>
        </w:rPr>
        <w:t>należy wymierzyć karę pieniężną przewidzianą</w:t>
      </w:r>
      <w:r w:rsidR="0084026F" w:rsidRPr="00E62D80">
        <w:rPr>
          <w:rFonts w:asciiTheme="minorHAnsi" w:hAnsiTheme="minorHAnsi" w:cstheme="minorHAnsi"/>
        </w:rPr>
        <w:br/>
      </w:r>
      <w:r w:rsidR="00CF3F0B" w:rsidRPr="00E62D80">
        <w:rPr>
          <w:rFonts w:asciiTheme="minorHAnsi" w:hAnsiTheme="minorHAnsi" w:cstheme="minorHAnsi"/>
        </w:rPr>
        <w:t>w art. 6 ust. 1</w:t>
      </w:r>
      <w:r w:rsidR="00D705EE" w:rsidRPr="00E62D80">
        <w:rPr>
          <w:rFonts w:asciiTheme="minorHAnsi" w:hAnsiTheme="minorHAnsi" w:cstheme="minorHAnsi"/>
        </w:rPr>
        <w:t xml:space="preserve"> </w:t>
      </w:r>
      <w:r w:rsidR="00CF3F0B" w:rsidRPr="00E62D80">
        <w:rPr>
          <w:rFonts w:asciiTheme="minorHAnsi" w:hAnsiTheme="minorHAnsi" w:cstheme="minorHAnsi"/>
        </w:rPr>
        <w:t>ww.</w:t>
      </w:r>
      <w:r w:rsidR="00F95C45" w:rsidRPr="00E62D80">
        <w:rPr>
          <w:rFonts w:asciiTheme="minorHAnsi" w:hAnsiTheme="minorHAnsi" w:cstheme="minorHAnsi"/>
        </w:rPr>
        <w:t xml:space="preserve"> ustawy w wy</w:t>
      </w:r>
      <w:r w:rsidR="00E942DC" w:rsidRPr="00E62D80">
        <w:rPr>
          <w:rFonts w:asciiTheme="minorHAnsi" w:hAnsiTheme="minorHAnsi" w:cstheme="minorHAnsi"/>
        </w:rPr>
        <w:t>sokości</w:t>
      </w:r>
      <w:r w:rsidR="004B0DD8" w:rsidRPr="00E62D80">
        <w:rPr>
          <w:rFonts w:asciiTheme="minorHAnsi" w:hAnsiTheme="minorHAnsi" w:cstheme="minorHAnsi"/>
        </w:rPr>
        <w:t xml:space="preserve"> </w:t>
      </w:r>
      <w:r w:rsidR="0084026F" w:rsidRPr="00E62D80">
        <w:rPr>
          <w:rFonts w:asciiTheme="minorHAnsi" w:hAnsiTheme="minorHAnsi" w:cstheme="minorHAnsi"/>
        </w:rPr>
        <w:t>3 0</w:t>
      </w:r>
      <w:r w:rsidR="00E55089" w:rsidRPr="00E62D80">
        <w:rPr>
          <w:rFonts w:asciiTheme="minorHAnsi" w:hAnsiTheme="minorHAnsi" w:cstheme="minorHAnsi"/>
        </w:rPr>
        <w:t xml:space="preserve">00 </w:t>
      </w:r>
      <w:r w:rsidR="00E942DC" w:rsidRPr="00E62D80">
        <w:rPr>
          <w:rFonts w:asciiTheme="minorHAnsi" w:hAnsiTheme="minorHAnsi" w:cstheme="minorHAnsi"/>
        </w:rPr>
        <w:t>z</w:t>
      </w:r>
      <w:r w:rsidR="00CF3F0B" w:rsidRPr="00E62D80">
        <w:rPr>
          <w:rFonts w:asciiTheme="minorHAnsi" w:hAnsiTheme="minorHAnsi" w:cstheme="minorHAnsi"/>
        </w:rPr>
        <w:t>ł.</w:t>
      </w:r>
    </w:p>
    <w:p w14:paraId="2DE3D8AA" w14:textId="77777777" w:rsidR="00B0478F" w:rsidRPr="00E62D80" w:rsidRDefault="00B0478F" w:rsidP="00E62D80">
      <w:pPr>
        <w:spacing w:before="120" w:after="120" w:line="360" w:lineRule="auto"/>
        <w:rPr>
          <w:rFonts w:asciiTheme="minorHAnsi" w:hAnsiTheme="minorHAnsi" w:cstheme="minorHAnsi"/>
        </w:rPr>
      </w:pPr>
      <w:r w:rsidRPr="00E62D80">
        <w:rPr>
          <w:rFonts w:asciiTheme="minorHAnsi" w:hAnsiTheme="minorHAnsi" w:cstheme="minorHAnsi"/>
        </w:rPr>
        <w:t>W związku z powyższym Mazowiecki Wojewódzki Inspektor Inspekcji Handlowej orzekł jak w sentencji.</w:t>
      </w:r>
    </w:p>
    <w:p w14:paraId="18FBB9C4" w14:textId="57DA6203" w:rsidR="00B0478F" w:rsidRPr="00E62D80" w:rsidRDefault="00B0478F" w:rsidP="00E62D80">
      <w:pPr>
        <w:spacing w:line="360" w:lineRule="auto"/>
        <w:rPr>
          <w:rFonts w:asciiTheme="minorHAnsi" w:hAnsiTheme="minorHAnsi" w:cstheme="minorHAnsi"/>
        </w:rPr>
      </w:pPr>
      <w:r w:rsidRPr="00E62D80">
        <w:rPr>
          <w:rFonts w:asciiTheme="minorHAnsi" w:hAnsiTheme="minorHAnsi" w:cstheme="minorHAnsi"/>
        </w:rPr>
        <w:t>Na p</w:t>
      </w:r>
      <w:r w:rsidR="0017608E" w:rsidRPr="00E62D80">
        <w:rPr>
          <w:rFonts w:asciiTheme="minorHAnsi" w:hAnsiTheme="minorHAnsi" w:cstheme="minorHAnsi"/>
        </w:rPr>
        <w:t>odstawie art. 7 ust. 1 i ust. 3</w:t>
      </w:r>
      <w:r w:rsidR="006C5A6D" w:rsidRPr="00E62D80">
        <w:rPr>
          <w:rFonts w:asciiTheme="minorHAnsi" w:hAnsiTheme="minorHAnsi" w:cstheme="minorHAnsi"/>
        </w:rPr>
        <w:t xml:space="preserve"> </w:t>
      </w:r>
      <w:r w:rsidRPr="00E62D80">
        <w:rPr>
          <w:rFonts w:asciiTheme="minorHAnsi" w:hAnsiTheme="minorHAnsi" w:cstheme="minorHAnsi"/>
        </w:rPr>
        <w:t>ustawy</w:t>
      </w:r>
      <w:r w:rsidR="0017608E" w:rsidRPr="00E62D80">
        <w:rPr>
          <w:rFonts w:asciiTheme="minorHAnsi" w:hAnsiTheme="minorHAnsi" w:cstheme="minorHAnsi"/>
        </w:rPr>
        <w:t xml:space="preserve"> z dnia 9 maja 2014</w:t>
      </w:r>
      <w:r w:rsidR="00AE776E" w:rsidRPr="00E62D80">
        <w:rPr>
          <w:rFonts w:asciiTheme="minorHAnsi" w:hAnsiTheme="minorHAnsi" w:cstheme="minorHAnsi"/>
        </w:rPr>
        <w:t xml:space="preserve"> </w:t>
      </w:r>
      <w:r w:rsidR="0017608E" w:rsidRPr="00E62D80">
        <w:rPr>
          <w:rFonts w:asciiTheme="minorHAnsi" w:hAnsiTheme="minorHAnsi" w:cstheme="minorHAnsi"/>
        </w:rPr>
        <w:t>r.</w:t>
      </w:r>
      <w:r w:rsidRPr="00E62D80">
        <w:rPr>
          <w:rFonts w:asciiTheme="minorHAnsi" w:hAnsiTheme="minorHAnsi" w:cstheme="minorHAnsi"/>
        </w:rPr>
        <w:t xml:space="preserve"> o informowaniu o cenach towarów i usług, karę pieniężną w </w:t>
      </w:r>
      <w:r w:rsidR="00BE2049" w:rsidRPr="00E62D80">
        <w:rPr>
          <w:rFonts w:asciiTheme="minorHAnsi" w:hAnsiTheme="minorHAnsi" w:cstheme="minorHAnsi"/>
        </w:rPr>
        <w:t>kwocie</w:t>
      </w:r>
      <w:r w:rsidR="00F81A71" w:rsidRPr="00E62D80">
        <w:rPr>
          <w:rFonts w:asciiTheme="minorHAnsi" w:hAnsiTheme="minorHAnsi" w:cstheme="minorHAnsi"/>
        </w:rPr>
        <w:t xml:space="preserve"> </w:t>
      </w:r>
      <w:r w:rsidR="00D37E34" w:rsidRPr="00E62D80">
        <w:rPr>
          <w:rFonts w:asciiTheme="minorHAnsi" w:hAnsiTheme="minorHAnsi" w:cstheme="minorHAnsi"/>
        </w:rPr>
        <w:t>3 0</w:t>
      </w:r>
      <w:r w:rsidR="00E55089" w:rsidRPr="00E62D80">
        <w:rPr>
          <w:rFonts w:asciiTheme="minorHAnsi" w:hAnsiTheme="minorHAnsi" w:cstheme="minorHAnsi"/>
        </w:rPr>
        <w:t>00</w:t>
      </w:r>
      <w:r w:rsidR="004B0DD8" w:rsidRPr="00E62D80">
        <w:rPr>
          <w:rFonts w:asciiTheme="minorHAnsi" w:hAnsiTheme="minorHAnsi" w:cstheme="minorHAnsi"/>
        </w:rPr>
        <w:t xml:space="preserve"> </w:t>
      </w:r>
      <w:r w:rsidRPr="00E62D80">
        <w:rPr>
          <w:rFonts w:asciiTheme="minorHAnsi" w:hAnsiTheme="minorHAnsi" w:cstheme="minorHAnsi"/>
        </w:rPr>
        <w:t>zł stanowiącą dochód budżetu państwa, stron</w:t>
      </w:r>
      <w:r w:rsidR="00154FF6" w:rsidRPr="00E62D80">
        <w:rPr>
          <w:rFonts w:asciiTheme="minorHAnsi" w:hAnsiTheme="minorHAnsi" w:cstheme="minorHAnsi"/>
        </w:rPr>
        <w:t>a</w:t>
      </w:r>
      <w:r w:rsidRPr="00E62D80">
        <w:rPr>
          <w:rFonts w:asciiTheme="minorHAnsi" w:hAnsiTheme="minorHAnsi" w:cstheme="minorHAnsi"/>
        </w:rPr>
        <w:t xml:space="preserve"> powinn</w:t>
      </w:r>
      <w:r w:rsidR="00154FF6" w:rsidRPr="00E62D80">
        <w:rPr>
          <w:rFonts w:asciiTheme="minorHAnsi" w:hAnsiTheme="minorHAnsi" w:cstheme="minorHAnsi"/>
        </w:rPr>
        <w:t>a</w:t>
      </w:r>
      <w:r w:rsidRPr="00E62D80">
        <w:rPr>
          <w:rFonts w:asciiTheme="minorHAnsi" w:hAnsiTheme="minorHAnsi" w:cstheme="minorHAnsi"/>
        </w:rPr>
        <w:t xml:space="preserve"> wpłacić na rachunek bankowy Wojewódzkiego Inspektoratu Inspekcji Handlowej w Warszawie: NBP O/O Warszawa Nr</w:t>
      </w:r>
      <w:r w:rsidR="006C74E6" w:rsidRPr="00E62D80">
        <w:rPr>
          <w:rFonts w:asciiTheme="minorHAnsi" w:hAnsiTheme="minorHAnsi" w:cstheme="minorHAnsi"/>
        </w:rPr>
        <w:t xml:space="preserve"> </w:t>
      </w:r>
      <w:r w:rsidRPr="00E62D80">
        <w:rPr>
          <w:rFonts w:asciiTheme="minorHAnsi" w:hAnsiTheme="minorHAnsi" w:cstheme="minorHAnsi"/>
        </w:rPr>
        <w:t>59 1010 1010 0006 0622 3100 0000, w terminie 7 dni od dnia, w którym decyzja o wymierzeniu kary stała się ostateczna.</w:t>
      </w:r>
    </w:p>
    <w:p w14:paraId="0E944B3D" w14:textId="77777777" w:rsidR="0084026F" w:rsidRPr="00E62D80" w:rsidRDefault="00B0478F" w:rsidP="00E62D80">
      <w:pPr>
        <w:spacing w:before="120" w:after="120" w:line="360" w:lineRule="auto"/>
        <w:rPr>
          <w:rFonts w:asciiTheme="minorHAnsi" w:hAnsiTheme="minorHAnsi" w:cstheme="minorHAnsi"/>
        </w:rPr>
      </w:pPr>
      <w:r w:rsidRPr="00E62D80">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E62D80">
        <w:rPr>
          <w:rFonts w:asciiTheme="minorHAnsi" w:hAnsiTheme="minorHAnsi" w:cstheme="minorHAnsi"/>
        </w:rPr>
        <w:t xml:space="preserve"> </w:t>
      </w:r>
      <w:r w:rsidRPr="00E62D80">
        <w:rPr>
          <w:rFonts w:asciiTheme="minorHAnsi" w:hAnsiTheme="minorHAnsi" w:cstheme="minorHAnsi"/>
        </w:rPr>
        <w:t>r. Or</w:t>
      </w:r>
      <w:r w:rsidR="00F31309" w:rsidRPr="00E62D80">
        <w:rPr>
          <w:rFonts w:asciiTheme="minorHAnsi" w:hAnsiTheme="minorHAnsi" w:cstheme="minorHAnsi"/>
        </w:rPr>
        <w:t xml:space="preserve">dynacja podatkowa </w:t>
      </w:r>
      <w:r w:rsidR="00B66B9D" w:rsidRPr="00E62D80">
        <w:rPr>
          <w:rFonts w:asciiTheme="minorHAnsi" w:hAnsiTheme="minorHAnsi" w:cstheme="minorHAnsi"/>
        </w:rPr>
        <w:t>(Dz.</w:t>
      </w:r>
      <w:r w:rsidR="000631CB" w:rsidRPr="00E62D80">
        <w:rPr>
          <w:rFonts w:asciiTheme="minorHAnsi" w:hAnsiTheme="minorHAnsi" w:cstheme="minorHAnsi"/>
        </w:rPr>
        <w:t xml:space="preserve"> </w:t>
      </w:r>
      <w:r w:rsidR="00B66B9D" w:rsidRPr="00E62D80">
        <w:rPr>
          <w:rFonts w:asciiTheme="minorHAnsi" w:hAnsiTheme="minorHAnsi" w:cstheme="minorHAnsi"/>
        </w:rPr>
        <w:t>U. z 202</w:t>
      </w:r>
      <w:r w:rsidR="00E55089" w:rsidRPr="00E62D80">
        <w:rPr>
          <w:rFonts w:asciiTheme="minorHAnsi" w:hAnsiTheme="minorHAnsi" w:cstheme="minorHAnsi"/>
        </w:rPr>
        <w:t>5</w:t>
      </w:r>
      <w:r w:rsidR="00B66B9D" w:rsidRPr="00E62D80">
        <w:rPr>
          <w:rFonts w:asciiTheme="minorHAnsi" w:hAnsiTheme="minorHAnsi" w:cstheme="minorHAnsi"/>
        </w:rPr>
        <w:t xml:space="preserve"> r.</w:t>
      </w:r>
      <w:r w:rsidR="002D4012" w:rsidRPr="00E62D80">
        <w:rPr>
          <w:rFonts w:asciiTheme="minorHAnsi" w:hAnsiTheme="minorHAnsi" w:cstheme="minorHAnsi"/>
        </w:rPr>
        <w:t>,</w:t>
      </w:r>
      <w:r w:rsidR="00B66B9D" w:rsidRPr="00E62D80">
        <w:rPr>
          <w:rFonts w:asciiTheme="minorHAnsi" w:hAnsiTheme="minorHAnsi" w:cstheme="minorHAnsi"/>
        </w:rPr>
        <w:t xml:space="preserve"> </w:t>
      </w:r>
      <w:r w:rsidR="002D4012" w:rsidRPr="00E62D80">
        <w:rPr>
          <w:rFonts w:asciiTheme="minorHAnsi" w:hAnsiTheme="minorHAnsi" w:cstheme="minorHAnsi"/>
        </w:rPr>
        <w:br/>
      </w:r>
      <w:r w:rsidR="00B66B9D" w:rsidRPr="00E62D80">
        <w:rPr>
          <w:rFonts w:asciiTheme="minorHAnsi" w:hAnsiTheme="minorHAnsi" w:cstheme="minorHAnsi"/>
        </w:rPr>
        <w:t xml:space="preserve">poz. </w:t>
      </w:r>
      <w:r w:rsidR="00E55089" w:rsidRPr="00E62D80">
        <w:rPr>
          <w:rFonts w:asciiTheme="minorHAnsi" w:hAnsiTheme="minorHAnsi" w:cstheme="minorHAnsi"/>
        </w:rPr>
        <w:t>111</w:t>
      </w:r>
      <w:r w:rsidR="000631CB" w:rsidRPr="00E62D80">
        <w:rPr>
          <w:rFonts w:asciiTheme="minorHAnsi" w:hAnsiTheme="minorHAnsi" w:cstheme="minorHAnsi"/>
        </w:rPr>
        <w:t>, ze zm.</w:t>
      </w:r>
      <w:r w:rsidR="00E55089" w:rsidRPr="00E62D80">
        <w:rPr>
          <w:rFonts w:asciiTheme="minorHAnsi" w:hAnsiTheme="minorHAnsi" w:cstheme="minorHAnsi"/>
        </w:rPr>
        <w:t>)</w:t>
      </w:r>
      <w:r w:rsidR="0084026F" w:rsidRPr="00E62D80">
        <w:rPr>
          <w:rFonts w:asciiTheme="minorHAnsi" w:hAnsiTheme="minorHAnsi" w:cstheme="minorHAnsi"/>
        </w:rPr>
        <w:t>.</w:t>
      </w:r>
    </w:p>
    <w:p w14:paraId="0DB27057" w14:textId="1B57B3AA" w:rsidR="00124070" w:rsidRPr="00E62D80" w:rsidRDefault="00E55089" w:rsidP="00E62D80">
      <w:pPr>
        <w:spacing w:before="120" w:after="120" w:line="360" w:lineRule="auto"/>
        <w:rPr>
          <w:rFonts w:asciiTheme="minorHAnsi" w:hAnsiTheme="minorHAnsi" w:cstheme="minorHAnsi"/>
        </w:rPr>
      </w:pPr>
      <w:r w:rsidRPr="00E62D80">
        <w:rPr>
          <w:rFonts w:asciiTheme="minorHAnsi" w:hAnsiTheme="minorHAnsi" w:cstheme="minorHAnsi"/>
        </w:rPr>
        <w:t xml:space="preserve"> </w:t>
      </w:r>
      <w:r w:rsidR="00ED73C1" w:rsidRPr="00E62D80">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74502D54" w14:textId="49AD0555" w:rsidR="00B0478F" w:rsidRPr="00E62D80" w:rsidRDefault="00B0478F" w:rsidP="00E62D80">
      <w:pPr>
        <w:spacing w:before="120" w:line="360" w:lineRule="auto"/>
        <w:rPr>
          <w:rFonts w:asciiTheme="minorHAnsi" w:hAnsiTheme="minorHAnsi" w:cstheme="minorHAnsi"/>
        </w:rPr>
      </w:pPr>
      <w:r w:rsidRPr="00E62D80">
        <w:rPr>
          <w:rFonts w:asciiTheme="minorHAnsi" w:hAnsiTheme="minorHAnsi" w:cstheme="minorHAnsi"/>
        </w:rPr>
        <w:t>Pouczenie:</w:t>
      </w:r>
    </w:p>
    <w:p w14:paraId="47089923" w14:textId="769ABBF3" w:rsidR="004E1971" w:rsidRPr="00E62D80" w:rsidRDefault="00B0478F" w:rsidP="00E62D80">
      <w:pPr>
        <w:spacing w:line="360" w:lineRule="auto"/>
        <w:rPr>
          <w:rFonts w:asciiTheme="minorHAnsi" w:hAnsiTheme="minorHAnsi" w:cstheme="minorHAnsi"/>
        </w:rPr>
      </w:pPr>
      <w:r w:rsidRPr="00E62D80">
        <w:rPr>
          <w:rFonts w:asciiTheme="minorHAnsi" w:hAnsiTheme="minorHAnsi" w:cstheme="minorHAnsi"/>
        </w:rPr>
        <w:t>Zgodnie z art. 5 ust. 2 ustawy z dnia 15 grudnia 2000</w:t>
      </w:r>
      <w:r w:rsidR="003A4024" w:rsidRPr="00E62D80">
        <w:rPr>
          <w:rFonts w:asciiTheme="minorHAnsi" w:hAnsiTheme="minorHAnsi" w:cstheme="minorHAnsi"/>
        </w:rPr>
        <w:t xml:space="preserve"> </w:t>
      </w:r>
      <w:r w:rsidRPr="00E62D80">
        <w:rPr>
          <w:rFonts w:asciiTheme="minorHAnsi" w:hAnsiTheme="minorHAnsi" w:cstheme="minorHAnsi"/>
        </w:rPr>
        <w:t>r. o Inspekcj</w:t>
      </w:r>
      <w:r w:rsidR="00DE323D" w:rsidRPr="00E62D80">
        <w:rPr>
          <w:rFonts w:asciiTheme="minorHAnsi" w:hAnsiTheme="minorHAnsi" w:cstheme="minorHAnsi"/>
        </w:rPr>
        <w:t xml:space="preserve">i </w:t>
      </w:r>
      <w:r w:rsidR="009070C6" w:rsidRPr="00E62D80">
        <w:rPr>
          <w:rFonts w:asciiTheme="minorHAnsi" w:hAnsiTheme="minorHAnsi" w:cstheme="minorHAnsi"/>
        </w:rPr>
        <w:t xml:space="preserve">Handlowej </w:t>
      </w:r>
      <w:r w:rsidR="00011FAD" w:rsidRPr="00E62D80">
        <w:rPr>
          <w:rFonts w:asciiTheme="minorHAnsi" w:hAnsiTheme="minorHAnsi" w:cstheme="minorHAnsi"/>
        </w:rPr>
        <w:t>(</w:t>
      </w:r>
      <w:r w:rsidR="0003646E" w:rsidRPr="00E62D80">
        <w:rPr>
          <w:rFonts w:asciiTheme="minorHAnsi" w:hAnsiTheme="minorHAnsi" w:cstheme="minorHAnsi"/>
        </w:rPr>
        <w:t>Dz.</w:t>
      </w:r>
      <w:r w:rsidR="000631CB" w:rsidRPr="00E62D80">
        <w:rPr>
          <w:rFonts w:asciiTheme="minorHAnsi" w:hAnsiTheme="minorHAnsi" w:cstheme="minorHAnsi"/>
        </w:rPr>
        <w:t xml:space="preserve"> </w:t>
      </w:r>
      <w:r w:rsidR="0003646E" w:rsidRPr="00E62D80">
        <w:rPr>
          <w:rFonts w:asciiTheme="minorHAnsi" w:hAnsiTheme="minorHAnsi" w:cstheme="minorHAnsi"/>
        </w:rPr>
        <w:t>U. z 2024 r. poz. 312</w:t>
      </w:r>
      <w:r w:rsidR="000631CB" w:rsidRPr="00E62D80">
        <w:rPr>
          <w:rFonts w:asciiTheme="minorHAnsi" w:hAnsiTheme="minorHAnsi" w:cstheme="minorHAnsi"/>
        </w:rPr>
        <w:t xml:space="preserve">, </w:t>
      </w:r>
      <w:r w:rsidR="000631CB" w:rsidRPr="00E62D80">
        <w:rPr>
          <w:rFonts w:asciiTheme="minorHAnsi" w:hAnsiTheme="minorHAnsi" w:cstheme="minorHAnsi"/>
        </w:rPr>
        <w:br/>
        <w:t>ze zm.</w:t>
      </w:r>
      <w:r w:rsidR="00011FAD" w:rsidRPr="00E62D80">
        <w:rPr>
          <w:rFonts w:asciiTheme="minorHAnsi" w:hAnsiTheme="minorHAnsi" w:cstheme="minorHAnsi"/>
        </w:rPr>
        <w:t>)</w:t>
      </w:r>
      <w:r w:rsidRPr="00E62D80">
        <w:rPr>
          <w:rFonts w:asciiTheme="minorHAnsi" w:hAnsiTheme="minorHAnsi" w:cstheme="minorHAnsi"/>
        </w:rPr>
        <w:t>,</w:t>
      </w:r>
      <w:r w:rsidR="0003646E" w:rsidRPr="00E62D80">
        <w:rPr>
          <w:rFonts w:asciiTheme="minorHAnsi" w:hAnsiTheme="minorHAnsi" w:cstheme="minorHAnsi"/>
        </w:rPr>
        <w:t xml:space="preserve"> </w:t>
      </w:r>
      <w:r w:rsidR="000631CB" w:rsidRPr="00E62D80">
        <w:rPr>
          <w:rFonts w:asciiTheme="minorHAnsi" w:hAnsiTheme="minorHAnsi" w:cstheme="minorHAnsi"/>
        </w:rPr>
        <w:t xml:space="preserve"> </w:t>
      </w:r>
      <w:r w:rsidRPr="00E62D80">
        <w:rPr>
          <w:rFonts w:asciiTheme="minorHAnsi" w:hAnsiTheme="minorHAnsi" w:cstheme="minorHAnsi"/>
        </w:rPr>
        <w:t>art. 127 §</w:t>
      </w:r>
      <w:r w:rsidR="00970C81" w:rsidRPr="00E62D80">
        <w:rPr>
          <w:rFonts w:asciiTheme="minorHAnsi" w:hAnsiTheme="minorHAnsi" w:cstheme="minorHAnsi"/>
        </w:rPr>
        <w:t xml:space="preserve"> </w:t>
      </w:r>
      <w:r w:rsidRPr="00E62D80">
        <w:rPr>
          <w:rFonts w:asciiTheme="minorHAnsi" w:hAnsiTheme="minorHAnsi" w:cstheme="minorHAnsi"/>
        </w:rPr>
        <w:t>1 i §</w:t>
      </w:r>
      <w:r w:rsidR="00574729" w:rsidRPr="00E62D80">
        <w:rPr>
          <w:rFonts w:asciiTheme="minorHAnsi" w:hAnsiTheme="minorHAnsi" w:cstheme="minorHAnsi"/>
        </w:rPr>
        <w:t xml:space="preserve"> 2 k</w:t>
      </w:r>
      <w:r w:rsidRPr="00E62D80">
        <w:rPr>
          <w:rFonts w:asciiTheme="minorHAnsi" w:hAnsiTheme="minorHAnsi" w:cstheme="minorHAnsi"/>
        </w:rPr>
        <w:t>pa oraz art. 129 §</w:t>
      </w:r>
      <w:r w:rsidR="00970C81" w:rsidRPr="00E62D80">
        <w:rPr>
          <w:rFonts w:asciiTheme="minorHAnsi" w:hAnsiTheme="minorHAnsi" w:cstheme="minorHAnsi"/>
        </w:rPr>
        <w:t xml:space="preserve"> </w:t>
      </w:r>
      <w:r w:rsidRPr="00E62D80">
        <w:rPr>
          <w:rFonts w:asciiTheme="minorHAnsi" w:hAnsiTheme="minorHAnsi" w:cstheme="minorHAnsi"/>
        </w:rPr>
        <w:t>1 i §</w:t>
      </w:r>
      <w:r w:rsidR="00574729" w:rsidRPr="00E62D80">
        <w:rPr>
          <w:rFonts w:asciiTheme="minorHAnsi" w:hAnsiTheme="minorHAnsi" w:cstheme="minorHAnsi"/>
        </w:rPr>
        <w:t xml:space="preserve"> 2 k</w:t>
      </w:r>
      <w:r w:rsidRPr="00E62D80">
        <w:rPr>
          <w:rFonts w:asciiTheme="minorHAnsi" w:hAnsiTheme="minorHAnsi" w:cstheme="minorHAnsi"/>
        </w:rPr>
        <w:t xml:space="preserve">pa, </w:t>
      </w:r>
      <w:r w:rsidR="00347520" w:rsidRPr="00E62D80">
        <w:rPr>
          <w:rFonts w:asciiTheme="minorHAnsi" w:hAnsiTheme="minorHAnsi" w:cstheme="minorHAnsi"/>
        </w:rPr>
        <w:t xml:space="preserve">od niniejszej decyzji </w:t>
      </w:r>
      <w:r w:rsidRPr="00E62D80">
        <w:rPr>
          <w:rFonts w:asciiTheme="minorHAnsi" w:hAnsiTheme="minorHAnsi" w:cstheme="minorHAnsi"/>
        </w:rPr>
        <w:t>stron</w:t>
      </w:r>
      <w:r w:rsidR="0012768F" w:rsidRPr="00E62D80">
        <w:rPr>
          <w:rFonts w:asciiTheme="minorHAnsi" w:hAnsiTheme="minorHAnsi" w:cstheme="minorHAnsi"/>
        </w:rPr>
        <w:t>ie</w:t>
      </w:r>
      <w:r w:rsidRPr="00E62D80">
        <w:rPr>
          <w:rFonts w:asciiTheme="minorHAnsi" w:hAnsiTheme="minorHAnsi" w:cstheme="minorHAnsi"/>
        </w:rPr>
        <w:t xml:space="preserve"> postępowania służy </w:t>
      </w:r>
      <w:r w:rsidR="00347520" w:rsidRPr="00E62D80">
        <w:rPr>
          <w:rFonts w:asciiTheme="minorHAnsi" w:hAnsiTheme="minorHAnsi" w:cstheme="minorHAnsi"/>
        </w:rPr>
        <w:t>prawo odwołania się</w:t>
      </w:r>
      <w:r w:rsidRPr="00E62D80">
        <w:rPr>
          <w:rFonts w:asciiTheme="minorHAnsi" w:hAnsiTheme="minorHAnsi" w:cstheme="minorHAnsi"/>
        </w:rPr>
        <w:t xml:space="preserve"> do Prezesa Urzędu Och</w:t>
      </w:r>
      <w:r w:rsidR="001977DC" w:rsidRPr="00E62D80">
        <w:rPr>
          <w:rFonts w:asciiTheme="minorHAnsi" w:hAnsiTheme="minorHAnsi" w:cstheme="minorHAnsi"/>
        </w:rPr>
        <w:t>rony Konkurencji i Konsumentów.</w:t>
      </w:r>
      <w:r w:rsidR="00F618A7" w:rsidRPr="00E62D80">
        <w:rPr>
          <w:rFonts w:asciiTheme="minorHAnsi" w:hAnsiTheme="minorHAnsi" w:cstheme="minorHAnsi"/>
        </w:rPr>
        <w:t xml:space="preserve"> </w:t>
      </w:r>
    </w:p>
    <w:p w14:paraId="18094DB2" w14:textId="5BA67BF8" w:rsidR="007C6204" w:rsidRPr="00E62D80" w:rsidRDefault="00B0478F" w:rsidP="00E62D80">
      <w:pPr>
        <w:spacing w:after="120" w:line="360" w:lineRule="auto"/>
        <w:rPr>
          <w:rFonts w:asciiTheme="minorHAnsi" w:hAnsiTheme="minorHAnsi" w:cstheme="minorHAnsi"/>
        </w:rPr>
      </w:pPr>
      <w:r w:rsidRPr="00E62D80">
        <w:rPr>
          <w:rFonts w:asciiTheme="minorHAnsi" w:hAnsiTheme="minorHAnsi" w:cstheme="minorHAnsi"/>
        </w:rPr>
        <w:t>Odwołanie wnosi</w:t>
      </w:r>
      <w:r w:rsidR="00124070" w:rsidRPr="00E62D80">
        <w:rPr>
          <w:rFonts w:asciiTheme="minorHAnsi" w:hAnsiTheme="minorHAnsi" w:cstheme="minorHAnsi"/>
        </w:rPr>
        <w:t xml:space="preserve"> </w:t>
      </w:r>
      <w:r w:rsidRPr="00E62D80">
        <w:rPr>
          <w:rFonts w:asciiTheme="minorHAnsi" w:hAnsiTheme="minorHAnsi" w:cstheme="minorHAnsi"/>
        </w:rPr>
        <w:t>się w termi</w:t>
      </w:r>
      <w:r w:rsidR="001977DC" w:rsidRPr="00E62D80">
        <w:rPr>
          <w:rFonts w:asciiTheme="minorHAnsi" w:hAnsiTheme="minorHAnsi" w:cstheme="minorHAnsi"/>
        </w:rPr>
        <w:t>nie 14 dni</w:t>
      </w:r>
      <w:r w:rsidR="00597AC3" w:rsidRPr="00E62D80">
        <w:rPr>
          <w:rFonts w:asciiTheme="minorHAnsi" w:hAnsiTheme="minorHAnsi" w:cstheme="minorHAnsi"/>
        </w:rPr>
        <w:t xml:space="preserve"> </w:t>
      </w:r>
      <w:r w:rsidRPr="00E62D80">
        <w:rPr>
          <w:rFonts w:asciiTheme="minorHAnsi" w:hAnsiTheme="minorHAnsi" w:cstheme="minorHAnsi"/>
        </w:rPr>
        <w:t>od dnia doręczenia decyzji, za pośrednictwem Mazowieckiego Wojewódzkiego Inspektora Inspekcji Handlowej, ul. Sienkiewicza 3, 00-015 Warszawa.</w:t>
      </w:r>
    </w:p>
    <w:p w14:paraId="5C98D5A9" w14:textId="77777777" w:rsidR="0009308C" w:rsidRPr="00E62D80" w:rsidRDefault="0009308C" w:rsidP="00E62D80">
      <w:pPr>
        <w:autoSpaceDE w:val="0"/>
        <w:autoSpaceDN w:val="0"/>
        <w:adjustRightInd w:val="0"/>
        <w:spacing w:line="360" w:lineRule="auto"/>
        <w:ind w:left="2268"/>
        <w:rPr>
          <w:rFonts w:asciiTheme="minorHAnsi" w:hAnsiTheme="minorHAnsi" w:cstheme="minorHAnsi"/>
        </w:rPr>
      </w:pPr>
    </w:p>
    <w:p w14:paraId="2E37B7A7" w14:textId="44571A4D" w:rsidR="00CB3227" w:rsidRPr="00E62D80" w:rsidRDefault="00CB3227" w:rsidP="00E62D80">
      <w:pPr>
        <w:autoSpaceDE w:val="0"/>
        <w:autoSpaceDN w:val="0"/>
        <w:adjustRightInd w:val="0"/>
        <w:spacing w:line="360" w:lineRule="auto"/>
        <w:ind w:left="2268"/>
        <w:rPr>
          <w:rFonts w:asciiTheme="minorHAnsi" w:hAnsiTheme="minorHAnsi" w:cstheme="minorHAnsi"/>
        </w:rPr>
      </w:pPr>
      <w:r w:rsidRPr="00E62D80">
        <w:rPr>
          <w:rFonts w:asciiTheme="minorHAnsi" w:hAnsiTheme="minorHAnsi" w:cstheme="minorHAnsi"/>
        </w:rPr>
        <w:t>Mazowiecki Wojewódzki Inspektor Inspekcji Handlowej</w:t>
      </w:r>
    </w:p>
    <w:p w14:paraId="2477C490" w14:textId="6D8F71AC" w:rsidR="00894326" w:rsidRPr="00E62D80" w:rsidRDefault="000631CB" w:rsidP="00E62D80">
      <w:pPr>
        <w:autoSpaceDE w:val="0"/>
        <w:autoSpaceDN w:val="0"/>
        <w:adjustRightInd w:val="0"/>
        <w:spacing w:line="360" w:lineRule="auto"/>
        <w:ind w:left="2268"/>
        <w:rPr>
          <w:rFonts w:asciiTheme="minorHAnsi" w:hAnsiTheme="minorHAnsi" w:cstheme="minorHAnsi"/>
        </w:rPr>
      </w:pPr>
      <w:r w:rsidRPr="00E62D80">
        <w:rPr>
          <w:rFonts w:asciiTheme="minorHAnsi" w:hAnsiTheme="minorHAnsi" w:cstheme="minorHAnsi"/>
        </w:rPr>
        <w:lastRenderedPageBreak/>
        <w:t>Renata Jezierska</w:t>
      </w:r>
    </w:p>
    <w:p w14:paraId="344CE867" w14:textId="1F72C67F" w:rsidR="00681C9B" w:rsidRPr="00E62D80" w:rsidRDefault="00894326" w:rsidP="00E62D80">
      <w:pPr>
        <w:spacing w:line="360" w:lineRule="auto"/>
        <w:ind w:left="4248" w:firstLine="708"/>
        <w:rPr>
          <w:rFonts w:asciiTheme="minorHAnsi" w:hAnsiTheme="minorHAnsi" w:cstheme="minorHAnsi"/>
        </w:rPr>
      </w:pPr>
      <w:r w:rsidRPr="00E62D80">
        <w:rPr>
          <w:rFonts w:asciiTheme="minorHAnsi" w:hAnsiTheme="minorHAnsi" w:cstheme="minorHAnsi"/>
        </w:rPr>
        <w:t>/podpisano elektronicznie/</w:t>
      </w:r>
    </w:p>
    <w:p w14:paraId="0F069D5C" w14:textId="77777777" w:rsidR="0009308C" w:rsidRPr="00E62D80" w:rsidRDefault="0009308C" w:rsidP="00E62D80">
      <w:pPr>
        <w:spacing w:line="360" w:lineRule="auto"/>
        <w:rPr>
          <w:rFonts w:asciiTheme="minorHAnsi" w:hAnsiTheme="minorHAnsi" w:cstheme="minorHAnsi"/>
        </w:rPr>
      </w:pPr>
    </w:p>
    <w:p w14:paraId="39636B42" w14:textId="1CEEC4F5" w:rsidR="00894326" w:rsidRPr="00E62D80" w:rsidRDefault="00894326" w:rsidP="00E62D80">
      <w:pPr>
        <w:spacing w:line="360" w:lineRule="auto"/>
        <w:rPr>
          <w:rFonts w:asciiTheme="minorHAnsi" w:hAnsiTheme="minorHAnsi" w:cstheme="minorHAnsi"/>
        </w:rPr>
      </w:pPr>
      <w:r w:rsidRPr="00E62D80">
        <w:rPr>
          <w:rFonts w:asciiTheme="minorHAnsi" w:hAnsiTheme="minorHAnsi" w:cstheme="minorHAnsi"/>
        </w:rPr>
        <w:t>Otrzymują:</w:t>
      </w:r>
    </w:p>
    <w:p w14:paraId="694A99E0" w14:textId="55512B87" w:rsidR="006A546A" w:rsidRPr="00E62D80" w:rsidRDefault="00D37E34" w:rsidP="00E62D80">
      <w:pPr>
        <w:pStyle w:val="Akapitzlist"/>
        <w:numPr>
          <w:ilvl w:val="0"/>
          <w:numId w:val="5"/>
        </w:numPr>
        <w:rPr>
          <w:rFonts w:asciiTheme="minorHAnsi" w:hAnsiTheme="minorHAnsi" w:cstheme="minorHAnsi"/>
        </w:rPr>
      </w:pPr>
      <w:r w:rsidRPr="00E62D80">
        <w:rPr>
          <w:rFonts w:asciiTheme="minorHAnsi" w:hAnsiTheme="minorHAnsi" w:cstheme="minorHAnsi"/>
        </w:rPr>
        <w:t xml:space="preserve">p. </w:t>
      </w:r>
    </w:p>
    <w:sectPr w:rsidR="006A546A" w:rsidRPr="00E62D80" w:rsidSect="00F678E6">
      <w:footerReference w:type="even" r:id="rId9"/>
      <w:footerReference w:type="default" r:id="rId10"/>
      <w:headerReference w:type="first" r:id="rId11"/>
      <w:footerReference w:type="first" r:id="rId12"/>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23E8" w14:textId="77777777" w:rsidR="00302F84" w:rsidRDefault="00302F84">
      <w:r>
        <w:separator/>
      </w:r>
    </w:p>
  </w:endnote>
  <w:endnote w:type="continuationSeparator" w:id="0">
    <w:p w14:paraId="41BE20FD" w14:textId="77777777" w:rsidR="00302F84" w:rsidRDefault="0030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32048227" name="Obraz 163204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D2E2" w14:textId="77777777" w:rsidR="00302F84" w:rsidRDefault="00302F84">
      <w:r>
        <w:separator/>
      </w:r>
    </w:p>
  </w:footnote>
  <w:footnote w:type="continuationSeparator" w:id="0">
    <w:p w14:paraId="3C06BB0A" w14:textId="77777777" w:rsidR="00302F84" w:rsidRDefault="00302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8630874"/>
    <w:multiLevelType w:val="hybridMultilevel"/>
    <w:tmpl w:val="C346CED4"/>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FA0764"/>
    <w:multiLevelType w:val="hybridMultilevel"/>
    <w:tmpl w:val="3E500CF4"/>
    <w:lvl w:ilvl="0" w:tplc="EBB4F9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510281"/>
    <w:multiLevelType w:val="hybridMultilevel"/>
    <w:tmpl w:val="6E787110"/>
    <w:lvl w:ilvl="0" w:tplc="E3E45B6C">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DB7F88"/>
    <w:multiLevelType w:val="hybridMultilevel"/>
    <w:tmpl w:val="A6965706"/>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567255"/>
    <w:multiLevelType w:val="hybridMultilevel"/>
    <w:tmpl w:val="CA4EB8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3471D5"/>
    <w:multiLevelType w:val="hybridMultilevel"/>
    <w:tmpl w:val="8182E8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325F24"/>
    <w:multiLevelType w:val="hybridMultilevel"/>
    <w:tmpl w:val="8B887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9" w15:restartNumberingAfterBreak="0">
    <w:nsid w:val="73BB2BCB"/>
    <w:multiLevelType w:val="hybridMultilevel"/>
    <w:tmpl w:val="C674D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8"/>
  </w:num>
  <w:num w:numId="2" w16cid:durableId="873620303">
    <w:abstractNumId w:val="13"/>
  </w:num>
  <w:num w:numId="3" w16cid:durableId="760371644">
    <w:abstractNumId w:val="1"/>
  </w:num>
  <w:num w:numId="4" w16cid:durableId="1523325217">
    <w:abstractNumId w:val="5"/>
  </w:num>
  <w:num w:numId="5" w16cid:durableId="33115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4"/>
  </w:num>
  <w:num w:numId="8" w16cid:durableId="1900508956">
    <w:abstractNumId w:val="7"/>
  </w:num>
  <w:num w:numId="9" w16cid:durableId="1704405355">
    <w:abstractNumId w:val="18"/>
  </w:num>
  <w:num w:numId="10" w16cid:durableId="566384278">
    <w:abstractNumId w:val="4"/>
  </w:num>
  <w:num w:numId="11" w16cid:durableId="409933487">
    <w:abstractNumId w:val="2"/>
  </w:num>
  <w:num w:numId="12" w16cid:durableId="601188837">
    <w:abstractNumId w:val="20"/>
  </w:num>
  <w:num w:numId="13" w16cid:durableId="444077000">
    <w:abstractNumId w:val="25"/>
  </w:num>
  <w:num w:numId="14" w16cid:durableId="1116951403">
    <w:abstractNumId w:val="19"/>
  </w:num>
  <w:num w:numId="15" w16cid:durableId="1481310805">
    <w:abstractNumId w:val="0"/>
  </w:num>
  <w:num w:numId="16" w16cid:durableId="1518235485">
    <w:abstractNumId w:val="8"/>
  </w:num>
  <w:num w:numId="17" w16cid:durableId="1288194975">
    <w:abstractNumId w:val="27"/>
  </w:num>
  <w:num w:numId="18" w16cid:durableId="1805197002">
    <w:abstractNumId w:val="6"/>
  </w:num>
  <w:num w:numId="19" w16cid:durableId="998533503">
    <w:abstractNumId w:val="22"/>
  </w:num>
  <w:num w:numId="20" w16cid:durableId="1079793447">
    <w:abstractNumId w:val="12"/>
  </w:num>
  <w:num w:numId="21" w16cid:durableId="422725480">
    <w:abstractNumId w:val="16"/>
  </w:num>
  <w:num w:numId="22" w16cid:durableId="1069041746">
    <w:abstractNumId w:val="10"/>
  </w:num>
  <w:num w:numId="23" w16cid:durableId="736631729">
    <w:abstractNumId w:val="14"/>
  </w:num>
  <w:num w:numId="24" w16cid:durableId="1053188152">
    <w:abstractNumId w:val="11"/>
  </w:num>
  <w:num w:numId="25" w16cid:durableId="691423776">
    <w:abstractNumId w:val="29"/>
  </w:num>
  <w:num w:numId="26" w16cid:durableId="1887372352">
    <w:abstractNumId w:val="23"/>
  </w:num>
  <w:num w:numId="27" w16cid:durableId="632180490">
    <w:abstractNumId w:val="26"/>
  </w:num>
  <w:num w:numId="28" w16cid:durableId="1513228867">
    <w:abstractNumId w:val="17"/>
  </w:num>
  <w:num w:numId="29" w16cid:durableId="1888640190">
    <w:abstractNumId w:val="9"/>
  </w:num>
  <w:num w:numId="30" w16cid:durableId="53223445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050"/>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073"/>
    <w:rsid w:val="00022268"/>
    <w:rsid w:val="0002287E"/>
    <w:rsid w:val="00022A6E"/>
    <w:rsid w:val="00022A8E"/>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F2E"/>
    <w:rsid w:val="00035AF7"/>
    <w:rsid w:val="00035EBD"/>
    <w:rsid w:val="000360D4"/>
    <w:rsid w:val="0003646E"/>
    <w:rsid w:val="00036C8F"/>
    <w:rsid w:val="000375C5"/>
    <w:rsid w:val="000378A9"/>
    <w:rsid w:val="00037CB8"/>
    <w:rsid w:val="000405D5"/>
    <w:rsid w:val="00041FDB"/>
    <w:rsid w:val="000424C0"/>
    <w:rsid w:val="000444D3"/>
    <w:rsid w:val="000458C6"/>
    <w:rsid w:val="000464E2"/>
    <w:rsid w:val="0004728B"/>
    <w:rsid w:val="00050E2B"/>
    <w:rsid w:val="00050EB5"/>
    <w:rsid w:val="000510E2"/>
    <w:rsid w:val="000521BD"/>
    <w:rsid w:val="00052EE6"/>
    <w:rsid w:val="000540BA"/>
    <w:rsid w:val="000540E5"/>
    <w:rsid w:val="00054BB1"/>
    <w:rsid w:val="00054ECC"/>
    <w:rsid w:val="00055230"/>
    <w:rsid w:val="00055DA1"/>
    <w:rsid w:val="000566DC"/>
    <w:rsid w:val="000566E9"/>
    <w:rsid w:val="00056F4D"/>
    <w:rsid w:val="0005731D"/>
    <w:rsid w:val="000574D0"/>
    <w:rsid w:val="00057ADA"/>
    <w:rsid w:val="00057C57"/>
    <w:rsid w:val="00060084"/>
    <w:rsid w:val="00061ECC"/>
    <w:rsid w:val="0006212D"/>
    <w:rsid w:val="000629C2"/>
    <w:rsid w:val="000631CB"/>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08C"/>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A7C8B"/>
    <w:rsid w:val="000B00DE"/>
    <w:rsid w:val="000B0665"/>
    <w:rsid w:val="000B0926"/>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3812"/>
    <w:rsid w:val="000E4693"/>
    <w:rsid w:val="000E7153"/>
    <w:rsid w:val="000E75B6"/>
    <w:rsid w:val="000E7B5B"/>
    <w:rsid w:val="000F03ED"/>
    <w:rsid w:val="000F0631"/>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B49"/>
    <w:rsid w:val="00135315"/>
    <w:rsid w:val="00136A95"/>
    <w:rsid w:val="001376C5"/>
    <w:rsid w:val="00137838"/>
    <w:rsid w:val="00140ABC"/>
    <w:rsid w:val="00141377"/>
    <w:rsid w:val="00141727"/>
    <w:rsid w:val="00141BC5"/>
    <w:rsid w:val="001423E0"/>
    <w:rsid w:val="0014250F"/>
    <w:rsid w:val="0014392F"/>
    <w:rsid w:val="0014432B"/>
    <w:rsid w:val="0014459A"/>
    <w:rsid w:val="00144B41"/>
    <w:rsid w:val="00144EFF"/>
    <w:rsid w:val="00146322"/>
    <w:rsid w:val="00146434"/>
    <w:rsid w:val="001464E2"/>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0BB"/>
    <w:rsid w:val="00177576"/>
    <w:rsid w:val="0017788F"/>
    <w:rsid w:val="001821F2"/>
    <w:rsid w:val="00182685"/>
    <w:rsid w:val="0018306F"/>
    <w:rsid w:val="001832F2"/>
    <w:rsid w:val="00183CCD"/>
    <w:rsid w:val="0018445D"/>
    <w:rsid w:val="00187928"/>
    <w:rsid w:val="00187B5D"/>
    <w:rsid w:val="0019009F"/>
    <w:rsid w:val="00190877"/>
    <w:rsid w:val="00190D73"/>
    <w:rsid w:val="0019164A"/>
    <w:rsid w:val="001918AC"/>
    <w:rsid w:val="00191B93"/>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01B8"/>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E60"/>
    <w:rsid w:val="001D3064"/>
    <w:rsid w:val="001D3134"/>
    <w:rsid w:val="001D313B"/>
    <w:rsid w:val="001D4520"/>
    <w:rsid w:val="001D4593"/>
    <w:rsid w:val="001D4FEB"/>
    <w:rsid w:val="001D571C"/>
    <w:rsid w:val="001D684D"/>
    <w:rsid w:val="001D69BB"/>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2CE"/>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8C2"/>
    <w:rsid w:val="00273CFB"/>
    <w:rsid w:val="00273F1E"/>
    <w:rsid w:val="00275852"/>
    <w:rsid w:val="00275BF5"/>
    <w:rsid w:val="00276346"/>
    <w:rsid w:val="00276507"/>
    <w:rsid w:val="00276B9E"/>
    <w:rsid w:val="00277502"/>
    <w:rsid w:val="002777D1"/>
    <w:rsid w:val="00277EBC"/>
    <w:rsid w:val="002813A6"/>
    <w:rsid w:val="00281BBB"/>
    <w:rsid w:val="00282576"/>
    <w:rsid w:val="00282D5B"/>
    <w:rsid w:val="002835FE"/>
    <w:rsid w:val="0028410D"/>
    <w:rsid w:val="002842C3"/>
    <w:rsid w:val="00285039"/>
    <w:rsid w:val="00285A8C"/>
    <w:rsid w:val="00285CDF"/>
    <w:rsid w:val="0028626B"/>
    <w:rsid w:val="00287369"/>
    <w:rsid w:val="002879AB"/>
    <w:rsid w:val="002903AF"/>
    <w:rsid w:val="00291685"/>
    <w:rsid w:val="00291B3A"/>
    <w:rsid w:val="002921AF"/>
    <w:rsid w:val="00293364"/>
    <w:rsid w:val="00293648"/>
    <w:rsid w:val="00294353"/>
    <w:rsid w:val="00295210"/>
    <w:rsid w:val="00295255"/>
    <w:rsid w:val="0029539F"/>
    <w:rsid w:val="0029573E"/>
    <w:rsid w:val="00296109"/>
    <w:rsid w:val="002967B9"/>
    <w:rsid w:val="00296BDB"/>
    <w:rsid w:val="002A0873"/>
    <w:rsid w:val="002A0900"/>
    <w:rsid w:val="002A097A"/>
    <w:rsid w:val="002A0E33"/>
    <w:rsid w:val="002A0FE2"/>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12"/>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99F"/>
    <w:rsid w:val="002F7FF5"/>
    <w:rsid w:val="0030041B"/>
    <w:rsid w:val="0030143D"/>
    <w:rsid w:val="00301FB4"/>
    <w:rsid w:val="00302F8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3F46"/>
    <w:rsid w:val="0037465B"/>
    <w:rsid w:val="003747C3"/>
    <w:rsid w:val="00374CF8"/>
    <w:rsid w:val="00375043"/>
    <w:rsid w:val="003750EF"/>
    <w:rsid w:val="00375FD0"/>
    <w:rsid w:val="00376C8D"/>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5F83"/>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B78"/>
    <w:rsid w:val="003B4D1F"/>
    <w:rsid w:val="003B5BF4"/>
    <w:rsid w:val="003B5C94"/>
    <w:rsid w:val="003B5D52"/>
    <w:rsid w:val="003B6381"/>
    <w:rsid w:val="003B66E2"/>
    <w:rsid w:val="003B6746"/>
    <w:rsid w:val="003B69CF"/>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304"/>
    <w:rsid w:val="003E45DB"/>
    <w:rsid w:val="003E54D4"/>
    <w:rsid w:val="003E59F3"/>
    <w:rsid w:val="003E6078"/>
    <w:rsid w:val="003E6A2B"/>
    <w:rsid w:val="003E7543"/>
    <w:rsid w:val="003E78E2"/>
    <w:rsid w:val="003E7DCE"/>
    <w:rsid w:val="003F0C0E"/>
    <w:rsid w:val="003F0FE5"/>
    <w:rsid w:val="003F1084"/>
    <w:rsid w:val="003F15F1"/>
    <w:rsid w:val="003F2BBA"/>
    <w:rsid w:val="003F39EB"/>
    <w:rsid w:val="003F4230"/>
    <w:rsid w:val="003F4691"/>
    <w:rsid w:val="003F4C28"/>
    <w:rsid w:val="003F4F8B"/>
    <w:rsid w:val="003F50D9"/>
    <w:rsid w:val="003F59FC"/>
    <w:rsid w:val="003F5A8C"/>
    <w:rsid w:val="003F5BAD"/>
    <w:rsid w:val="003F5C1F"/>
    <w:rsid w:val="0040066D"/>
    <w:rsid w:val="004012D7"/>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2D58"/>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594F"/>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7F7"/>
    <w:rsid w:val="004669D1"/>
    <w:rsid w:val="00467495"/>
    <w:rsid w:val="004676CE"/>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C18"/>
    <w:rsid w:val="00495E26"/>
    <w:rsid w:val="00496123"/>
    <w:rsid w:val="00496777"/>
    <w:rsid w:val="004976BD"/>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1E0E"/>
    <w:rsid w:val="004D2A73"/>
    <w:rsid w:val="004D2C54"/>
    <w:rsid w:val="004D2FDE"/>
    <w:rsid w:val="004D307F"/>
    <w:rsid w:val="004D38C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1FED"/>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4C"/>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27368"/>
    <w:rsid w:val="005302AE"/>
    <w:rsid w:val="0053034A"/>
    <w:rsid w:val="00530C5E"/>
    <w:rsid w:val="00531A40"/>
    <w:rsid w:val="0053327B"/>
    <w:rsid w:val="00535203"/>
    <w:rsid w:val="00535EF4"/>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2591"/>
    <w:rsid w:val="00563554"/>
    <w:rsid w:val="0056380E"/>
    <w:rsid w:val="00563B7D"/>
    <w:rsid w:val="00563CAE"/>
    <w:rsid w:val="00563E05"/>
    <w:rsid w:val="00564AB5"/>
    <w:rsid w:val="00565792"/>
    <w:rsid w:val="00566046"/>
    <w:rsid w:val="005664E7"/>
    <w:rsid w:val="00566E7E"/>
    <w:rsid w:val="005670BE"/>
    <w:rsid w:val="00567BA8"/>
    <w:rsid w:val="00567E3E"/>
    <w:rsid w:val="00570496"/>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1441"/>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52B"/>
    <w:rsid w:val="005A7ABC"/>
    <w:rsid w:val="005A7BF3"/>
    <w:rsid w:val="005B0F8C"/>
    <w:rsid w:val="005B1248"/>
    <w:rsid w:val="005B22FC"/>
    <w:rsid w:val="005B2E15"/>
    <w:rsid w:val="005B2F05"/>
    <w:rsid w:val="005B3126"/>
    <w:rsid w:val="005B3829"/>
    <w:rsid w:val="005B4460"/>
    <w:rsid w:val="005B4CD1"/>
    <w:rsid w:val="005B4EFF"/>
    <w:rsid w:val="005B594A"/>
    <w:rsid w:val="005B59CA"/>
    <w:rsid w:val="005B5CF3"/>
    <w:rsid w:val="005B6BD4"/>
    <w:rsid w:val="005B6D75"/>
    <w:rsid w:val="005B7792"/>
    <w:rsid w:val="005C04AB"/>
    <w:rsid w:val="005C0DD7"/>
    <w:rsid w:val="005C226D"/>
    <w:rsid w:val="005C2ABA"/>
    <w:rsid w:val="005C3511"/>
    <w:rsid w:val="005C3688"/>
    <w:rsid w:val="005C3CE1"/>
    <w:rsid w:val="005C52D8"/>
    <w:rsid w:val="005C5E91"/>
    <w:rsid w:val="005C5F25"/>
    <w:rsid w:val="005C5FD8"/>
    <w:rsid w:val="005C612A"/>
    <w:rsid w:val="005C71D0"/>
    <w:rsid w:val="005C733D"/>
    <w:rsid w:val="005C7A9C"/>
    <w:rsid w:val="005C7B85"/>
    <w:rsid w:val="005C7DE9"/>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9E2"/>
    <w:rsid w:val="005E7A38"/>
    <w:rsid w:val="005F03D5"/>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3522"/>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11"/>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BEA"/>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6910"/>
    <w:rsid w:val="00676986"/>
    <w:rsid w:val="0067719C"/>
    <w:rsid w:val="00681072"/>
    <w:rsid w:val="0068176F"/>
    <w:rsid w:val="00681C9B"/>
    <w:rsid w:val="006821FA"/>
    <w:rsid w:val="00682451"/>
    <w:rsid w:val="00682BD1"/>
    <w:rsid w:val="00682C4D"/>
    <w:rsid w:val="00683E61"/>
    <w:rsid w:val="00684C5D"/>
    <w:rsid w:val="00687B9D"/>
    <w:rsid w:val="00690CED"/>
    <w:rsid w:val="00690E05"/>
    <w:rsid w:val="00692507"/>
    <w:rsid w:val="00693F1D"/>
    <w:rsid w:val="00693FB9"/>
    <w:rsid w:val="006945D7"/>
    <w:rsid w:val="006947C8"/>
    <w:rsid w:val="00694C7B"/>
    <w:rsid w:val="00695377"/>
    <w:rsid w:val="00695BEF"/>
    <w:rsid w:val="00696652"/>
    <w:rsid w:val="00696FFE"/>
    <w:rsid w:val="0069716D"/>
    <w:rsid w:val="006976A6"/>
    <w:rsid w:val="006978BF"/>
    <w:rsid w:val="006A016A"/>
    <w:rsid w:val="006A0189"/>
    <w:rsid w:val="006A0556"/>
    <w:rsid w:val="006A0815"/>
    <w:rsid w:val="006A0C9B"/>
    <w:rsid w:val="006A15DB"/>
    <w:rsid w:val="006A204A"/>
    <w:rsid w:val="006A217D"/>
    <w:rsid w:val="006A2959"/>
    <w:rsid w:val="006A2BBA"/>
    <w:rsid w:val="006A3B09"/>
    <w:rsid w:val="006A476A"/>
    <w:rsid w:val="006A4AED"/>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319D"/>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B45"/>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AF8"/>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48DB"/>
    <w:rsid w:val="00785218"/>
    <w:rsid w:val="00785F4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4AF"/>
    <w:rsid w:val="007B7A48"/>
    <w:rsid w:val="007B7C14"/>
    <w:rsid w:val="007C1D81"/>
    <w:rsid w:val="007C1FFD"/>
    <w:rsid w:val="007C301C"/>
    <w:rsid w:val="007C3CE2"/>
    <w:rsid w:val="007C40F6"/>
    <w:rsid w:val="007C479F"/>
    <w:rsid w:val="007C4EE2"/>
    <w:rsid w:val="007C53C5"/>
    <w:rsid w:val="007C56DC"/>
    <w:rsid w:val="007C5917"/>
    <w:rsid w:val="007C5B47"/>
    <w:rsid w:val="007C6204"/>
    <w:rsid w:val="007C6568"/>
    <w:rsid w:val="007C69B7"/>
    <w:rsid w:val="007C7AA4"/>
    <w:rsid w:val="007C7FF8"/>
    <w:rsid w:val="007D089C"/>
    <w:rsid w:val="007D1BD0"/>
    <w:rsid w:val="007D2539"/>
    <w:rsid w:val="007D423F"/>
    <w:rsid w:val="007D4883"/>
    <w:rsid w:val="007D59D5"/>
    <w:rsid w:val="007D6932"/>
    <w:rsid w:val="007D7BAA"/>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657D"/>
    <w:rsid w:val="007E7CA8"/>
    <w:rsid w:val="007E7E69"/>
    <w:rsid w:val="007F00A7"/>
    <w:rsid w:val="007F0584"/>
    <w:rsid w:val="007F081E"/>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BE2"/>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9FC"/>
    <w:rsid w:val="00820C64"/>
    <w:rsid w:val="00820E67"/>
    <w:rsid w:val="0082139D"/>
    <w:rsid w:val="008217AE"/>
    <w:rsid w:val="00821E26"/>
    <w:rsid w:val="008242C5"/>
    <w:rsid w:val="00824354"/>
    <w:rsid w:val="008262B1"/>
    <w:rsid w:val="00826519"/>
    <w:rsid w:val="00827088"/>
    <w:rsid w:val="0083089A"/>
    <w:rsid w:val="00832557"/>
    <w:rsid w:val="00832F89"/>
    <w:rsid w:val="008337BC"/>
    <w:rsid w:val="00834A1B"/>
    <w:rsid w:val="00834E26"/>
    <w:rsid w:val="008358F2"/>
    <w:rsid w:val="0083643C"/>
    <w:rsid w:val="0083741C"/>
    <w:rsid w:val="008377C4"/>
    <w:rsid w:val="00837984"/>
    <w:rsid w:val="00837C94"/>
    <w:rsid w:val="0084026F"/>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16DB"/>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8DF"/>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D97"/>
    <w:rsid w:val="00946E70"/>
    <w:rsid w:val="009473D0"/>
    <w:rsid w:val="00950774"/>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684"/>
    <w:rsid w:val="00984F5C"/>
    <w:rsid w:val="00985074"/>
    <w:rsid w:val="00985557"/>
    <w:rsid w:val="00986033"/>
    <w:rsid w:val="009865F9"/>
    <w:rsid w:val="00986754"/>
    <w:rsid w:val="00986CDC"/>
    <w:rsid w:val="0098720E"/>
    <w:rsid w:val="0098750A"/>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6CA5"/>
    <w:rsid w:val="009971FD"/>
    <w:rsid w:val="009A23D3"/>
    <w:rsid w:val="009A24C7"/>
    <w:rsid w:val="009A2600"/>
    <w:rsid w:val="009A2FA1"/>
    <w:rsid w:val="009A374C"/>
    <w:rsid w:val="009A4AC4"/>
    <w:rsid w:val="009A5493"/>
    <w:rsid w:val="009A55AB"/>
    <w:rsid w:val="009A59C7"/>
    <w:rsid w:val="009A6889"/>
    <w:rsid w:val="009A6AFC"/>
    <w:rsid w:val="009A6C64"/>
    <w:rsid w:val="009A75BC"/>
    <w:rsid w:val="009A7C94"/>
    <w:rsid w:val="009B064A"/>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0665"/>
    <w:rsid w:val="009F21F3"/>
    <w:rsid w:val="009F2B6F"/>
    <w:rsid w:val="009F31B0"/>
    <w:rsid w:val="009F33DA"/>
    <w:rsid w:val="009F3721"/>
    <w:rsid w:val="009F427A"/>
    <w:rsid w:val="009F4E97"/>
    <w:rsid w:val="009F69C0"/>
    <w:rsid w:val="009F6D4D"/>
    <w:rsid w:val="009F7ADD"/>
    <w:rsid w:val="009F7F8C"/>
    <w:rsid w:val="00A00353"/>
    <w:rsid w:val="00A009CD"/>
    <w:rsid w:val="00A015B4"/>
    <w:rsid w:val="00A0169F"/>
    <w:rsid w:val="00A0180E"/>
    <w:rsid w:val="00A0267F"/>
    <w:rsid w:val="00A030B9"/>
    <w:rsid w:val="00A0396E"/>
    <w:rsid w:val="00A03C53"/>
    <w:rsid w:val="00A04A8C"/>
    <w:rsid w:val="00A04D79"/>
    <w:rsid w:val="00A04DD6"/>
    <w:rsid w:val="00A05DB8"/>
    <w:rsid w:val="00A0659D"/>
    <w:rsid w:val="00A0667B"/>
    <w:rsid w:val="00A06A8B"/>
    <w:rsid w:val="00A06D35"/>
    <w:rsid w:val="00A07BE7"/>
    <w:rsid w:val="00A07F55"/>
    <w:rsid w:val="00A1053F"/>
    <w:rsid w:val="00A118B9"/>
    <w:rsid w:val="00A12962"/>
    <w:rsid w:val="00A12CB8"/>
    <w:rsid w:val="00A12DD5"/>
    <w:rsid w:val="00A13319"/>
    <w:rsid w:val="00A13D70"/>
    <w:rsid w:val="00A15C47"/>
    <w:rsid w:val="00A15CA1"/>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5AA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3E9"/>
    <w:rsid w:val="00A65550"/>
    <w:rsid w:val="00A65794"/>
    <w:rsid w:val="00A65932"/>
    <w:rsid w:val="00A65C90"/>
    <w:rsid w:val="00A66E21"/>
    <w:rsid w:val="00A67BFA"/>
    <w:rsid w:val="00A700E2"/>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011"/>
    <w:rsid w:val="00AA7A41"/>
    <w:rsid w:val="00AB04B0"/>
    <w:rsid w:val="00AB0533"/>
    <w:rsid w:val="00AB07AC"/>
    <w:rsid w:val="00AB07ED"/>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5D0F"/>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E4"/>
    <w:rsid w:val="00B15CAE"/>
    <w:rsid w:val="00B15E5E"/>
    <w:rsid w:val="00B16B2B"/>
    <w:rsid w:val="00B172E4"/>
    <w:rsid w:val="00B17395"/>
    <w:rsid w:val="00B20303"/>
    <w:rsid w:val="00B21044"/>
    <w:rsid w:val="00B21B15"/>
    <w:rsid w:val="00B21E3D"/>
    <w:rsid w:val="00B21F30"/>
    <w:rsid w:val="00B224E8"/>
    <w:rsid w:val="00B22F01"/>
    <w:rsid w:val="00B22FC3"/>
    <w:rsid w:val="00B230C1"/>
    <w:rsid w:val="00B235AF"/>
    <w:rsid w:val="00B23D17"/>
    <w:rsid w:val="00B2523F"/>
    <w:rsid w:val="00B2597D"/>
    <w:rsid w:val="00B25CBC"/>
    <w:rsid w:val="00B2621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6EA3"/>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138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4CE"/>
    <w:rsid w:val="00BB3545"/>
    <w:rsid w:val="00BB3A0C"/>
    <w:rsid w:val="00BB3CAE"/>
    <w:rsid w:val="00BB4136"/>
    <w:rsid w:val="00BB53A4"/>
    <w:rsid w:val="00BB5700"/>
    <w:rsid w:val="00BB5803"/>
    <w:rsid w:val="00BB5898"/>
    <w:rsid w:val="00BB72EC"/>
    <w:rsid w:val="00BC0153"/>
    <w:rsid w:val="00BC057D"/>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A7D"/>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30E"/>
    <w:rsid w:val="00C23BE8"/>
    <w:rsid w:val="00C23BF6"/>
    <w:rsid w:val="00C24764"/>
    <w:rsid w:val="00C24862"/>
    <w:rsid w:val="00C27637"/>
    <w:rsid w:val="00C27995"/>
    <w:rsid w:val="00C27AF9"/>
    <w:rsid w:val="00C305E8"/>
    <w:rsid w:val="00C31314"/>
    <w:rsid w:val="00C314C2"/>
    <w:rsid w:val="00C31A86"/>
    <w:rsid w:val="00C325D7"/>
    <w:rsid w:val="00C325DC"/>
    <w:rsid w:val="00C3362F"/>
    <w:rsid w:val="00C34107"/>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2AFA"/>
    <w:rsid w:val="00CF2B16"/>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27E00"/>
    <w:rsid w:val="00D31ADE"/>
    <w:rsid w:val="00D325B3"/>
    <w:rsid w:val="00D32E50"/>
    <w:rsid w:val="00D32EDF"/>
    <w:rsid w:val="00D32FE6"/>
    <w:rsid w:val="00D33B3B"/>
    <w:rsid w:val="00D33E6C"/>
    <w:rsid w:val="00D35479"/>
    <w:rsid w:val="00D35513"/>
    <w:rsid w:val="00D36A9F"/>
    <w:rsid w:val="00D36C82"/>
    <w:rsid w:val="00D377E2"/>
    <w:rsid w:val="00D37DE9"/>
    <w:rsid w:val="00D37E34"/>
    <w:rsid w:val="00D37FC0"/>
    <w:rsid w:val="00D402E4"/>
    <w:rsid w:val="00D408E0"/>
    <w:rsid w:val="00D40E2D"/>
    <w:rsid w:val="00D40FD8"/>
    <w:rsid w:val="00D41578"/>
    <w:rsid w:val="00D417E2"/>
    <w:rsid w:val="00D41EC4"/>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7D4"/>
    <w:rsid w:val="00D56CA6"/>
    <w:rsid w:val="00D570E6"/>
    <w:rsid w:val="00D60C6C"/>
    <w:rsid w:val="00D61DA8"/>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18F"/>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3DCA"/>
    <w:rsid w:val="00DD4745"/>
    <w:rsid w:val="00DD6039"/>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5DD8"/>
    <w:rsid w:val="00DF7A58"/>
    <w:rsid w:val="00E00267"/>
    <w:rsid w:val="00E0058D"/>
    <w:rsid w:val="00E016FB"/>
    <w:rsid w:val="00E02588"/>
    <w:rsid w:val="00E03EDC"/>
    <w:rsid w:val="00E046A2"/>
    <w:rsid w:val="00E049AE"/>
    <w:rsid w:val="00E04AE3"/>
    <w:rsid w:val="00E04EC6"/>
    <w:rsid w:val="00E05455"/>
    <w:rsid w:val="00E05F8B"/>
    <w:rsid w:val="00E0620D"/>
    <w:rsid w:val="00E06F94"/>
    <w:rsid w:val="00E0794F"/>
    <w:rsid w:val="00E11159"/>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F76"/>
    <w:rsid w:val="00E5137B"/>
    <w:rsid w:val="00E52482"/>
    <w:rsid w:val="00E52CED"/>
    <w:rsid w:val="00E53202"/>
    <w:rsid w:val="00E5360B"/>
    <w:rsid w:val="00E537C5"/>
    <w:rsid w:val="00E53C1B"/>
    <w:rsid w:val="00E54160"/>
    <w:rsid w:val="00E5460E"/>
    <w:rsid w:val="00E54A43"/>
    <w:rsid w:val="00E55089"/>
    <w:rsid w:val="00E5558C"/>
    <w:rsid w:val="00E55CB5"/>
    <w:rsid w:val="00E55D96"/>
    <w:rsid w:val="00E56128"/>
    <w:rsid w:val="00E5677B"/>
    <w:rsid w:val="00E5687F"/>
    <w:rsid w:val="00E569A2"/>
    <w:rsid w:val="00E56CBE"/>
    <w:rsid w:val="00E56F22"/>
    <w:rsid w:val="00E56F3A"/>
    <w:rsid w:val="00E57409"/>
    <w:rsid w:val="00E574E0"/>
    <w:rsid w:val="00E60CC0"/>
    <w:rsid w:val="00E60F54"/>
    <w:rsid w:val="00E613FA"/>
    <w:rsid w:val="00E61CA8"/>
    <w:rsid w:val="00E61D88"/>
    <w:rsid w:val="00E62373"/>
    <w:rsid w:val="00E62C4C"/>
    <w:rsid w:val="00E62D80"/>
    <w:rsid w:val="00E634EB"/>
    <w:rsid w:val="00E63AA6"/>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4E81"/>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16D"/>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371"/>
    <w:rsid w:val="00F12E29"/>
    <w:rsid w:val="00F130D2"/>
    <w:rsid w:val="00F158F6"/>
    <w:rsid w:val="00F15D52"/>
    <w:rsid w:val="00F16298"/>
    <w:rsid w:val="00F163F2"/>
    <w:rsid w:val="00F172D6"/>
    <w:rsid w:val="00F205DC"/>
    <w:rsid w:val="00F20C68"/>
    <w:rsid w:val="00F2192E"/>
    <w:rsid w:val="00F22254"/>
    <w:rsid w:val="00F222B7"/>
    <w:rsid w:val="00F22854"/>
    <w:rsid w:val="00F23E78"/>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987"/>
    <w:rsid w:val="00F55DE1"/>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678E6"/>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A71"/>
    <w:rsid w:val="00F81B51"/>
    <w:rsid w:val="00F82BF4"/>
    <w:rsid w:val="00F83519"/>
    <w:rsid w:val="00F83FC0"/>
    <w:rsid w:val="00F84482"/>
    <w:rsid w:val="00F84C80"/>
    <w:rsid w:val="00F85706"/>
    <w:rsid w:val="00F85D71"/>
    <w:rsid w:val="00F85F35"/>
    <w:rsid w:val="00F868F0"/>
    <w:rsid w:val="00F875EE"/>
    <w:rsid w:val="00F87896"/>
    <w:rsid w:val="00F87973"/>
    <w:rsid w:val="00F91312"/>
    <w:rsid w:val="00F93547"/>
    <w:rsid w:val="00F937A8"/>
    <w:rsid w:val="00F93CDB"/>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FEF"/>
    <w:rsid w:val="00FB4C53"/>
    <w:rsid w:val="00FB4DB1"/>
    <w:rsid w:val="00FB51F5"/>
    <w:rsid w:val="00FB5297"/>
    <w:rsid w:val="00FB5558"/>
    <w:rsid w:val="00FB6F5B"/>
    <w:rsid w:val="00FB71D4"/>
    <w:rsid w:val="00FB785B"/>
    <w:rsid w:val="00FB786F"/>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3C83"/>
    <w:rsid w:val="00FD3C8A"/>
    <w:rsid w:val="00FD5066"/>
    <w:rsid w:val="00FD5746"/>
    <w:rsid w:val="00FD6A7A"/>
    <w:rsid w:val="00FD71E2"/>
    <w:rsid w:val="00FE0EE7"/>
    <w:rsid w:val="00FE118E"/>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62457670">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65253951">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10</Pages>
  <Words>2851</Words>
  <Characters>17439</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20250</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2025-07-03T11:24:00Z</dcterms:created>
  <dcterms:modified xsi:type="dcterms:W3CDTF">2025-07-03T11:24:00Z</dcterms:modified>
</cp:coreProperties>
</file>