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97C58" w14:textId="0B396858" w:rsidR="00E4030D" w:rsidRPr="00425B34" w:rsidRDefault="00E4030D" w:rsidP="00425B34">
      <w:pPr>
        <w:tabs>
          <w:tab w:val="left" w:pos="5670"/>
        </w:tabs>
        <w:spacing w:line="360" w:lineRule="auto"/>
        <w:rPr>
          <w:rFonts w:asciiTheme="minorHAnsi" w:hAnsiTheme="minorHAnsi" w:cstheme="minorHAnsi"/>
        </w:rPr>
      </w:pPr>
      <w:bookmarkStart w:id="0" w:name="_Hlk139886253"/>
      <w:r w:rsidRPr="00425B34">
        <w:rPr>
          <w:rFonts w:asciiTheme="minorHAnsi" w:hAnsiTheme="minorHAnsi" w:cstheme="minorHAnsi"/>
        </w:rPr>
        <w:t>Warszawa, dnia</w:t>
      </w:r>
      <w:r w:rsidR="008065D6" w:rsidRPr="00425B34">
        <w:rPr>
          <w:rFonts w:asciiTheme="minorHAnsi" w:hAnsiTheme="minorHAnsi" w:cstheme="minorHAnsi"/>
        </w:rPr>
        <w:t xml:space="preserve"> </w:t>
      </w:r>
      <w:r w:rsidR="008A7795" w:rsidRPr="00425B34">
        <w:rPr>
          <w:rFonts w:asciiTheme="minorHAnsi" w:hAnsiTheme="minorHAnsi" w:cstheme="minorHAnsi"/>
        </w:rPr>
        <w:t>21</w:t>
      </w:r>
      <w:r w:rsidR="00846FC1" w:rsidRPr="00425B34">
        <w:rPr>
          <w:rFonts w:asciiTheme="minorHAnsi" w:hAnsiTheme="minorHAnsi" w:cstheme="minorHAnsi"/>
        </w:rPr>
        <w:t xml:space="preserve"> marca</w:t>
      </w:r>
      <w:r w:rsidRPr="00425B34">
        <w:rPr>
          <w:rFonts w:asciiTheme="minorHAnsi" w:hAnsiTheme="minorHAnsi" w:cstheme="minorHAnsi"/>
        </w:rPr>
        <w:t xml:space="preserve"> 202</w:t>
      </w:r>
      <w:r w:rsidR="000C186A" w:rsidRPr="00425B34">
        <w:rPr>
          <w:rFonts w:asciiTheme="minorHAnsi" w:hAnsiTheme="minorHAnsi" w:cstheme="minorHAnsi"/>
        </w:rPr>
        <w:t>5</w:t>
      </w:r>
      <w:r w:rsidRPr="00425B34">
        <w:rPr>
          <w:rFonts w:asciiTheme="minorHAnsi" w:hAnsiTheme="minorHAnsi" w:cstheme="minorHAnsi"/>
        </w:rPr>
        <w:t xml:space="preserve"> r.</w:t>
      </w:r>
    </w:p>
    <w:p w14:paraId="6F7A664D" w14:textId="3339256A" w:rsidR="007D4065" w:rsidRPr="00425B34" w:rsidRDefault="00846FC1" w:rsidP="00425B34">
      <w:pPr>
        <w:spacing w:before="20" w:after="20" w:line="360" w:lineRule="auto"/>
        <w:rPr>
          <w:rFonts w:asciiTheme="minorHAnsi" w:hAnsiTheme="minorHAnsi" w:cstheme="minorHAnsi"/>
        </w:rPr>
      </w:pPr>
      <w:r w:rsidRPr="00425B34">
        <w:rPr>
          <w:rFonts w:asciiTheme="minorHAnsi" w:hAnsiTheme="minorHAnsi" w:cstheme="minorHAnsi"/>
        </w:rPr>
        <w:t>PU.8361.375.2024</w:t>
      </w:r>
    </w:p>
    <w:p w14:paraId="2B2466CC" w14:textId="77777777" w:rsidR="001A230D" w:rsidRPr="00425B34" w:rsidRDefault="001A230D" w:rsidP="00425B34">
      <w:pPr>
        <w:spacing w:before="20" w:after="20" w:line="360" w:lineRule="auto"/>
        <w:rPr>
          <w:rFonts w:asciiTheme="minorHAnsi" w:hAnsiTheme="minorHAnsi" w:cstheme="minorHAnsi"/>
        </w:rPr>
      </w:pPr>
    </w:p>
    <w:p w14:paraId="0CCC06C3" w14:textId="33C1CDA4" w:rsidR="00E4030D" w:rsidRPr="00425B34" w:rsidRDefault="00E4030D" w:rsidP="00425B34">
      <w:pPr>
        <w:spacing w:before="120" w:after="120" w:line="360" w:lineRule="auto"/>
        <w:rPr>
          <w:rFonts w:asciiTheme="minorHAnsi" w:hAnsiTheme="minorHAnsi" w:cstheme="minorHAnsi"/>
          <w:spacing w:val="10"/>
        </w:rPr>
      </w:pPr>
      <w:r w:rsidRPr="00425B34">
        <w:rPr>
          <w:rFonts w:asciiTheme="minorHAnsi" w:hAnsiTheme="minorHAnsi" w:cstheme="minorHAnsi"/>
        </w:rPr>
        <w:t xml:space="preserve">DECYZJA </w:t>
      </w:r>
      <w:r w:rsidR="0015433F" w:rsidRPr="00425B34">
        <w:rPr>
          <w:rFonts w:asciiTheme="minorHAnsi" w:hAnsiTheme="minorHAnsi" w:cstheme="minorHAnsi"/>
          <w:spacing w:val="10"/>
        </w:rPr>
        <w:t>PO.</w:t>
      </w:r>
      <w:r w:rsidR="00942835" w:rsidRPr="00425B34">
        <w:rPr>
          <w:rFonts w:asciiTheme="minorHAnsi" w:hAnsiTheme="minorHAnsi" w:cstheme="minorHAnsi"/>
          <w:spacing w:val="10"/>
        </w:rPr>
        <w:t>1</w:t>
      </w:r>
      <w:r w:rsidR="00846FC1" w:rsidRPr="00425B34">
        <w:rPr>
          <w:rFonts w:asciiTheme="minorHAnsi" w:hAnsiTheme="minorHAnsi" w:cstheme="minorHAnsi"/>
          <w:spacing w:val="10"/>
        </w:rPr>
        <w:t>16</w:t>
      </w:r>
      <w:r w:rsidR="0015433F" w:rsidRPr="00425B34">
        <w:rPr>
          <w:rFonts w:asciiTheme="minorHAnsi" w:hAnsiTheme="minorHAnsi" w:cstheme="minorHAnsi"/>
          <w:spacing w:val="10"/>
        </w:rPr>
        <w:t>.C.</w:t>
      </w:r>
      <w:r w:rsidR="00846FC1" w:rsidRPr="00425B34">
        <w:rPr>
          <w:rFonts w:asciiTheme="minorHAnsi" w:hAnsiTheme="minorHAnsi" w:cstheme="minorHAnsi"/>
          <w:spacing w:val="10"/>
        </w:rPr>
        <w:t>70</w:t>
      </w:r>
      <w:r w:rsidR="0015433F" w:rsidRPr="00425B34">
        <w:rPr>
          <w:rFonts w:asciiTheme="minorHAnsi" w:hAnsiTheme="minorHAnsi" w:cstheme="minorHAnsi"/>
          <w:spacing w:val="10"/>
        </w:rPr>
        <w:t>.202</w:t>
      </w:r>
      <w:r w:rsidR="00942835" w:rsidRPr="00425B34">
        <w:rPr>
          <w:rFonts w:asciiTheme="minorHAnsi" w:hAnsiTheme="minorHAnsi" w:cstheme="minorHAnsi"/>
          <w:spacing w:val="10"/>
        </w:rPr>
        <w:t>5</w:t>
      </w:r>
      <w:r w:rsidR="0015433F" w:rsidRPr="00425B34">
        <w:rPr>
          <w:rFonts w:asciiTheme="minorHAnsi" w:hAnsiTheme="minorHAnsi" w:cstheme="minorHAnsi"/>
          <w:spacing w:val="10"/>
        </w:rPr>
        <w:t>.</w:t>
      </w:r>
      <w:r w:rsidR="00846FC1" w:rsidRPr="00425B34">
        <w:rPr>
          <w:rFonts w:asciiTheme="minorHAnsi" w:hAnsiTheme="minorHAnsi" w:cstheme="minorHAnsi"/>
          <w:spacing w:val="10"/>
        </w:rPr>
        <w:t>MS</w:t>
      </w:r>
    </w:p>
    <w:p w14:paraId="0A2C2E1A" w14:textId="0B7695C2" w:rsidR="00E4030D" w:rsidRPr="00425B34" w:rsidRDefault="00E4030D" w:rsidP="00425B34">
      <w:pPr>
        <w:spacing w:after="120" w:line="360" w:lineRule="auto"/>
        <w:rPr>
          <w:rFonts w:asciiTheme="minorHAnsi" w:hAnsiTheme="minorHAnsi" w:cstheme="minorHAnsi"/>
        </w:rPr>
      </w:pPr>
      <w:r w:rsidRPr="00425B34">
        <w:rPr>
          <w:rFonts w:asciiTheme="minorHAnsi" w:hAnsiTheme="minorHAnsi" w:cstheme="minorHAnsi"/>
        </w:rPr>
        <w:t>Na podstawie art. 21a ust. 5 ustawy z dnia 6 marca 2018 r. Prawo przedsiębiorców (Dz. U. z 202</w:t>
      </w:r>
      <w:r w:rsidR="0089029B" w:rsidRPr="00425B34">
        <w:rPr>
          <w:rFonts w:asciiTheme="minorHAnsi" w:hAnsiTheme="minorHAnsi" w:cstheme="minorHAnsi"/>
        </w:rPr>
        <w:t>4</w:t>
      </w:r>
      <w:r w:rsidRPr="00425B34">
        <w:rPr>
          <w:rFonts w:asciiTheme="minorHAnsi" w:hAnsiTheme="minorHAnsi" w:cstheme="minorHAnsi"/>
        </w:rPr>
        <w:t xml:space="preserve"> r. poz. </w:t>
      </w:r>
      <w:r w:rsidR="00160716" w:rsidRPr="00425B34">
        <w:rPr>
          <w:rFonts w:asciiTheme="minorHAnsi" w:hAnsiTheme="minorHAnsi" w:cstheme="minorHAnsi"/>
        </w:rPr>
        <w:t>236</w:t>
      </w:r>
      <w:r w:rsidR="00DB3936" w:rsidRPr="00425B34">
        <w:rPr>
          <w:rFonts w:asciiTheme="minorHAnsi" w:hAnsiTheme="minorHAnsi" w:cstheme="minorHAnsi"/>
        </w:rPr>
        <w:t>, ze zm.</w:t>
      </w:r>
      <w:r w:rsidR="0089029B" w:rsidRPr="00425B34">
        <w:rPr>
          <w:rFonts w:asciiTheme="minorHAnsi" w:hAnsiTheme="minorHAnsi" w:cstheme="minorHAnsi"/>
        </w:rPr>
        <w:t>)</w:t>
      </w:r>
      <w:r w:rsidRPr="00425B34">
        <w:rPr>
          <w:rFonts w:asciiTheme="minorHAnsi" w:hAnsiTheme="minorHAnsi" w:cstheme="minorHAnsi"/>
        </w:rPr>
        <w:t xml:space="preserve"> oraz art. 104 § 1 ustawy z dnia 14 czerwca 1960 r. Kodeks postępowania administracyjnego</w:t>
      </w:r>
      <w:r w:rsidR="00313470" w:rsidRPr="00425B34">
        <w:rPr>
          <w:rFonts w:asciiTheme="minorHAnsi" w:hAnsiTheme="minorHAnsi" w:cstheme="minorHAnsi"/>
        </w:rPr>
        <w:t xml:space="preserve"> </w:t>
      </w:r>
      <w:r w:rsidR="00DB3936" w:rsidRPr="00425B34">
        <w:rPr>
          <w:rFonts w:asciiTheme="minorHAnsi" w:hAnsiTheme="minorHAnsi" w:cstheme="minorHAnsi"/>
        </w:rPr>
        <w:br/>
      </w:r>
      <w:r w:rsidR="0089029B" w:rsidRPr="00425B34">
        <w:rPr>
          <w:rFonts w:asciiTheme="minorHAnsi" w:hAnsiTheme="minorHAnsi" w:cstheme="minorHAnsi"/>
        </w:rPr>
        <w:t>(Dz.</w:t>
      </w:r>
      <w:r w:rsidR="00B619A6" w:rsidRPr="00425B34">
        <w:rPr>
          <w:rFonts w:asciiTheme="minorHAnsi" w:hAnsiTheme="minorHAnsi" w:cstheme="minorHAnsi"/>
        </w:rPr>
        <w:t xml:space="preserve"> </w:t>
      </w:r>
      <w:r w:rsidR="0089029B" w:rsidRPr="00425B34">
        <w:rPr>
          <w:rFonts w:asciiTheme="minorHAnsi" w:hAnsiTheme="minorHAnsi" w:cstheme="minorHAnsi"/>
        </w:rPr>
        <w:t>U. z 2024 r. poz. 572</w:t>
      </w:r>
      <w:r w:rsidRPr="00425B34">
        <w:rPr>
          <w:rFonts w:asciiTheme="minorHAnsi" w:hAnsiTheme="minorHAnsi" w:cstheme="minorHAnsi"/>
        </w:rPr>
        <w:t>)</w:t>
      </w:r>
      <w:r w:rsidR="00313470" w:rsidRPr="00425B34">
        <w:rPr>
          <w:rFonts w:asciiTheme="minorHAnsi" w:hAnsiTheme="minorHAnsi" w:cstheme="minorHAnsi"/>
        </w:rPr>
        <w:t>,</w:t>
      </w:r>
      <w:r w:rsidRPr="00425B34">
        <w:rPr>
          <w:rFonts w:asciiTheme="minorHAnsi" w:hAnsiTheme="minorHAnsi" w:cstheme="minorHAnsi"/>
        </w:rPr>
        <w:t xml:space="preserve"> po przeprowadzeniu postępowania administracyjnego, </w:t>
      </w:r>
    </w:p>
    <w:p w14:paraId="5BF144F4" w14:textId="77777777" w:rsidR="00E4030D" w:rsidRPr="00425B34" w:rsidRDefault="00E4030D" w:rsidP="00425B34">
      <w:pPr>
        <w:spacing w:before="120" w:line="360" w:lineRule="auto"/>
        <w:rPr>
          <w:rFonts w:asciiTheme="minorHAnsi" w:hAnsiTheme="minorHAnsi" w:cstheme="minorHAnsi"/>
        </w:rPr>
      </w:pPr>
      <w:r w:rsidRPr="00425B34">
        <w:rPr>
          <w:rFonts w:asciiTheme="minorHAnsi" w:hAnsiTheme="minorHAnsi" w:cstheme="minorHAnsi"/>
        </w:rPr>
        <w:t>Mazowiecki Wojewódzki Inspektor Inspekcji Handlowej</w:t>
      </w:r>
    </w:p>
    <w:p w14:paraId="51EF369B" w14:textId="613B6330" w:rsidR="00E4030D" w:rsidRPr="00425B34" w:rsidRDefault="00E4030D" w:rsidP="00425B34">
      <w:pPr>
        <w:spacing w:line="360" w:lineRule="auto"/>
        <w:rPr>
          <w:rFonts w:asciiTheme="minorHAnsi" w:hAnsiTheme="minorHAnsi" w:cstheme="minorHAnsi"/>
        </w:rPr>
      </w:pPr>
      <w:r w:rsidRPr="00425B34">
        <w:rPr>
          <w:rFonts w:asciiTheme="minorHAnsi" w:hAnsiTheme="minorHAnsi" w:cstheme="minorHAnsi"/>
        </w:rPr>
        <w:t>odstępuje od wymierzenia przedsiębiorcy</w:t>
      </w:r>
    </w:p>
    <w:p w14:paraId="42CE1421" w14:textId="5960F7F2" w:rsidR="00846FC1" w:rsidRPr="00425B34" w:rsidRDefault="00846FC1" w:rsidP="00425B34">
      <w:pPr>
        <w:spacing w:line="360" w:lineRule="auto"/>
        <w:rPr>
          <w:rFonts w:asciiTheme="minorHAnsi" w:hAnsiTheme="minorHAnsi" w:cstheme="minorHAnsi"/>
        </w:rPr>
      </w:pPr>
      <w:r w:rsidRPr="00425B34">
        <w:rPr>
          <w:rFonts w:asciiTheme="minorHAnsi" w:hAnsiTheme="minorHAnsi" w:cstheme="minorHAnsi"/>
        </w:rPr>
        <w:t>Ann</w:t>
      </w:r>
      <w:r w:rsidR="008A7795" w:rsidRPr="00425B34">
        <w:rPr>
          <w:rFonts w:asciiTheme="minorHAnsi" w:hAnsiTheme="minorHAnsi" w:cstheme="minorHAnsi"/>
        </w:rPr>
        <w:t>ie</w:t>
      </w:r>
      <w:r w:rsidRPr="00425B34">
        <w:rPr>
          <w:rFonts w:asciiTheme="minorHAnsi" w:hAnsiTheme="minorHAnsi" w:cstheme="minorHAnsi"/>
        </w:rPr>
        <w:t xml:space="preserve"> Łazarczyk</w:t>
      </w:r>
      <w:r w:rsidRPr="00425B34">
        <w:rPr>
          <w:rFonts w:asciiTheme="minorHAnsi" w:hAnsiTheme="minorHAnsi" w:cstheme="minorHAnsi"/>
        </w:rPr>
        <w:br/>
        <w:t>prowadzącej działalność gospodarczą pod firmą:</w:t>
      </w:r>
    </w:p>
    <w:p w14:paraId="5E667920" w14:textId="1C41ADB9" w:rsidR="00846FC1" w:rsidRPr="00425B34" w:rsidRDefault="00846FC1" w:rsidP="00425B34">
      <w:pPr>
        <w:spacing w:after="120" w:line="360" w:lineRule="auto"/>
        <w:rPr>
          <w:rFonts w:asciiTheme="minorHAnsi" w:hAnsiTheme="minorHAnsi" w:cstheme="minorHAnsi"/>
        </w:rPr>
      </w:pPr>
      <w:r w:rsidRPr="00425B34">
        <w:rPr>
          <w:rFonts w:asciiTheme="minorHAnsi" w:hAnsiTheme="minorHAnsi" w:cstheme="minorHAnsi"/>
        </w:rPr>
        <w:t>VETTORE ANNA ŁAZARCZYK</w:t>
      </w:r>
    </w:p>
    <w:p w14:paraId="0D6A7B3F" w14:textId="6268115E" w:rsidR="00E4030D" w:rsidRPr="00425B34" w:rsidRDefault="00E4030D" w:rsidP="00425B34">
      <w:pPr>
        <w:spacing w:before="120" w:after="120" w:line="360" w:lineRule="auto"/>
        <w:rPr>
          <w:rFonts w:asciiTheme="minorHAnsi" w:hAnsiTheme="minorHAnsi" w:cstheme="minorHAnsi"/>
        </w:rPr>
      </w:pPr>
      <w:r w:rsidRPr="00425B34">
        <w:rPr>
          <w:rFonts w:asciiTheme="minorHAnsi" w:hAnsiTheme="minorHAnsi" w:cstheme="minorHAnsi"/>
        </w:rPr>
        <w:t>kary pieniężnej określonej w art. 6 ust. 1 ustawy z dnia 9 maja 2014 r. o informowaniu o cenach towarów</w:t>
      </w:r>
      <w:r w:rsidRPr="00425B34">
        <w:rPr>
          <w:rFonts w:asciiTheme="minorHAnsi" w:hAnsiTheme="minorHAnsi" w:cstheme="minorHAnsi"/>
        </w:rPr>
        <w:br/>
        <w:t>i usług (Dz. U. z 2023 r. poz. 168)</w:t>
      </w:r>
      <w:r w:rsidR="00B619A6" w:rsidRPr="00425B34">
        <w:rPr>
          <w:rFonts w:asciiTheme="minorHAnsi" w:hAnsiTheme="minorHAnsi" w:cstheme="minorHAnsi"/>
        </w:rPr>
        <w:t>,</w:t>
      </w:r>
      <w:r w:rsidRPr="00425B34">
        <w:rPr>
          <w:rFonts w:asciiTheme="minorHAnsi" w:hAnsiTheme="minorHAnsi" w:cstheme="minorHAnsi"/>
        </w:rPr>
        <w:t xml:space="preserve"> z tytułu niewykonania obowiązku, o którym mowa</w:t>
      </w:r>
      <w:r w:rsidR="005B007E" w:rsidRPr="00425B34">
        <w:rPr>
          <w:rFonts w:asciiTheme="minorHAnsi" w:hAnsiTheme="minorHAnsi" w:cstheme="minorHAnsi"/>
        </w:rPr>
        <w:br/>
      </w:r>
      <w:r w:rsidRPr="00425B34">
        <w:rPr>
          <w:rFonts w:asciiTheme="minorHAnsi" w:hAnsiTheme="minorHAnsi" w:cstheme="minorHAnsi"/>
        </w:rPr>
        <w:t xml:space="preserve">w art. 4 ust. </w:t>
      </w:r>
      <w:r w:rsidR="0045451E" w:rsidRPr="00425B34">
        <w:rPr>
          <w:rFonts w:asciiTheme="minorHAnsi" w:hAnsiTheme="minorHAnsi" w:cstheme="minorHAnsi"/>
        </w:rPr>
        <w:t>2</w:t>
      </w:r>
      <w:r w:rsidRPr="00425B34">
        <w:rPr>
          <w:rFonts w:asciiTheme="minorHAnsi" w:hAnsiTheme="minorHAnsi" w:cstheme="minorHAnsi"/>
        </w:rPr>
        <w:t xml:space="preserve"> </w:t>
      </w:r>
      <w:r w:rsidR="006B4B45" w:rsidRPr="00425B34">
        <w:rPr>
          <w:rFonts w:asciiTheme="minorHAnsi" w:hAnsiTheme="minorHAnsi" w:cstheme="minorHAnsi"/>
        </w:rPr>
        <w:t xml:space="preserve">ww. </w:t>
      </w:r>
      <w:r w:rsidRPr="00425B34">
        <w:rPr>
          <w:rFonts w:asciiTheme="minorHAnsi" w:hAnsiTheme="minorHAnsi" w:cstheme="minorHAnsi"/>
        </w:rPr>
        <w:t>ustawy</w:t>
      </w:r>
      <w:r w:rsidR="006B4B45" w:rsidRPr="00425B34">
        <w:rPr>
          <w:rFonts w:asciiTheme="minorHAnsi" w:hAnsiTheme="minorHAnsi" w:cstheme="minorHAnsi"/>
        </w:rPr>
        <w:t xml:space="preserve">. </w:t>
      </w:r>
    </w:p>
    <w:p w14:paraId="78393883" w14:textId="2BD04607" w:rsidR="00F13FA2" w:rsidRPr="00425B34" w:rsidRDefault="00316178" w:rsidP="00425B34">
      <w:pPr>
        <w:spacing w:line="360" w:lineRule="auto"/>
        <w:rPr>
          <w:rFonts w:asciiTheme="minorHAnsi" w:hAnsiTheme="minorHAnsi" w:cstheme="minorHAnsi"/>
        </w:rPr>
      </w:pPr>
      <w:r w:rsidRPr="00425B34">
        <w:rPr>
          <w:rFonts w:asciiTheme="minorHAnsi" w:hAnsiTheme="minorHAnsi" w:cstheme="minorHAnsi"/>
        </w:rPr>
        <w:t>W toku kontroli</w:t>
      </w:r>
      <w:r w:rsidR="008A7795" w:rsidRPr="00425B34">
        <w:rPr>
          <w:rFonts w:asciiTheme="minorHAnsi" w:hAnsiTheme="minorHAnsi" w:cstheme="minorHAnsi"/>
        </w:rPr>
        <w:t>,</w:t>
      </w:r>
      <w:r w:rsidRPr="00425B34">
        <w:rPr>
          <w:rFonts w:asciiTheme="minorHAnsi" w:hAnsiTheme="minorHAnsi" w:cstheme="minorHAnsi"/>
        </w:rPr>
        <w:t xml:space="preserve"> </w:t>
      </w:r>
      <w:r w:rsidR="00846FC1" w:rsidRPr="00425B34">
        <w:rPr>
          <w:rFonts w:asciiTheme="minorHAnsi" w:hAnsiTheme="minorHAnsi" w:cstheme="minorHAnsi"/>
        </w:rPr>
        <w:t xml:space="preserve">w stałym miejscu wykonywania działalności gospodarczej </w:t>
      </w:r>
      <w:bookmarkStart w:id="1" w:name="_Hlk193444327"/>
      <w:r w:rsidR="008A7795" w:rsidRPr="00425B34">
        <w:rPr>
          <w:rFonts w:asciiTheme="minorHAnsi" w:hAnsiTheme="minorHAnsi" w:cstheme="minorHAnsi"/>
        </w:rPr>
        <w:t>przez przedsiębiorcę</w:t>
      </w:r>
      <w:r w:rsidR="008A7795" w:rsidRPr="00425B34">
        <w:rPr>
          <w:rFonts w:asciiTheme="minorHAnsi" w:hAnsiTheme="minorHAnsi" w:cstheme="minorHAnsi"/>
        </w:rPr>
        <w:br/>
        <w:t xml:space="preserve">przy ul. Bolesława Limanowskiego 11 </w:t>
      </w:r>
      <w:r w:rsidR="00846FC1" w:rsidRPr="00425B34">
        <w:rPr>
          <w:rFonts w:asciiTheme="minorHAnsi" w:hAnsiTheme="minorHAnsi" w:cstheme="minorHAnsi"/>
        </w:rPr>
        <w:t xml:space="preserve">w Żyrardowie, w należącym do niego sklepie internetowym prowadzonym pod adresem </w:t>
      </w:r>
      <w:hyperlink r:id="rId7" w:history="1">
        <w:r w:rsidR="00846FC1" w:rsidRPr="00425B34">
          <w:rPr>
            <w:rStyle w:val="Hipercze"/>
            <w:rFonts w:asciiTheme="minorHAnsi" w:hAnsiTheme="minorHAnsi" w:cstheme="minorHAnsi"/>
            <w:color w:val="auto"/>
            <w:u w:val="none"/>
          </w:rPr>
          <w:t>https://vettore.com.pl</w:t>
        </w:r>
      </w:hyperlink>
      <w:r w:rsidR="00846FC1" w:rsidRPr="00425B34">
        <w:rPr>
          <w:rFonts w:asciiTheme="minorHAnsi" w:hAnsiTheme="minorHAnsi" w:cstheme="minorHAnsi"/>
        </w:rPr>
        <w:t>, zakwestionowano 10 partii towarów</w:t>
      </w:r>
      <w:bookmarkEnd w:id="1"/>
      <w:r w:rsidR="00846FC1" w:rsidRPr="00425B34">
        <w:rPr>
          <w:rFonts w:asciiTheme="minorHAnsi" w:hAnsiTheme="minorHAnsi" w:cstheme="minorHAnsi"/>
        </w:rPr>
        <w:t>.</w:t>
      </w:r>
      <w:r w:rsidR="00DB3936" w:rsidRPr="00425B34">
        <w:rPr>
          <w:rFonts w:asciiTheme="minorHAnsi" w:eastAsia="Andale Sans UI" w:hAnsiTheme="minorHAnsi" w:cstheme="minorHAnsi"/>
          <w:kern w:val="1"/>
          <w:lang w:eastAsia="en-US"/>
        </w:rPr>
        <w:t xml:space="preserve"> </w:t>
      </w:r>
      <w:r w:rsidR="00846FC1" w:rsidRPr="00425B34">
        <w:rPr>
          <w:rFonts w:asciiTheme="minorHAnsi" w:hAnsiTheme="minorHAnsi" w:cstheme="minorHAnsi"/>
        </w:rPr>
        <w:t>W miejscu sprzedaży detalicznej ww. towarów, stwierdzono, że obok informacji o obniżonej cenie nie podano informacji</w:t>
      </w:r>
      <w:r w:rsidR="00CE6724" w:rsidRPr="00425B34">
        <w:rPr>
          <w:rFonts w:asciiTheme="minorHAnsi" w:hAnsiTheme="minorHAnsi" w:cstheme="minorHAnsi"/>
        </w:rPr>
        <w:br/>
      </w:r>
      <w:r w:rsidR="00846FC1" w:rsidRPr="00425B34">
        <w:rPr>
          <w:rFonts w:asciiTheme="minorHAnsi" w:hAnsiTheme="minorHAnsi" w:cstheme="minorHAnsi"/>
        </w:rPr>
        <w:t>o najniższej cenie, która obowiązywała w okresie 30 dni przed wprowadzeniem obniżki, co narusza</w:t>
      </w:r>
      <w:r w:rsidR="00CE6724" w:rsidRPr="00425B34">
        <w:rPr>
          <w:rFonts w:asciiTheme="minorHAnsi" w:hAnsiTheme="minorHAnsi" w:cstheme="minorHAnsi"/>
        </w:rPr>
        <w:br/>
      </w:r>
      <w:r w:rsidR="00846FC1" w:rsidRPr="00425B34">
        <w:rPr>
          <w:rFonts w:asciiTheme="minorHAnsi" w:hAnsiTheme="minorHAnsi" w:cstheme="minorHAnsi"/>
        </w:rPr>
        <w:t xml:space="preserve">art. 4 ust. 2 </w:t>
      </w:r>
      <w:r w:rsidR="008A7795" w:rsidRPr="00425B34">
        <w:rPr>
          <w:rFonts w:asciiTheme="minorHAnsi" w:hAnsiTheme="minorHAnsi" w:cstheme="minorHAnsi"/>
        </w:rPr>
        <w:t>ustawy z dnia 9 maja 2014 r. o informowaniu o cenach towarów i usług</w:t>
      </w:r>
      <w:r w:rsidR="00357C47" w:rsidRPr="00425B34">
        <w:rPr>
          <w:rFonts w:asciiTheme="minorHAnsi" w:hAnsiTheme="minorHAnsi" w:cstheme="minorHAnsi"/>
        </w:rPr>
        <w:t>.</w:t>
      </w:r>
      <w:r w:rsidR="00846FC1" w:rsidRPr="00425B34">
        <w:rPr>
          <w:rFonts w:asciiTheme="minorHAnsi" w:hAnsiTheme="minorHAnsi" w:cstheme="minorHAnsi"/>
        </w:rPr>
        <w:t xml:space="preserve"> </w:t>
      </w:r>
    </w:p>
    <w:p w14:paraId="306C4655" w14:textId="5145A78A" w:rsidR="00B84A46" w:rsidRPr="00425B34" w:rsidRDefault="00E4030D" w:rsidP="00425B34">
      <w:pPr>
        <w:spacing w:before="120" w:line="360" w:lineRule="auto"/>
        <w:rPr>
          <w:rFonts w:asciiTheme="minorHAnsi" w:hAnsiTheme="minorHAnsi" w:cstheme="minorHAnsi"/>
        </w:rPr>
      </w:pPr>
      <w:r w:rsidRPr="00425B34">
        <w:rPr>
          <w:rFonts w:asciiTheme="minorHAnsi" w:hAnsiTheme="minorHAnsi" w:cstheme="minorHAnsi"/>
        </w:rPr>
        <w:t>Po uwzględnieniu przesłanek określonych w art. 21a ustawy z dnia 6 marca 2018 r. Prawo przedsiębiorców, Mazowiecki Wojewódzki Inspektorat Inspekcji Handlowej uznał, iż zachodzą okoliczności uzasadniające odstąpienie od wymierzenia kary.</w:t>
      </w:r>
    </w:p>
    <w:p w14:paraId="5557A8C0" w14:textId="156E75A1" w:rsidR="00E4030D" w:rsidRPr="00425B34" w:rsidRDefault="00E4030D" w:rsidP="00425B34">
      <w:pPr>
        <w:spacing w:line="360" w:lineRule="auto"/>
        <w:rPr>
          <w:rFonts w:asciiTheme="minorHAnsi" w:hAnsiTheme="minorHAnsi" w:cstheme="minorHAnsi"/>
          <w:spacing w:val="20"/>
        </w:rPr>
      </w:pPr>
      <w:r w:rsidRPr="00425B34">
        <w:rPr>
          <w:rFonts w:asciiTheme="minorHAnsi" w:hAnsiTheme="minorHAnsi" w:cstheme="minorHAnsi"/>
          <w:spacing w:val="20"/>
        </w:rPr>
        <w:t>UZASADNIENIE</w:t>
      </w:r>
    </w:p>
    <w:p w14:paraId="2DD8D2A5" w14:textId="56196F1D" w:rsidR="006575AA" w:rsidRPr="00425B34" w:rsidRDefault="0015433F" w:rsidP="00425B34">
      <w:pPr>
        <w:spacing w:after="120" w:line="360" w:lineRule="auto"/>
        <w:rPr>
          <w:rFonts w:asciiTheme="minorHAnsi" w:hAnsiTheme="minorHAnsi" w:cstheme="minorHAnsi"/>
        </w:rPr>
      </w:pPr>
      <w:r w:rsidRPr="00425B34">
        <w:rPr>
          <w:rFonts w:asciiTheme="minorHAnsi" w:hAnsiTheme="minorHAnsi" w:cstheme="minorHAnsi"/>
        </w:rPr>
        <w:lastRenderedPageBreak/>
        <w:t xml:space="preserve">W dniach </w:t>
      </w:r>
      <w:r w:rsidR="000B1415" w:rsidRPr="00425B34">
        <w:rPr>
          <w:rFonts w:asciiTheme="minorHAnsi" w:hAnsiTheme="minorHAnsi" w:cstheme="minorHAnsi"/>
        </w:rPr>
        <w:t>27.09</w:t>
      </w:r>
      <w:r w:rsidR="00CE6724" w:rsidRPr="00425B34">
        <w:rPr>
          <w:rFonts w:asciiTheme="minorHAnsi" w:hAnsiTheme="minorHAnsi" w:cstheme="minorHAnsi"/>
        </w:rPr>
        <w:t xml:space="preserve">.2024 r. </w:t>
      </w:r>
      <w:r w:rsidR="00976105" w:rsidRPr="00425B34">
        <w:rPr>
          <w:rFonts w:asciiTheme="minorHAnsi" w:hAnsiTheme="minorHAnsi" w:cstheme="minorHAnsi"/>
        </w:rPr>
        <w:t>-</w:t>
      </w:r>
      <w:r w:rsidR="00CE6724" w:rsidRPr="00425B34">
        <w:rPr>
          <w:rFonts w:asciiTheme="minorHAnsi" w:hAnsiTheme="minorHAnsi" w:cstheme="minorHAnsi"/>
        </w:rPr>
        <w:t xml:space="preserve"> </w:t>
      </w:r>
      <w:r w:rsidR="000B1415" w:rsidRPr="00425B34">
        <w:rPr>
          <w:rFonts w:asciiTheme="minorHAnsi" w:hAnsiTheme="minorHAnsi" w:cstheme="minorHAnsi"/>
        </w:rPr>
        <w:t>03.10</w:t>
      </w:r>
      <w:r w:rsidRPr="00425B34">
        <w:rPr>
          <w:rFonts w:asciiTheme="minorHAnsi" w:hAnsiTheme="minorHAnsi" w:cstheme="minorHAnsi"/>
        </w:rPr>
        <w:t>.2024 r. inspektorzy Wojewódzkiego Inspektoratu Inspekcji Handlowej</w:t>
      </w:r>
      <w:r w:rsidR="00CE6724" w:rsidRPr="00425B34">
        <w:rPr>
          <w:rFonts w:asciiTheme="minorHAnsi" w:hAnsiTheme="minorHAnsi" w:cstheme="minorHAnsi"/>
        </w:rPr>
        <w:br/>
      </w:r>
      <w:r w:rsidRPr="00425B34">
        <w:rPr>
          <w:rFonts w:asciiTheme="minorHAnsi" w:hAnsiTheme="minorHAnsi" w:cstheme="minorHAnsi"/>
        </w:rPr>
        <w:t xml:space="preserve">w Warszawie, przeprowadzili kontrolę </w:t>
      </w:r>
      <w:r w:rsidR="006575AA" w:rsidRPr="00425B34">
        <w:rPr>
          <w:rFonts w:asciiTheme="minorHAnsi" w:hAnsiTheme="minorHAnsi" w:cstheme="minorHAnsi"/>
        </w:rPr>
        <w:t>przedsiębiorcy Anny Łazarczyk prowadzącej działalność gospodarczą pod firmą: VETTORE ANNA ŁAZARCZYK.</w:t>
      </w:r>
    </w:p>
    <w:p w14:paraId="25239B4E" w14:textId="4DAD8F62" w:rsidR="000B1415" w:rsidRPr="00425B34" w:rsidRDefault="006575AA" w:rsidP="00425B34">
      <w:pPr>
        <w:spacing w:line="360" w:lineRule="auto"/>
        <w:rPr>
          <w:rFonts w:asciiTheme="minorHAnsi" w:hAnsiTheme="minorHAnsi" w:cstheme="minorHAnsi"/>
        </w:rPr>
      </w:pPr>
      <w:r w:rsidRPr="00425B34">
        <w:rPr>
          <w:rFonts w:asciiTheme="minorHAnsi" w:hAnsiTheme="minorHAnsi" w:cstheme="minorHAnsi"/>
        </w:rPr>
        <w:t>W toku kontroli, w stałym miejscu wykonywania działalności gospodarczej przez przedsiębiorcę</w:t>
      </w:r>
      <w:r w:rsidR="005B007E" w:rsidRPr="00425B34">
        <w:rPr>
          <w:rFonts w:asciiTheme="minorHAnsi" w:hAnsiTheme="minorHAnsi" w:cstheme="minorHAnsi"/>
        </w:rPr>
        <w:br/>
      </w:r>
      <w:r w:rsidRPr="00425B34">
        <w:rPr>
          <w:rFonts w:asciiTheme="minorHAnsi" w:hAnsiTheme="minorHAnsi" w:cstheme="minorHAnsi"/>
        </w:rPr>
        <w:t>przy</w:t>
      </w:r>
      <w:r w:rsidR="005B007E" w:rsidRPr="00425B34">
        <w:rPr>
          <w:rFonts w:asciiTheme="minorHAnsi" w:hAnsiTheme="minorHAnsi" w:cstheme="minorHAnsi"/>
        </w:rPr>
        <w:t xml:space="preserve"> </w:t>
      </w:r>
      <w:r w:rsidRPr="00425B34">
        <w:rPr>
          <w:rFonts w:asciiTheme="minorHAnsi" w:hAnsiTheme="minorHAnsi" w:cstheme="minorHAnsi"/>
        </w:rPr>
        <w:t xml:space="preserve">ul. Bolesława Limanowskiego 11 w Żyrardowie, w należącym do niego sklepie internetowym prowadzonym pod adresem </w:t>
      </w:r>
      <w:hyperlink r:id="rId8" w:history="1">
        <w:r w:rsidRPr="00425B34">
          <w:rPr>
            <w:rStyle w:val="Hipercze"/>
            <w:rFonts w:asciiTheme="minorHAnsi" w:hAnsiTheme="minorHAnsi" w:cstheme="minorHAnsi"/>
            <w:color w:val="auto"/>
            <w:u w:val="none"/>
          </w:rPr>
          <w:t>https://vettore.com.pl</w:t>
        </w:r>
      </w:hyperlink>
      <w:r w:rsidRPr="00425B34">
        <w:rPr>
          <w:rFonts w:asciiTheme="minorHAnsi" w:hAnsiTheme="minorHAnsi" w:cstheme="minorHAnsi"/>
        </w:rPr>
        <w:t>, zakwestionowano 10 partii towarów tj.</w:t>
      </w:r>
      <w:r w:rsidR="000B1415" w:rsidRPr="00425B34">
        <w:rPr>
          <w:rFonts w:asciiTheme="minorHAnsi" w:hAnsiTheme="minorHAnsi" w:cstheme="minorHAnsi"/>
        </w:rPr>
        <w:t>:</w:t>
      </w:r>
    </w:p>
    <w:p w14:paraId="6209CAC9" w14:textId="77777777" w:rsidR="000B1415" w:rsidRPr="00425B34" w:rsidRDefault="000B1415" w:rsidP="00425B34">
      <w:pPr>
        <w:pStyle w:val="Akapitzlist"/>
        <w:numPr>
          <w:ilvl w:val="0"/>
          <w:numId w:val="23"/>
        </w:numPr>
        <w:spacing w:after="160" w:line="360" w:lineRule="auto"/>
        <w:rPr>
          <w:rFonts w:asciiTheme="minorHAnsi" w:hAnsiTheme="minorHAnsi" w:cstheme="minorHAnsi"/>
        </w:rPr>
      </w:pPr>
      <w:r w:rsidRPr="00425B34">
        <w:rPr>
          <w:rFonts w:asciiTheme="minorHAnsi" w:hAnsiTheme="minorHAnsi" w:cstheme="minorHAnsi"/>
        </w:rPr>
        <w:t>BLUZA ARCO kolor czarny, rozmiar ONE SIZE,</w:t>
      </w:r>
    </w:p>
    <w:p w14:paraId="2CB57DDA" w14:textId="77777777" w:rsidR="000B1415" w:rsidRPr="00425B34" w:rsidRDefault="000B1415" w:rsidP="00425B34">
      <w:pPr>
        <w:pStyle w:val="Akapitzlist"/>
        <w:numPr>
          <w:ilvl w:val="0"/>
          <w:numId w:val="23"/>
        </w:numPr>
        <w:spacing w:after="160" w:line="360" w:lineRule="auto"/>
        <w:rPr>
          <w:rFonts w:asciiTheme="minorHAnsi" w:hAnsiTheme="minorHAnsi" w:cstheme="minorHAnsi"/>
        </w:rPr>
      </w:pPr>
      <w:r w:rsidRPr="00425B34">
        <w:rPr>
          <w:rFonts w:asciiTheme="minorHAnsi" w:hAnsiTheme="minorHAnsi" w:cstheme="minorHAnsi"/>
        </w:rPr>
        <w:t>BLUZKA BALZA kolor czarny, rozmiar M,</w:t>
      </w:r>
    </w:p>
    <w:p w14:paraId="49A9DF33" w14:textId="77777777" w:rsidR="000B1415" w:rsidRPr="00425B34" w:rsidRDefault="000B1415" w:rsidP="00425B34">
      <w:pPr>
        <w:pStyle w:val="Akapitzlist"/>
        <w:numPr>
          <w:ilvl w:val="0"/>
          <w:numId w:val="23"/>
        </w:numPr>
        <w:spacing w:after="160" w:line="360" w:lineRule="auto"/>
        <w:rPr>
          <w:rFonts w:asciiTheme="minorHAnsi" w:hAnsiTheme="minorHAnsi" w:cstheme="minorHAnsi"/>
        </w:rPr>
      </w:pPr>
      <w:r w:rsidRPr="00425B34">
        <w:rPr>
          <w:rFonts w:asciiTheme="minorHAnsi" w:hAnsiTheme="minorHAnsi" w:cstheme="minorHAnsi"/>
        </w:rPr>
        <w:t>KOSZULA COSTOLETTE kolor niebieski, rozmiar ONE SIZE,</w:t>
      </w:r>
    </w:p>
    <w:p w14:paraId="14E47A8D" w14:textId="77777777" w:rsidR="000B1415" w:rsidRPr="00425B34" w:rsidRDefault="000B1415" w:rsidP="00425B34">
      <w:pPr>
        <w:pStyle w:val="Akapitzlist"/>
        <w:numPr>
          <w:ilvl w:val="0"/>
          <w:numId w:val="23"/>
        </w:numPr>
        <w:spacing w:after="160" w:line="360" w:lineRule="auto"/>
        <w:rPr>
          <w:rFonts w:asciiTheme="minorHAnsi" w:hAnsiTheme="minorHAnsi" w:cstheme="minorHAnsi"/>
        </w:rPr>
      </w:pPr>
      <w:r w:rsidRPr="00425B34">
        <w:rPr>
          <w:rFonts w:asciiTheme="minorHAnsi" w:hAnsiTheme="minorHAnsi" w:cstheme="minorHAnsi"/>
        </w:rPr>
        <w:t>JEANSY CALCOLO kolor czarny, rozmiar M;</w:t>
      </w:r>
    </w:p>
    <w:p w14:paraId="1C3E3097" w14:textId="77777777" w:rsidR="000B1415" w:rsidRPr="00425B34" w:rsidRDefault="000B1415" w:rsidP="00425B34">
      <w:pPr>
        <w:pStyle w:val="Akapitzlist"/>
        <w:numPr>
          <w:ilvl w:val="0"/>
          <w:numId w:val="23"/>
        </w:numPr>
        <w:spacing w:after="160" w:line="360" w:lineRule="auto"/>
        <w:rPr>
          <w:rFonts w:asciiTheme="minorHAnsi" w:hAnsiTheme="minorHAnsi" w:cstheme="minorHAnsi"/>
        </w:rPr>
      </w:pPr>
      <w:r w:rsidRPr="00425B34">
        <w:rPr>
          <w:rFonts w:asciiTheme="minorHAnsi" w:hAnsiTheme="minorHAnsi" w:cstheme="minorHAnsi"/>
        </w:rPr>
        <w:t>PŁASZCZ MILITARE kolor kremowy, rozmiar S/M,</w:t>
      </w:r>
    </w:p>
    <w:p w14:paraId="18DAE1A2" w14:textId="77777777" w:rsidR="000B1415" w:rsidRPr="00425B34" w:rsidRDefault="000B1415" w:rsidP="00425B34">
      <w:pPr>
        <w:pStyle w:val="Akapitzlist"/>
        <w:numPr>
          <w:ilvl w:val="0"/>
          <w:numId w:val="23"/>
        </w:numPr>
        <w:spacing w:after="160" w:line="360" w:lineRule="auto"/>
        <w:rPr>
          <w:rFonts w:asciiTheme="minorHAnsi" w:hAnsiTheme="minorHAnsi" w:cstheme="minorHAnsi"/>
        </w:rPr>
      </w:pPr>
      <w:r w:rsidRPr="00425B34">
        <w:rPr>
          <w:rFonts w:asciiTheme="minorHAnsi" w:hAnsiTheme="minorHAnsi" w:cstheme="minorHAnsi"/>
        </w:rPr>
        <w:t>SPODNIE CASUAL COSTOLETTE kolor niebieski, rozmiar ONE SIZE,</w:t>
      </w:r>
    </w:p>
    <w:p w14:paraId="200EAFFD" w14:textId="77777777" w:rsidR="000B1415" w:rsidRPr="00425B34" w:rsidRDefault="000B1415" w:rsidP="00425B34">
      <w:pPr>
        <w:pStyle w:val="Akapitzlist"/>
        <w:numPr>
          <w:ilvl w:val="0"/>
          <w:numId w:val="23"/>
        </w:numPr>
        <w:spacing w:after="160" w:line="360" w:lineRule="auto"/>
        <w:rPr>
          <w:rFonts w:asciiTheme="minorHAnsi" w:hAnsiTheme="minorHAnsi" w:cstheme="minorHAnsi"/>
        </w:rPr>
      </w:pPr>
      <w:r w:rsidRPr="00425B34">
        <w:rPr>
          <w:rFonts w:asciiTheme="minorHAnsi" w:hAnsiTheme="minorHAnsi" w:cstheme="minorHAnsi"/>
        </w:rPr>
        <w:t>SPODNIE CONVENIENZA kolor zielony, rozmiar M,</w:t>
      </w:r>
    </w:p>
    <w:p w14:paraId="6E822FDC" w14:textId="77777777" w:rsidR="000B1415" w:rsidRPr="00425B34" w:rsidRDefault="000B1415" w:rsidP="00425B34">
      <w:pPr>
        <w:pStyle w:val="Akapitzlist"/>
        <w:numPr>
          <w:ilvl w:val="0"/>
          <w:numId w:val="23"/>
        </w:numPr>
        <w:spacing w:after="160" w:line="360" w:lineRule="auto"/>
        <w:rPr>
          <w:rFonts w:asciiTheme="minorHAnsi" w:hAnsiTheme="minorHAnsi" w:cstheme="minorHAnsi"/>
        </w:rPr>
      </w:pPr>
      <w:r w:rsidRPr="00425B34">
        <w:rPr>
          <w:rFonts w:asciiTheme="minorHAnsi" w:hAnsiTheme="minorHAnsi" w:cstheme="minorHAnsi"/>
        </w:rPr>
        <w:t>SPODNIE MORBIDEZZA kolor beżowy, rozmiar S,</w:t>
      </w:r>
    </w:p>
    <w:p w14:paraId="1372F88C" w14:textId="77777777" w:rsidR="000B1415" w:rsidRPr="00425B34" w:rsidRDefault="000B1415" w:rsidP="00425B34">
      <w:pPr>
        <w:pStyle w:val="Akapitzlist"/>
        <w:numPr>
          <w:ilvl w:val="0"/>
          <w:numId w:val="23"/>
        </w:numPr>
        <w:spacing w:after="160" w:line="360" w:lineRule="auto"/>
        <w:rPr>
          <w:rFonts w:asciiTheme="minorHAnsi" w:hAnsiTheme="minorHAnsi" w:cstheme="minorHAnsi"/>
        </w:rPr>
      </w:pPr>
      <w:r w:rsidRPr="00425B34">
        <w:rPr>
          <w:rFonts w:asciiTheme="minorHAnsi" w:hAnsiTheme="minorHAnsi" w:cstheme="minorHAnsi"/>
        </w:rPr>
        <w:t>SWETER BALLA kolor niebieski, rozmiar ONE SIZE,</w:t>
      </w:r>
    </w:p>
    <w:p w14:paraId="3CB5BC72" w14:textId="77777777" w:rsidR="000B1415" w:rsidRPr="00425B34" w:rsidRDefault="000B1415" w:rsidP="00425B34">
      <w:pPr>
        <w:pStyle w:val="Akapitzlist"/>
        <w:numPr>
          <w:ilvl w:val="0"/>
          <w:numId w:val="23"/>
        </w:numPr>
        <w:spacing w:line="360" w:lineRule="auto"/>
        <w:ind w:left="714" w:hanging="357"/>
        <w:contextualSpacing w:val="0"/>
        <w:rPr>
          <w:rFonts w:asciiTheme="minorHAnsi" w:hAnsiTheme="minorHAnsi" w:cstheme="minorHAnsi"/>
        </w:rPr>
      </w:pPr>
      <w:r w:rsidRPr="00425B34">
        <w:rPr>
          <w:rFonts w:asciiTheme="minorHAnsi" w:hAnsiTheme="minorHAnsi" w:cstheme="minorHAnsi"/>
        </w:rPr>
        <w:t>T-SHIRTY HONEY kolor beżowy, rozmiar ONE SIZE.</w:t>
      </w:r>
    </w:p>
    <w:p w14:paraId="230B33FD" w14:textId="21FE174A" w:rsidR="000B1415" w:rsidRPr="00425B34" w:rsidRDefault="000B1415" w:rsidP="00425B34">
      <w:pPr>
        <w:spacing w:after="120" w:line="360" w:lineRule="auto"/>
        <w:rPr>
          <w:rFonts w:asciiTheme="minorHAnsi" w:hAnsiTheme="minorHAnsi" w:cstheme="minorHAnsi"/>
        </w:rPr>
      </w:pPr>
      <w:r w:rsidRPr="00425B34">
        <w:rPr>
          <w:rFonts w:asciiTheme="minorHAnsi" w:hAnsiTheme="minorHAnsi" w:cstheme="minorHAnsi"/>
        </w:rPr>
        <w:t xml:space="preserve">W miejscu sprzedaży detalicznej ww. towarów,  stwierdzono, że obok informacji o obniżonej cenie nie podano informacji o najniższej cenie, która obowiązywała w okresie 30 dni przed wprowadzeniem obniżki, co narusza art. 4 ust. 2 </w:t>
      </w:r>
      <w:r w:rsidR="00357C47" w:rsidRPr="00425B34">
        <w:rPr>
          <w:rFonts w:asciiTheme="minorHAnsi" w:hAnsiTheme="minorHAnsi" w:cstheme="minorHAnsi"/>
        </w:rPr>
        <w:t>ustawy z dnia 9 maja 2014 r. o informowaniu o cenach towarów i usług.</w:t>
      </w:r>
    </w:p>
    <w:p w14:paraId="29C68443" w14:textId="7FD62AD3" w:rsidR="00E4030D" w:rsidRPr="00425B34" w:rsidRDefault="00E4030D" w:rsidP="00425B34">
      <w:pPr>
        <w:spacing w:after="120" w:line="360" w:lineRule="auto"/>
        <w:rPr>
          <w:rFonts w:asciiTheme="minorHAnsi" w:hAnsiTheme="minorHAnsi" w:cstheme="minorHAnsi"/>
        </w:rPr>
      </w:pPr>
      <w:r w:rsidRPr="00425B34">
        <w:rPr>
          <w:rFonts w:asciiTheme="minorHAnsi" w:hAnsiTheme="minorHAnsi" w:cstheme="minorHAnsi"/>
        </w:rPr>
        <w:t>Mazowiecki Wojewódzki Inspektor Inspekcji Handlowej ustalił i stwierdził</w:t>
      </w:r>
      <w:r w:rsidR="00DB3936" w:rsidRPr="00425B34">
        <w:rPr>
          <w:rFonts w:asciiTheme="minorHAnsi" w:hAnsiTheme="minorHAnsi" w:cstheme="minorHAnsi"/>
        </w:rPr>
        <w:t xml:space="preserve"> co </w:t>
      </w:r>
      <w:r w:rsidR="00C727C8" w:rsidRPr="00425B34">
        <w:rPr>
          <w:rFonts w:asciiTheme="minorHAnsi" w:hAnsiTheme="minorHAnsi" w:cstheme="minorHAnsi"/>
        </w:rPr>
        <w:t>następuje</w:t>
      </w:r>
      <w:r w:rsidR="00DB3936" w:rsidRPr="00425B34">
        <w:rPr>
          <w:rFonts w:asciiTheme="minorHAnsi" w:hAnsiTheme="minorHAnsi" w:cstheme="minorHAnsi"/>
        </w:rPr>
        <w:t>.</w:t>
      </w:r>
    </w:p>
    <w:p w14:paraId="5A92A569" w14:textId="3A6724DD" w:rsidR="001D17EF" w:rsidRPr="00425B34" w:rsidRDefault="00E4030D" w:rsidP="00425B34">
      <w:pPr>
        <w:spacing w:before="120" w:after="120" w:line="360" w:lineRule="auto"/>
        <w:rPr>
          <w:rFonts w:asciiTheme="minorHAnsi" w:hAnsiTheme="minorHAnsi" w:cstheme="minorHAnsi"/>
        </w:rPr>
      </w:pPr>
      <w:r w:rsidRPr="00425B34">
        <w:rPr>
          <w:rFonts w:asciiTheme="minorHAnsi" w:hAnsiTheme="minorHAnsi" w:cstheme="minorHAnsi"/>
        </w:rPr>
        <w:t xml:space="preserve">W myśl art. 4 ust. </w:t>
      </w:r>
      <w:r w:rsidR="000B1415" w:rsidRPr="00425B34">
        <w:rPr>
          <w:rFonts w:asciiTheme="minorHAnsi" w:hAnsiTheme="minorHAnsi" w:cstheme="minorHAnsi"/>
        </w:rPr>
        <w:t>2</w:t>
      </w:r>
      <w:r w:rsidRPr="00425B34">
        <w:rPr>
          <w:rFonts w:asciiTheme="minorHAnsi" w:hAnsiTheme="minorHAnsi" w:cstheme="minorHAnsi"/>
        </w:rPr>
        <w:t xml:space="preserve"> ustawy z dnia 9 maja 2014 r. o informowaniu o cenach towarów i usług,</w:t>
      </w:r>
      <w:r w:rsidR="00357C47" w:rsidRPr="00425B34">
        <w:rPr>
          <w:rFonts w:asciiTheme="minorHAnsi" w:hAnsiTheme="minorHAnsi" w:cstheme="minorHAnsi"/>
        </w:rPr>
        <w:br/>
      </w:r>
      <w:r w:rsidR="001D17EF" w:rsidRPr="00425B34">
        <w:rPr>
          <w:rFonts w:asciiTheme="minorHAnsi" w:hAnsiTheme="minorHAnsi" w:cstheme="minorHAnsi"/>
        </w:rPr>
        <w:t>w każdym przypadku informowania o obniżeniu ceny towaru lub usługi obok informacji o obniżonej cenie uwidacznia się również informację o najniższej cenie tego towaru lub tej usługi, która obowiązywała w okresie 30 dni przed wprowadzeniem obniżki.</w:t>
      </w:r>
      <w:r w:rsidRPr="00425B34">
        <w:rPr>
          <w:rFonts w:asciiTheme="minorHAnsi" w:hAnsiTheme="minorHAnsi" w:cstheme="minorHAnsi"/>
        </w:rPr>
        <w:t>.</w:t>
      </w:r>
      <w:r w:rsidR="00DB3936" w:rsidRPr="00425B34">
        <w:rPr>
          <w:rFonts w:asciiTheme="minorHAnsi" w:hAnsiTheme="minorHAnsi" w:cstheme="minorHAnsi"/>
        </w:rPr>
        <w:t xml:space="preserve"> </w:t>
      </w:r>
    </w:p>
    <w:p w14:paraId="0DFF432E" w14:textId="14CD0931" w:rsidR="00DB3936" w:rsidRPr="00425B34" w:rsidRDefault="00E35B26" w:rsidP="00425B34">
      <w:pPr>
        <w:spacing w:before="120" w:after="120" w:line="360" w:lineRule="auto"/>
        <w:rPr>
          <w:rFonts w:asciiTheme="minorHAnsi" w:hAnsiTheme="minorHAnsi" w:cstheme="minorHAnsi"/>
          <w:highlight w:val="yellow"/>
        </w:rPr>
      </w:pPr>
      <w:r w:rsidRPr="00425B34">
        <w:rPr>
          <w:rFonts w:asciiTheme="minorHAnsi" w:hAnsiTheme="minorHAnsi" w:cstheme="minorHAnsi"/>
        </w:rPr>
        <w:t>Za cenę, zgodnie z definicją określoną w art. 3 ust. 1 pkt 1 ww. ustawy, uznaje się wartość wyrażoną</w:t>
      </w:r>
      <w:r w:rsidR="008A7795" w:rsidRPr="00425B34">
        <w:rPr>
          <w:rFonts w:asciiTheme="minorHAnsi" w:hAnsiTheme="minorHAnsi" w:cstheme="minorHAnsi"/>
        </w:rPr>
        <w:br/>
      </w:r>
      <w:r w:rsidRPr="00425B34">
        <w:rPr>
          <w:rFonts w:asciiTheme="minorHAnsi" w:hAnsiTheme="minorHAnsi" w:cstheme="minorHAnsi"/>
        </w:rPr>
        <w:t>w jednostkach pieniężnych, którą kupujący jest obowiązany zapłacić przedsiębiorcy za towar lub usługę.</w:t>
      </w:r>
      <w:r w:rsidR="00DB3936" w:rsidRPr="00425B34">
        <w:rPr>
          <w:rFonts w:asciiTheme="minorHAnsi" w:hAnsiTheme="minorHAnsi" w:cstheme="minorHAnsi"/>
        </w:rPr>
        <w:t xml:space="preserve"> </w:t>
      </w:r>
    </w:p>
    <w:p w14:paraId="7E36C66E" w14:textId="67BC7F8F" w:rsidR="00E4030D" w:rsidRPr="00425B34" w:rsidRDefault="00E4030D" w:rsidP="00425B34">
      <w:pPr>
        <w:spacing w:before="120" w:after="120" w:line="360" w:lineRule="auto"/>
        <w:rPr>
          <w:rFonts w:asciiTheme="minorHAnsi" w:hAnsiTheme="minorHAnsi" w:cstheme="minorHAnsi"/>
        </w:rPr>
      </w:pPr>
      <w:r w:rsidRPr="00425B34">
        <w:rPr>
          <w:rFonts w:asciiTheme="minorHAnsi" w:hAnsiTheme="minorHAnsi" w:cstheme="minorHAnsi"/>
        </w:rPr>
        <w:t xml:space="preserve">Zgodnie z art. 6 ust. 1 </w:t>
      </w:r>
      <w:r w:rsidR="00C061CD" w:rsidRPr="00425B34">
        <w:rPr>
          <w:rFonts w:asciiTheme="minorHAnsi" w:hAnsiTheme="minorHAnsi" w:cstheme="minorHAnsi"/>
        </w:rPr>
        <w:t xml:space="preserve">ww. </w:t>
      </w:r>
      <w:r w:rsidRPr="00425B34">
        <w:rPr>
          <w:rFonts w:asciiTheme="minorHAnsi" w:hAnsiTheme="minorHAnsi" w:cstheme="minorHAnsi"/>
        </w:rPr>
        <w:t xml:space="preserve">ustawy do przestrzegania </w:t>
      </w:r>
      <w:r w:rsidR="00357C47" w:rsidRPr="00425B34">
        <w:rPr>
          <w:rFonts w:asciiTheme="minorHAnsi" w:hAnsiTheme="minorHAnsi" w:cstheme="minorHAnsi"/>
        </w:rPr>
        <w:t xml:space="preserve">ww. </w:t>
      </w:r>
      <w:r w:rsidRPr="00425B34">
        <w:rPr>
          <w:rFonts w:asciiTheme="minorHAnsi" w:hAnsiTheme="minorHAnsi" w:cstheme="minorHAnsi"/>
        </w:rPr>
        <w:t>obowiązków zobowiązany jest przedsiębiorca.</w:t>
      </w:r>
    </w:p>
    <w:p w14:paraId="12686FD2" w14:textId="0311861F" w:rsidR="00E35B26" w:rsidRPr="00425B34" w:rsidRDefault="00E4030D" w:rsidP="00425B34">
      <w:pPr>
        <w:spacing w:after="120" w:line="360" w:lineRule="auto"/>
        <w:rPr>
          <w:rFonts w:asciiTheme="minorHAnsi" w:hAnsiTheme="minorHAnsi" w:cstheme="minorHAnsi"/>
        </w:rPr>
      </w:pPr>
      <w:r w:rsidRPr="00425B34">
        <w:rPr>
          <w:rFonts w:asciiTheme="minorHAnsi" w:hAnsiTheme="minorHAnsi" w:cstheme="minorHAnsi"/>
          <w:color w:val="000000"/>
        </w:rPr>
        <w:lastRenderedPageBreak/>
        <w:t>Mając powyższe na uwadze należy stwierdzić, że przedsiębiorca</w:t>
      </w:r>
      <w:r w:rsidR="00E35B26" w:rsidRPr="00425B34">
        <w:rPr>
          <w:rFonts w:asciiTheme="minorHAnsi" w:hAnsiTheme="minorHAnsi" w:cstheme="minorHAnsi"/>
          <w:color w:val="000000"/>
        </w:rPr>
        <w:t xml:space="preserve"> </w:t>
      </w:r>
      <w:r w:rsidR="0022125B" w:rsidRPr="00425B34">
        <w:rPr>
          <w:rFonts w:asciiTheme="minorHAnsi" w:hAnsiTheme="minorHAnsi" w:cstheme="minorHAnsi"/>
        </w:rPr>
        <w:t>Anna Łazarczyk</w:t>
      </w:r>
      <w:r w:rsidR="00ED0C8E" w:rsidRPr="00425B34">
        <w:rPr>
          <w:rFonts w:asciiTheme="minorHAnsi" w:hAnsiTheme="minorHAnsi" w:cstheme="minorHAnsi"/>
        </w:rPr>
        <w:t xml:space="preserve">, </w:t>
      </w:r>
      <w:r w:rsidR="00E35B26" w:rsidRPr="00425B34">
        <w:rPr>
          <w:rFonts w:asciiTheme="minorHAnsi" w:hAnsiTheme="minorHAnsi" w:cstheme="minorHAnsi"/>
        </w:rPr>
        <w:t>prowadząc</w:t>
      </w:r>
      <w:r w:rsidR="00316178" w:rsidRPr="00425B34">
        <w:rPr>
          <w:rFonts w:asciiTheme="minorHAnsi" w:hAnsiTheme="minorHAnsi" w:cstheme="minorHAnsi"/>
        </w:rPr>
        <w:t>a</w:t>
      </w:r>
      <w:r w:rsidR="00E35B26" w:rsidRPr="00425B34">
        <w:rPr>
          <w:rFonts w:asciiTheme="minorHAnsi" w:hAnsiTheme="minorHAnsi" w:cstheme="minorHAnsi"/>
        </w:rPr>
        <w:t xml:space="preserve"> działalność gospodarczą pod firmą:</w:t>
      </w:r>
      <w:r w:rsidRPr="00425B34">
        <w:rPr>
          <w:rFonts w:asciiTheme="minorHAnsi" w:hAnsiTheme="minorHAnsi" w:cstheme="minorHAnsi"/>
        </w:rPr>
        <w:t xml:space="preserve"> </w:t>
      </w:r>
      <w:bookmarkStart w:id="2" w:name="_Hlk178686407"/>
      <w:r w:rsidR="0022125B" w:rsidRPr="00425B34">
        <w:rPr>
          <w:rFonts w:asciiTheme="minorHAnsi" w:hAnsiTheme="minorHAnsi" w:cstheme="minorHAnsi"/>
        </w:rPr>
        <w:t>VETTORE ANNA ŁAZARCZYK</w:t>
      </w:r>
      <w:r w:rsidR="00E35B26" w:rsidRPr="00425B34">
        <w:rPr>
          <w:rFonts w:asciiTheme="minorHAnsi" w:hAnsiTheme="minorHAnsi" w:cstheme="minorHAnsi"/>
        </w:rPr>
        <w:t>,</w:t>
      </w:r>
      <w:r w:rsidR="00C3195D" w:rsidRPr="00425B34">
        <w:rPr>
          <w:rFonts w:asciiTheme="minorHAnsi" w:hAnsiTheme="minorHAnsi" w:cstheme="minorHAnsi"/>
        </w:rPr>
        <w:t xml:space="preserve"> poprzez brak </w:t>
      </w:r>
      <w:r w:rsidR="0022125B" w:rsidRPr="00425B34">
        <w:rPr>
          <w:rFonts w:asciiTheme="minorHAnsi" w:hAnsiTheme="minorHAnsi" w:cstheme="minorHAnsi"/>
        </w:rPr>
        <w:t>podania obok informacji o obniżonej cenie</w:t>
      </w:r>
      <w:r w:rsidR="00357C47" w:rsidRPr="00425B34">
        <w:rPr>
          <w:rFonts w:asciiTheme="minorHAnsi" w:hAnsiTheme="minorHAnsi" w:cstheme="minorHAnsi"/>
        </w:rPr>
        <w:t>,</w:t>
      </w:r>
      <w:r w:rsidR="0022125B" w:rsidRPr="00425B34">
        <w:rPr>
          <w:rFonts w:asciiTheme="minorHAnsi" w:hAnsiTheme="minorHAnsi" w:cstheme="minorHAnsi"/>
        </w:rPr>
        <w:t xml:space="preserve"> informacji o najniższej cenie, która obowiązywała w okresie 30 dni przed wprowadzeniem obniżki</w:t>
      </w:r>
      <w:r w:rsidR="00357C47" w:rsidRPr="00425B34">
        <w:rPr>
          <w:rFonts w:asciiTheme="minorHAnsi" w:hAnsiTheme="minorHAnsi" w:cstheme="minorHAnsi"/>
        </w:rPr>
        <w:br/>
      </w:r>
      <w:r w:rsidR="0022125B" w:rsidRPr="00425B34">
        <w:rPr>
          <w:rFonts w:asciiTheme="minorHAnsi" w:hAnsiTheme="minorHAnsi" w:cstheme="minorHAnsi"/>
        </w:rPr>
        <w:t>10 partii towarów</w:t>
      </w:r>
      <w:r w:rsidR="00C3195D" w:rsidRPr="00425B34">
        <w:rPr>
          <w:rFonts w:asciiTheme="minorHAnsi" w:hAnsiTheme="minorHAnsi" w:cstheme="minorHAnsi"/>
        </w:rPr>
        <w:t xml:space="preserve">, </w:t>
      </w:r>
      <w:r w:rsidR="00C3195D" w:rsidRPr="00425B34">
        <w:rPr>
          <w:rFonts w:asciiTheme="minorHAnsi" w:hAnsiTheme="minorHAnsi" w:cstheme="minorHAnsi"/>
          <w:color w:val="000000"/>
        </w:rPr>
        <w:t>nie wykonał</w:t>
      </w:r>
      <w:r w:rsidR="00316178" w:rsidRPr="00425B34">
        <w:rPr>
          <w:rFonts w:asciiTheme="minorHAnsi" w:hAnsiTheme="minorHAnsi" w:cstheme="minorHAnsi"/>
          <w:color w:val="000000"/>
        </w:rPr>
        <w:t>a</w:t>
      </w:r>
      <w:r w:rsidR="00C3195D" w:rsidRPr="00425B34">
        <w:rPr>
          <w:rFonts w:asciiTheme="minorHAnsi" w:hAnsiTheme="minorHAnsi" w:cstheme="minorHAnsi"/>
          <w:color w:val="000000"/>
        </w:rPr>
        <w:t xml:space="preserve"> obowiązku wynikającego z art. 4 ust. </w:t>
      </w:r>
      <w:r w:rsidR="0022125B" w:rsidRPr="00425B34">
        <w:rPr>
          <w:rFonts w:asciiTheme="minorHAnsi" w:hAnsiTheme="minorHAnsi" w:cstheme="minorHAnsi"/>
          <w:color w:val="000000"/>
        </w:rPr>
        <w:t>2</w:t>
      </w:r>
      <w:r w:rsidR="00C3195D" w:rsidRPr="00425B34">
        <w:rPr>
          <w:rFonts w:asciiTheme="minorHAnsi" w:hAnsiTheme="minorHAnsi" w:cstheme="minorHAnsi"/>
          <w:color w:val="000000"/>
        </w:rPr>
        <w:t xml:space="preserve"> ustawy z dnia 9 maja 2014 r. o informowaniu o cenach towarów</w:t>
      </w:r>
      <w:r w:rsidR="0022125B" w:rsidRPr="00425B34">
        <w:rPr>
          <w:rFonts w:asciiTheme="minorHAnsi" w:hAnsiTheme="minorHAnsi" w:cstheme="minorHAnsi"/>
          <w:color w:val="000000"/>
        </w:rPr>
        <w:t xml:space="preserve"> </w:t>
      </w:r>
      <w:r w:rsidR="00C3195D" w:rsidRPr="00425B34">
        <w:rPr>
          <w:rFonts w:asciiTheme="minorHAnsi" w:hAnsiTheme="minorHAnsi" w:cstheme="minorHAnsi"/>
          <w:color w:val="000000"/>
        </w:rPr>
        <w:t>i usług.</w:t>
      </w:r>
    </w:p>
    <w:bookmarkEnd w:id="2"/>
    <w:p w14:paraId="183B57B1" w14:textId="4164D09E" w:rsidR="00E4030D" w:rsidRPr="00425B34" w:rsidRDefault="00E4030D" w:rsidP="00425B34">
      <w:pPr>
        <w:spacing w:after="120" w:line="360" w:lineRule="auto"/>
        <w:rPr>
          <w:rFonts w:asciiTheme="minorHAnsi" w:hAnsiTheme="minorHAnsi" w:cstheme="minorHAnsi"/>
        </w:rPr>
      </w:pPr>
      <w:r w:rsidRPr="00425B34">
        <w:rPr>
          <w:rFonts w:asciiTheme="minorHAnsi" w:hAnsiTheme="minorHAnsi" w:cstheme="minorHAnsi"/>
        </w:rPr>
        <w:t>Zgodnie z art. 6 ust. 1 ustawy z dnia 9 maja 2014 r. o informowaniu o cenach towarów i usług, jeżeli przedsiębiorca nie wykonuje obowiązków, o których mowa w art. 4</w:t>
      </w:r>
      <w:r w:rsidR="00357C47" w:rsidRPr="00425B34">
        <w:rPr>
          <w:rFonts w:asciiTheme="minorHAnsi" w:hAnsiTheme="minorHAnsi" w:cstheme="minorHAnsi"/>
        </w:rPr>
        <w:t xml:space="preserve"> ust. 1-5</w:t>
      </w:r>
      <w:r w:rsidRPr="00425B34">
        <w:rPr>
          <w:rFonts w:asciiTheme="minorHAnsi" w:hAnsiTheme="minorHAnsi" w:cstheme="minorHAnsi"/>
        </w:rPr>
        <w:t>, wojewódzki inspektor Inspekcji Handlowej nakłada na niego, w drodze decyzji, karę pieniężną do wysokości 20 000 zł.</w:t>
      </w:r>
    </w:p>
    <w:p w14:paraId="62530B10" w14:textId="38B7A68D" w:rsidR="00F15558" w:rsidRPr="00425B34" w:rsidRDefault="00E4030D" w:rsidP="00425B34">
      <w:pPr>
        <w:spacing w:after="120" w:line="360" w:lineRule="auto"/>
        <w:rPr>
          <w:rFonts w:asciiTheme="minorHAnsi" w:hAnsiTheme="minorHAnsi" w:cstheme="minorHAnsi"/>
        </w:rPr>
      </w:pPr>
      <w:r w:rsidRPr="00425B34">
        <w:rPr>
          <w:rFonts w:asciiTheme="minorHAnsi" w:hAnsiTheme="minorHAnsi" w:cstheme="minorHAnsi"/>
        </w:rPr>
        <w:t>W związku z powyższym</w:t>
      </w:r>
      <w:r w:rsidR="009333AF" w:rsidRPr="00425B34">
        <w:rPr>
          <w:rFonts w:asciiTheme="minorHAnsi" w:hAnsiTheme="minorHAnsi" w:cstheme="minorHAnsi"/>
        </w:rPr>
        <w:t xml:space="preserve">, pismem z </w:t>
      </w:r>
      <w:r w:rsidR="00E32B87" w:rsidRPr="00425B34">
        <w:rPr>
          <w:rFonts w:asciiTheme="minorHAnsi" w:hAnsiTheme="minorHAnsi" w:cstheme="minorHAnsi"/>
        </w:rPr>
        <w:t>21.02</w:t>
      </w:r>
      <w:r w:rsidR="00961B70" w:rsidRPr="00425B34">
        <w:rPr>
          <w:rFonts w:asciiTheme="minorHAnsi" w:hAnsiTheme="minorHAnsi" w:cstheme="minorHAnsi"/>
        </w:rPr>
        <w:t>.</w:t>
      </w:r>
      <w:r w:rsidRPr="00425B34">
        <w:rPr>
          <w:rFonts w:asciiTheme="minorHAnsi" w:hAnsiTheme="minorHAnsi" w:cstheme="minorHAnsi"/>
        </w:rPr>
        <w:t>202</w:t>
      </w:r>
      <w:r w:rsidR="00616680" w:rsidRPr="00425B34">
        <w:rPr>
          <w:rFonts w:asciiTheme="minorHAnsi" w:hAnsiTheme="minorHAnsi" w:cstheme="minorHAnsi"/>
        </w:rPr>
        <w:t>5</w:t>
      </w:r>
      <w:r w:rsidRPr="00425B34">
        <w:rPr>
          <w:rFonts w:asciiTheme="minorHAnsi" w:hAnsiTheme="minorHAnsi" w:cstheme="minorHAnsi"/>
        </w:rPr>
        <w:t xml:space="preserve"> r. Mazowiecki Wojewódzki Inspektor Inspekcji Handlowej działając</w:t>
      </w:r>
      <w:r w:rsidR="009333AF" w:rsidRPr="00425B34">
        <w:rPr>
          <w:rFonts w:asciiTheme="minorHAnsi" w:hAnsiTheme="minorHAnsi" w:cstheme="minorHAnsi"/>
        </w:rPr>
        <w:t xml:space="preserve"> </w:t>
      </w:r>
      <w:r w:rsidRPr="00425B34">
        <w:rPr>
          <w:rFonts w:asciiTheme="minorHAnsi" w:hAnsiTheme="minorHAnsi" w:cstheme="minorHAnsi"/>
        </w:rPr>
        <w:t>na podstawie art. 61 § 1 i § 4 kpa, zawiadomił przedsiębiorcę o wszczęciu z urzędu postępowania administracyjnego w przedmiocie wymierzenia kary pieniężnej z art. 6 ust. 1 ustawy</w:t>
      </w:r>
      <w:r w:rsidR="00842671" w:rsidRPr="00425B34">
        <w:rPr>
          <w:rFonts w:asciiTheme="minorHAnsi" w:hAnsiTheme="minorHAnsi" w:cstheme="minorHAnsi"/>
        </w:rPr>
        <w:t xml:space="preserve"> </w:t>
      </w:r>
      <w:r w:rsidRPr="00425B34">
        <w:rPr>
          <w:rFonts w:asciiTheme="minorHAnsi" w:hAnsiTheme="minorHAnsi" w:cstheme="minorHAnsi"/>
        </w:rPr>
        <w:t>z dnia 9 maja 2014 r.</w:t>
      </w:r>
      <w:r w:rsidR="00961B70" w:rsidRPr="00425B34">
        <w:rPr>
          <w:rFonts w:asciiTheme="minorHAnsi" w:hAnsiTheme="minorHAnsi" w:cstheme="minorHAnsi"/>
        </w:rPr>
        <w:br/>
      </w:r>
      <w:r w:rsidRPr="00425B34">
        <w:rPr>
          <w:rFonts w:asciiTheme="minorHAnsi" w:hAnsiTheme="minorHAnsi" w:cstheme="minorHAnsi"/>
        </w:rPr>
        <w:t xml:space="preserve">o informowaniu o cenach towarów i usług, z tytułu niewykonania obowiązku wynikającego z art. 4 ust. </w:t>
      </w:r>
      <w:r w:rsidR="00E32B87" w:rsidRPr="00425B34">
        <w:rPr>
          <w:rFonts w:asciiTheme="minorHAnsi" w:hAnsiTheme="minorHAnsi" w:cstheme="minorHAnsi"/>
        </w:rPr>
        <w:t>2</w:t>
      </w:r>
      <w:r w:rsidR="00C54B8E" w:rsidRPr="00425B34">
        <w:rPr>
          <w:rFonts w:asciiTheme="minorHAnsi" w:hAnsiTheme="minorHAnsi" w:cstheme="minorHAnsi"/>
        </w:rPr>
        <w:br/>
      </w:r>
      <w:r w:rsidRPr="00425B34">
        <w:rPr>
          <w:rFonts w:asciiTheme="minorHAnsi" w:hAnsiTheme="minorHAnsi" w:cstheme="minorHAnsi"/>
        </w:rPr>
        <w:t>ww. ustawy. W zawiadomieniu stronę pouczono o przysługującym jej prawie wypowiedzenia się, co do zebranych dowodów i materiałów.</w:t>
      </w:r>
      <w:r w:rsidR="00C061CD" w:rsidRPr="00425B34">
        <w:rPr>
          <w:rFonts w:asciiTheme="minorHAnsi" w:hAnsiTheme="minorHAnsi" w:cstheme="minorHAnsi"/>
        </w:rPr>
        <w:t xml:space="preserve"> </w:t>
      </w:r>
    </w:p>
    <w:p w14:paraId="3763CD1D" w14:textId="4B7E8CC8" w:rsidR="00E32B87" w:rsidRPr="00425B34" w:rsidRDefault="00E32B87" w:rsidP="00425B34">
      <w:pPr>
        <w:spacing w:line="360" w:lineRule="auto"/>
        <w:rPr>
          <w:rFonts w:asciiTheme="minorHAnsi" w:hAnsiTheme="minorHAnsi" w:cstheme="minorHAnsi"/>
        </w:rPr>
      </w:pPr>
      <w:r w:rsidRPr="00425B34">
        <w:rPr>
          <w:rFonts w:asciiTheme="minorHAnsi" w:hAnsiTheme="minorHAnsi" w:cstheme="minorHAnsi"/>
        </w:rPr>
        <w:t>Strona</w:t>
      </w:r>
      <w:r w:rsidR="008462D5" w:rsidRPr="00425B34">
        <w:rPr>
          <w:rFonts w:asciiTheme="minorHAnsi" w:hAnsiTheme="minorHAnsi" w:cstheme="minorHAnsi"/>
        </w:rPr>
        <w:t xml:space="preserve"> w toku postępowania administracyjnego przekazała dwa pisma zatytułowane „stanowisko”</w:t>
      </w:r>
      <w:r w:rsidR="008462D5" w:rsidRPr="00425B34">
        <w:rPr>
          <w:rFonts w:asciiTheme="minorHAnsi" w:hAnsiTheme="minorHAnsi" w:cstheme="minorHAnsi"/>
        </w:rPr>
        <w:br/>
        <w:t xml:space="preserve">(z dnia </w:t>
      </w:r>
      <w:r w:rsidRPr="00425B34">
        <w:rPr>
          <w:rFonts w:asciiTheme="minorHAnsi" w:hAnsiTheme="minorHAnsi" w:cstheme="minorHAnsi"/>
        </w:rPr>
        <w:t>25.02.2025 r. i 28.02.2025 r.</w:t>
      </w:r>
      <w:r w:rsidR="008462D5" w:rsidRPr="00425B34">
        <w:rPr>
          <w:rFonts w:asciiTheme="minorHAnsi" w:hAnsiTheme="minorHAnsi" w:cstheme="minorHAnsi"/>
        </w:rPr>
        <w:t>,) do których załączyła pismo</w:t>
      </w:r>
      <w:r w:rsidR="00A635C0" w:rsidRPr="00425B34">
        <w:rPr>
          <w:rFonts w:asciiTheme="minorHAnsi" w:hAnsiTheme="minorHAnsi" w:cstheme="minorHAnsi"/>
        </w:rPr>
        <w:t xml:space="preserve"> </w:t>
      </w:r>
      <w:r w:rsidR="008462D5" w:rsidRPr="00425B34">
        <w:rPr>
          <w:rFonts w:asciiTheme="minorHAnsi" w:hAnsiTheme="minorHAnsi" w:cstheme="minorHAnsi"/>
        </w:rPr>
        <w:t xml:space="preserve">(datowane na </w:t>
      </w:r>
      <w:r w:rsidR="00A635C0" w:rsidRPr="00425B34">
        <w:rPr>
          <w:rFonts w:asciiTheme="minorHAnsi" w:hAnsiTheme="minorHAnsi" w:cstheme="minorHAnsi"/>
        </w:rPr>
        <w:t>24.03.2024 r.)</w:t>
      </w:r>
      <w:r w:rsidRPr="00425B34">
        <w:rPr>
          <w:rFonts w:asciiTheme="minorHAnsi" w:hAnsiTheme="minorHAnsi" w:cstheme="minorHAnsi"/>
        </w:rPr>
        <w:t xml:space="preserve">, </w:t>
      </w:r>
      <w:r w:rsidR="00A03331" w:rsidRPr="00425B34">
        <w:rPr>
          <w:rFonts w:asciiTheme="minorHAnsi" w:hAnsiTheme="minorHAnsi" w:cstheme="minorHAnsi"/>
        </w:rPr>
        <w:t xml:space="preserve"> gdzie </w:t>
      </w:r>
      <w:r w:rsidRPr="00425B34">
        <w:rPr>
          <w:rFonts w:asciiTheme="minorHAnsi" w:hAnsiTheme="minorHAnsi" w:cstheme="minorHAnsi"/>
        </w:rPr>
        <w:t xml:space="preserve">wyraziła opinię na temat działań podjętych przez </w:t>
      </w:r>
      <w:r w:rsidR="008462D5" w:rsidRPr="00425B34">
        <w:rPr>
          <w:rFonts w:asciiTheme="minorHAnsi" w:hAnsiTheme="minorHAnsi" w:cstheme="minorHAnsi"/>
        </w:rPr>
        <w:t>o</w:t>
      </w:r>
      <w:r w:rsidRPr="00425B34">
        <w:rPr>
          <w:rFonts w:asciiTheme="minorHAnsi" w:hAnsiTheme="minorHAnsi" w:cstheme="minorHAnsi"/>
        </w:rPr>
        <w:t>rgan. Podniosła, iż kontrola zakończyła</w:t>
      </w:r>
      <w:r w:rsidR="005B007E" w:rsidRPr="00425B34">
        <w:rPr>
          <w:rFonts w:asciiTheme="minorHAnsi" w:hAnsiTheme="minorHAnsi" w:cstheme="minorHAnsi"/>
        </w:rPr>
        <w:t xml:space="preserve"> </w:t>
      </w:r>
      <w:r w:rsidRPr="00425B34">
        <w:rPr>
          <w:rFonts w:asciiTheme="minorHAnsi" w:hAnsiTheme="minorHAnsi" w:cstheme="minorHAnsi"/>
        </w:rPr>
        <w:t>się</w:t>
      </w:r>
      <w:r w:rsidR="008462D5" w:rsidRPr="00425B34">
        <w:rPr>
          <w:rFonts w:asciiTheme="minorHAnsi" w:hAnsiTheme="minorHAnsi" w:cstheme="minorHAnsi"/>
        </w:rPr>
        <w:t xml:space="preserve"> </w:t>
      </w:r>
      <w:r w:rsidR="00C54B8E" w:rsidRPr="00425B34">
        <w:rPr>
          <w:rFonts w:asciiTheme="minorHAnsi" w:hAnsiTheme="minorHAnsi" w:cstheme="minorHAnsi"/>
        </w:rPr>
        <w:t xml:space="preserve"> </w:t>
      </w:r>
      <w:r w:rsidR="00A03331" w:rsidRPr="00425B34">
        <w:rPr>
          <w:rFonts w:asciiTheme="minorHAnsi" w:hAnsiTheme="minorHAnsi" w:cstheme="minorHAnsi"/>
        </w:rPr>
        <w:t>0</w:t>
      </w:r>
      <w:r w:rsidRPr="00425B34">
        <w:rPr>
          <w:rFonts w:asciiTheme="minorHAnsi" w:hAnsiTheme="minorHAnsi" w:cstheme="minorHAnsi"/>
        </w:rPr>
        <w:t>3</w:t>
      </w:r>
      <w:r w:rsidR="00A03331" w:rsidRPr="00425B34">
        <w:rPr>
          <w:rFonts w:asciiTheme="minorHAnsi" w:hAnsiTheme="minorHAnsi" w:cstheme="minorHAnsi"/>
        </w:rPr>
        <w:t>.10.</w:t>
      </w:r>
      <w:r w:rsidRPr="00425B34">
        <w:rPr>
          <w:rFonts w:asciiTheme="minorHAnsi" w:hAnsiTheme="minorHAnsi" w:cstheme="minorHAnsi"/>
        </w:rPr>
        <w:t>2024</w:t>
      </w:r>
      <w:r w:rsidR="00A03331" w:rsidRPr="00425B34">
        <w:rPr>
          <w:rFonts w:asciiTheme="minorHAnsi" w:hAnsiTheme="minorHAnsi" w:cstheme="minorHAnsi"/>
        </w:rPr>
        <w:t xml:space="preserve"> r.</w:t>
      </w:r>
      <w:r w:rsidRPr="00425B34">
        <w:rPr>
          <w:rFonts w:asciiTheme="minorHAnsi" w:hAnsiTheme="minorHAnsi" w:cstheme="minorHAnsi"/>
        </w:rPr>
        <w:t>, z której zdaniem przedsiębiorcy wynikało jedynie pouczenie o ewentualnym uchybieni</w:t>
      </w:r>
      <w:r w:rsidR="00A03331" w:rsidRPr="00425B34">
        <w:rPr>
          <w:rFonts w:asciiTheme="minorHAnsi" w:hAnsiTheme="minorHAnsi" w:cstheme="minorHAnsi"/>
        </w:rPr>
        <w:t>u</w:t>
      </w:r>
      <w:r w:rsidRPr="00425B34">
        <w:rPr>
          <w:rFonts w:asciiTheme="minorHAnsi" w:hAnsiTheme="minorHAnsi" w:cstheme="minorHAnsi"/>
        </w:rPr>
        <w:t xml:space="preserve">. W ww. piśmie strona </w:t>
      </w:r>
      <w:r w:rsidR="00D46B80" w:rsidRPr="00425B34">
        <w:rPr>
          <w:rFonts w:asciiTheme="minorHAnsi" w:hAnsiTheme="minorHAnsi" w:cstheme="minorHAnsi"/>
        </w:rPr>
        <w:t>poinformowała</w:t>
      </w:r>
      <w:r w:rsidRPr="00425B34">
        <w:rPr>
          <w:rFonts w:asciiTheme="minorHAnsi" w:hAnsiTheme="minorHAnsi" w:cstheme="minorHAnsi"/>
        </w:rPr>
        <w:t>, iż „</w:t>
      </w:r>
      <w:r w:rsidR="008462D5" w:rsidRPr="00425B34">
        <w:rPr>
          <w:rFonts w:asciiTheme="minorHAnsi" w:hAnsiTheme="minorHAnsi" w:cstheme="minorHAnsi"/>
        </w:rPr>
        <w:t>z</w:t>
      </w:r>
      <w:r w:rsidRPr="00425B34">
        <w:rPr>
          <w:rFonts w:asciiTheme="minorHAnsi" w:hAnsiTheme="minorHAnsi" w:cstheme="minorHAnsi"/>
        </w:rPr>
        <w:t>godnie z obowiązującymi przepisami, jeśli kontrola</w:t>
      </w:r>
      <w:r w:rsidR="00C54B8E" w:rsidRPr="00425B34">
        <w:rPr>
          <w:rFonts w:asciiTheme="minorHAnsi" w:hAnsiTheme="minorHAnsi" w:cstheme="minorHAnsi"/>
        </w:rPr>
        <w:t xml:space="preserve"> </w:t>
      </w:r>
      <w:r w:rsidRPr="00425B34">
        <w:rPr>
          <w:rFonts w:asciiTheme="minorHAnsi" w:hAnsiTheme="minorHAnsi" w:cstheme="minorHAnsi"/>
        </w:rPr>
        <w:t>nie zakończyła się stwierdzeniem naruszenia przepisów wymagającym wszczęcia postępowania administracyjnego, dalsze działania organu powinny zostać uznane za bezprzedmiotowe. Strona nie składała żadnego odwołania ani sprzeciwu wobec treści protokołu, co jednoznacznie wskazuje na zakończenie sprawy na etapie pouczenia.” Oświadczyła, że od kwietnia 2024 r. działalność sklepu nie była prowadzona</w:t>
      </w:r>
      <w:r w:rsidR="00C54B8E" w:rsidRPr="00425B34">
        <w:rPr>
          <w:rFonts w:asciiTheme="minorHAnsi" w:hAnsiTheme="minorHAnsi" w:cstheme="minorHAnsi"/>
        </w:rPr>
        <w:t xml:space="preserve"> </w:t>
      </w:r>
      <w:r w:rsidR="00D46B80" w:rsidRPr="00425B34">
        <w:rPr>
          <w:rFonts w:asciiTheme="minorHAnsi" w:hAnsiTheme="minorHAnsi" w:cstheme="minorHAnsi"/>
        </w:rPr>
        <w:t>oraz</w:t>
      </w:r>
      <w:r w:rsidRPr="00425B34">
        <w:rPr>
          <w:rFonts w:asciiTheme="minorHAnsi" w:hAnsiTheme="minorHAnsi" w:cstheme="minorHAnsi"/>
        </w:rPr>
        <w:t xml:space="preserve"> została trwale zawieszona w dniu 3 października 2024 r., a jej dalsze funkcjonowanie wynikało wyłącznie z zaniedbania agencji PR odpowiedzialnej za jej zawieszenie. Strona również wskazała przepisy prawa</w:t>
      </w:r>
      <w:r w:rsidR="00C54B8E" w:rsidRPr="00425B34">
        <w:rPr>
          <w:rFonts w:asciiTheme="minorHAnsi" w:hAnsiTheme="minorHAnsi" w:cstheme="minorHAnsi"/>
        </w:rPr>
        <w:t xml:space="preserve"> </w:t>
      </w:r>
      <w:r w:rsidRPr="00425B34">
        <w:rPr>
          <w:rFonts w:asciiTheme="minorHAnsi" w:hAnsiTheme="minorHAnsi" w:cstheme="minorHAnsi"/>
        </w:rPr>
        <w:t xml:space="preserve">tj. art. 14, 15, 35, 73, 104, 161 </w:t>
      </w:r>
      <w:r w:rsidR="00A635C0" w:rsidRPr="00425B34">
        <w:rPr>
          <w:rFonts w:asciiTheme="minorHAnsi" w:hAnsiTheme="minorHAnsi" w:cstheme="minorHAnsi"/>
        </w:rPr>
        <w:t>k</w:t>
      </w:r>
      <w:r w:rsidRPr="00425B34">
        <w:rPr>
          <w:rFonts w:asciiTheme="minorHAnsi" w:hAnsiTheme="minorHAnsi" w:cstheme="minorHAnsi"/>
        </w:rPr>
        <w:t>pa, które</w:t>
      </w:r>
      <w:r w:rsidR="002F7927" w:rsidRPr="00425B34">
        <w:rPr>
          <w:rFonts w:asciiTheme="minorHAnsi" w:hAnsiTheme="minorHAnsi" w:cstheme="minorHAnsi"/>
        </w:rPr>
        <w:t xml:space="preserve"> jej zdaniem</w:t>
      </w:r>
      <w:r w:rsidRPr="00425B34">
        <w:rPr>
          <w:rFonts w:asciiTheme="minorHAnsi" w:hAnsiTheme="minorHAnsi" w:cstheme="minorHAnsi"/>
        </w:rPr>
        <w:t xml:space="preserve"> potwierdzają bezzasadność prowadzenia postępowania. Zaznaczyła nadto, że postępowanie powinno zostać niezwłocznie umorzone, a podjęcie decyzji</w:t>
      </w:r>
      <w:r w:rsidR="00C54B8E" w:rsidRPr="00425B34">
        <w:rPr>
          <w:rFonts w:asciiTheme="minorHAnsi" w:hAnsiTheme="minorHAnsi" w:cstheme="minorHAnsi"/>
        </w:rPr>
        <w:t xml:space="preserve"> </w:t>
      </w:r>
      <w:r w:rsidRPr="00425B34">
        <w:rPr>
          <w:rFonts w:asciiTheme="minorHAnsi" w:hAnsiTheme="minorHAnsi" w:cstheme="minorHAnsi"/>
        </w:rPr>
        <w:t>o jego kontynuowaniu będzie uznane za rażące naruszenie przepisów prawa,</w:t>
      </w:r>
      <w:r w:rsidR="008462D5" w:rsidRPr="00425B34">
        <w:rPr>
          <w:rFonts w:asciiTheme="minorHAnsi" w:hAnsiTheme="minorHAnsi" w:cstheme="minorHAnsi"/>
        </w:rPr>
        <w:t xml:space="preserve"> </w:t>
      </w:r>
      <w:r w:rsidRPr="00425B34">
        <w:rPr>
          <w:rFonts w:asciiTheme="minorHAnsi" w:hAnsiTheme="minorHAnsi" w:cstheme="minorHAnsi"/>
        </w:rPr>
        <w:t xml:space="preserve">co spowoduje podjęcie </w:t>
      </w:r>
      <w:r w:rsidRPr="00425B34">
        <w:rPr>
          <w:rFonts w:asciiTheme="minorHAnsi" w:hAnsiTheme="minorHAnsi" w:cstheme="minorHAnsi"/>
        </w:rPr>
        <w:lastRenderedPageBreak/>
        <w:t>odpowiednich kroków prawnych, tj. skierowanie sprawy do organu nadzorczego oraz złożenie skargi</w:t>
      </w:r>
      <w:r w:rsidR="00C54B8E" w:rsidRPr="00425B34">
        <w:rPr>
          <w:rFonts w:asciiTheme="minorHAnsi" w:hAnsiTheme="minorHAnsi" w:cstheme="minorHAnsi"/>
        </w:rPr>
        <w:t xml:space="preserve"> </w:t>
      </w:r>
      <w:r w:rsidRPr="00425B34">
        <w:rPr>
          <w:rFonts w:asciiTheme="minorHAnsi" w:hAnsiTheme="minorHAnsi" w:cstheme="minorHAnsi"/>
        </w:rPr>
        <w:t xml:space="preserve">na niezgodne z prawem działanie urzędników. </w:t>
      </w:r>
    </w:p>
    <w:p w14:paraId="31169723" w14:textId="0E405964" w:rsidR="00D46B80" w:rsidRPr="00425B34" w:rsidRDefault="00A635C0" w:rsidP="00425B34">
      <w:pPr>
        <w:spacing w:after="120" w:line="360" w:lineRule="auto"/>
        <w:rPr>
          <w:rFonts w:asciiTheme="minorHAnsi" w:hAnsiTheme="minorHAnsi" w:cstheme="minorHAnsi"/>
        </w:rPr>
      </w:pPr>
      <w:r w:rsidRPr="00425B34">
        <w:rPr>
          <w:rFonts w:asciiTheme="minorHAnsi" w:hAnsiTheme="minorHAnsi" w:cstheme="minorHAnsi"/>
        </w:rPr>
        <w:t xml:space="preserve">Mazowiecki Wojewódzki Inspektor Inspekcji Handlowej wziął pod uwagę przekazane przez stronę wyjaśnienia i </w:t>
      </w:r>
      <w:r w:rsidR="00D46B80" w:rsidRPr="00425B34">
        <w:rPr>
          <w:rFonts w:asciiTheme="minorHAnsi" w:hAnsiTheme="minorHAnsi" w:cstheme="minorHAnsi"/>
        </w:rPr>
        <w:t xml:space="preserve">w pierwszej kolejności </w:t>
      </w:r>
      <w:r w:rsidRPr="00425B34">
        <w:rPr>
          <w:rFonts w:asciiTheme="minorHAnsi" w:hAnsiTheme="minorHAnsi" w:cstheme="minorHAnsi"/>
        </w:rPr>
        <w:t>zauważa, iż odpowiedzialność wynikająca z popełnienia deliktu administracyjnego ma charakter</w:t>
      </w:r>
      <w:r w:rsidR="00D46B80" w:rsidRPr="00425B34">
        <w:rPr>
          <w:rFonts w:asciiTheme="minorHAnsi" w:hAnsiTheme="minorHAnsi" w:cstheme="minorHAnsi"/>
        </w:rPr>
        <w:t xml:space="preserve"> </w:t>
      </w:r>
      <w:r w:rsidRPr="00425B34">
        <w:rPr>
          <w:rFonts w:asciiTheme="minorHAnsi" w:hAnsiTheme="minorHAnsi" w:cstheme="minorHAnsi"/>
        </w:rPr>
        <w:t>obiektywny. Okoliczności towarzyszące naruszeniu prawa, w tym przyczyny jego powstania,</w:t>
      </w:r>
      <w:r w:rsidR="00D46B80" w:rsidRPr="00425B34">
        <w:rPr>
          <w:rFonts w:asciiTheme="minorHAnsi" w:hAnsiTheme="minorHAnsi" w:cstheme="minorHAnsi"/>
        </w:rPr>
        <w:t xml:space="preserve"> </w:t>
      </w:r>
      <w:r w:rsidRPr="00425B34">
        <w:rPr>
          <w:rFonts w:asciiTheme="minorHAnsi" w:hAnsiTheme="minorHAnsi" w:cstheme="minorHAnsi"/>
        </w:rPr>
        <w:t>takie jak</w:t>
      </w:r>
      <w:r w:rsidR="00750542" w:rsidRPr="00425B34">
        <w:rPr>
          <w:rFonts w:asciiTheme="minorHAnsi" w:hAnsiTheme="minorHAnsi" w:cstheme="minorHAnsi"/>
        </w:rPr>
        <w:t xml:space="preserve"> zaniedbanie agencji</w:t>
      </w:r>
      <w:r w:rsidR="008C4082" w:rsidRPr="00425B34">
        <w:rPr>
          <w:rFonts w:asciiTheme="minorHAnsi" w:hAnsiTheme="minorHAnsi" w:cstheme="minorHAnsi"/>
        </w:rPr>
        <w:t xml:space="preserve"> PR</w:t>
      </w:r>
      <w:r w:rsidRPr="00425B34">
        <w:rPr>
          <w:rFonts w:asciiTheme="minorHAnsi" w:hAnsiTheme="minorHAnsi" w:cstheme="minorHAnsi"/>
        </w:rPr>
        <w:t>, nie mają wpływu na prowadzenie postępowania administracyjnego, przypisanie odpowiedzialności za niedopełnienie obowiązku i w rezultacie nałożenie administracyjnej</w:t>
      </w:r>
      <w:r w:rsidR="00D46B80" w:rsidRPr="00425B34">
        <w:rPr>
          <w:rFonts w:asciiTheme="minorHAnsi" w:hAnsiTheme="minorHAnsi" w:cstheme="minorHAnsi"/>
        </w:rPr>
        <w:t xml:space="preserve"> </w:t>
      </w:r>
      <w:r w:rsidRPr="00425B34">
        <w:rPr>
          <w:rFonts w:asciiTheme="minorHAnsi" w:hAnsiTheme="minorHAnsi" w:cstheme="minorHAnsi"/>
        </w:rPr>
        <w:t xml:space="preserve">kary pieniężnej. </w:t>
      </w:r>
      <w:r w:rsidR="00E32B87" w:rsidRPr="00425B34">
        <w:rPr>
          <w:rFonts w:asciiTheme="minorHAnsi" w:hAnsiTheme="minorHAnsi" w:cstheme="minorHAnsi"/>
        </w:rPr>
        <w:t xml:space="preserve">Odnosząc się do zarzutów podniesionych w </w:t>
      </w:r>
      <w:r w:rsidR="008462D5" w:rsidRPr="00425B34">
        <w:rPr>
          <w:rFonts w:asciiTheme="minorHAnsi" w:hAnsiTheme="minorHAnsi" w:cstheme="minorHAnsi"/>
        </w:rPr>
        <w:t>piśmie strony</w:t>
      </w:r>
      <w:r w:rsidR="00E32B87" w:rsidRPr="00425B34">
        <w:rPr>
          <w:rFonts w:asciiTheme="minorHAnsi" w:hAnsiTheme="minorHAnsi" w:cstheme="minorHAnsi"/>
        </w:rPr>
        <w:t xml:space="preserve">, </w:t>
      </w:r>
      <w:r w:rsidR="00750542" w:rsidRPr="00425B34">
        <w:rPr>
          <w:rFonts w:asciiTheme="minorHAnsi" w:hAnsiTheme="minorHAnsi" w:cstheme="minorHAnsi"/>
        </w:rPr>
        <w:t>organ</w:t>
      </w:r>
      <w:r w:rsidR="00E32B87" w:rsidRPr="00425B34">
        <w:rPr>
          <w:rFonts w:asciiTheme="minorHAnsi" w:hAnsiTheme="minorHAnsi" w:cstheme="minorHAnsi"/>
        </w:rPr>
        <w:t xml:space="preserve"> wyjaśnia,</w:t>
      </w:r>
      <w:r w:rsidR="00DD62E8" w:rsidRPr="00425B34">
        <w:rPr>
          <w:rFonts w:asciiTheme="minorHAnsi" w:hAnsiTheme="minorHAnsi" w:cstheme="minorHAnsi"/>
        </w:rPr>
        <w:t xml:space="preserve"> że podejmując wszelkie działania kieruje się zasadą praworządności, określoną w art. </w:t>
      </w:r>
      <w:r w:rsidR="00E32B87" w:rsidRPr="00425B34">
        <w:rPr>
          <w:rFonts w:asciiTheme="minorHAnsi" w:hAnsiTheme="minorHAnsi" w:cstheme="minorHAnsi"/>
        </w:rPr>
        <w:t>6</w:t>
      </w:r>
      <w:r w:rsidR="00DD62E8" w:rsidRPr="00425B34">
        <w:rPr>
          <w:rFonts w:asciiTheme="minorHAnsi" w:hAnsiTheme="minorHAnsi" w:cstheme="minorHAnsi"/>
        </w:rPr>
        <w:t xml:space="preserve"> </w:t>
      </w:r>
      <w:r w:rsidR="00DC631C" w:rsidRPr="00425B34">
        <w:rPr>
          <w:rFonts w:asciiTheme="minorHAnsi" w:hAnsiTheme="minorHAnsi" w:cstheme="minorHAnsi"/>
        </w:rPr>
        <w:t xml:space="preserve">kpa. </w:t>
      </w:r>
      <w:r w:rsidR="002A675B" w:rsidRPr="00425B34">
        <w:rPr>
          <w:rFonts w:asciiTheme="minorHAnsi" w:hAnsiTheme="minorHAnsi" w:cstheme="minorHAnsi"/>
          <w:color w:val="000000" w:themeColor="text1"/>
        </w:rPr>
        <w:t>Z</w:t>
      </w:r>
      <w:r w:rsidR="00DD62E8" w:rsidRPr="00425B34">
        <w:rPr>
          <w:rFonts w:asciiTheme="minorHAnsi" w:hAnsiTheme="minorHAnsi" w:cstheme="minorHAnsi"/>
          <w:color w:val="000000" w:themeColor="text1"/>
        </w:rPr>
        <w:t>godnie z obowiązującymi przepisami kontrola kończy się podpisaniem protokołu,</w:t>
      </w:r>
      <w:r w:rsidR="00D46B80" w:rsidRPr="00425B34">
        <w:rPr>
          <w:rFonts w:asciiTheme="minorHAnsi" w:hAnsiTheme="minorHAnsi" w:cstheme="minorHAnsi"/>
          <w:color w:val="000000" w:themeColor="text1"/>
        </w:rPr>
        <w:t xml:space="preserve"> </w:t>
      </w:r>
      <w:r w:rsidR="00DC631C" w:rsidRPr="00425B34">
        <w:rPr>
          <w:rFonts w:asciiTheme="minorHAnsi" w:hAnsiTheme="minorHAnsi" w:cstheme="minorHAnsi"/>
          <w:color w:val="000000" w:themeColor="text1"/>
        </w:rPr>
        <w:t>a w przypadku stwierdzenia nieprawidłowości</w:t>
      </w:r>
      <w:r w:rsidR="00DD62E8" w:rsidRPr="00425B34">
        <w:rPr>
          <w:rFonts w:asciiTheme="minorHAnsi" w:hAnsiTheme="minorHAnsi" w:cstheme="minorHAnsi"/>
          <w:color w:val="000000" w:themeColor="text1"/>
        </w:rPr>
        <w:t xml:space="preserve"> postępowanie administracyjne wszczynane</w:t>
      </w:r>
      <w:r w:rsidR="002A675B" w:rsidRPr="00425B34">
        <w:rPr>
          <w:rFonts w:asciiTheme="minorHAnsi" w:hAnsiTheme="minorHAnsi" w:cstheme="minorHAnsi"/>
          <w:color w:val="000000" w:themeColor="text1"/>
        </w:rPr>
        <w:t xml:space="preserve"> </w:t>
      </w:r>
      <w:r w:rsidR="00DD62E8" w:rsidRPr="00425B34">
        <w:rPr>
          <w:rFonts w:asciiTheme="minorHAnsi" w:hAnsiTheme="minorHAnsi" w:cstheme="minorHAnsi"/>
          <w:color w:val="000000" w:themeColor="text1"/>
        </w:rPr>
        <w:t xml:space="preserve">jest z urzędu na podstawie ustaleń kontrolnych </w:t>
      </w:r>
      <w:r w:rsidR="00DC631C" w:rsidRPr="00425B34">
        <w:rPr>
          <w:rFonts w:asciiTheme="minorHAnsi" w:hAnsiTheme="minorHAnsi" w:cstheme="minorHAnsi"/>
          <w:color w:val="000000" w:themeColor="text1"/>
        </w:rPr>
        <w:t>do</w:t>
      </w:r>
      <w:r w:rsidR="00DD62E8" w:rsidRPr="00425B34">
        <w:rPr>
          <w:rFonts w:asciiTheme="minorHAnsi" w:hAnsiTheme="minorHAnsi" w:cstheme="minorHAnsi"/>
          <w:color w:val="000000" w:themeColor="text1"/>
        </w:rPr>
        <w:t>konanych przez inspektorów. Organ wskazuje,</w:t>
      </w:r>
      <w:r w:rsidR="002A675B" w:rsidRPr="00425B34">
        <w:rPr>
          <w:rFonts w:asciiTheme="minorHAnsi" w:hAnsiTheme="minorHAnsi" w:cstheme="minorHAnsi"/>
          <w:color w:val="000000" w:themeColor="text1"/>
        </w:rPr>
        <w:t xml:space="preserve"> </w:t>
      </w:r>
      <w:r w:rsidR="0045451E" w:rsidRPr="00425B34">
        <w:rPr>
          <w:rFonts w:asciiTheme="minorHAnsi" w:hAnsiTheme="minorHAnsi" w:cstheme="minorHAnsi"/>
          <w:color w:val="000000" w:themeColor="text1"/>
        </w:rPr>
        <w:t>że</w:t>
      </w:r>
      <w:r w:rsidR="00DD62E8" w:rsidRPr="00425B34">
        <w:rPr>
          <w:rFonts w:asciiTheme="minorHAnsi" w:hAnsiTheme="minorHAnsi" w:cstheme="minorHAnsi"/>
          <w:color w:val="000000" w:themeColor="text1"/>
        </w:rPr>
        <w:t xml:space="preserve"> postępowani</w:t>
      </w:r>
      <w:r w:rsidR="0051013F" w:rsidRPr="00425B34">
        <w:rPr>
          <w:rFonts w:asciiTheme="minorHAnsi" w:hAnsiTheme="minorHAnsi" w:cstheme="minorHAnsi"/>
          <w:color w:val="000000" w:themeColor="text1"/>
        </w:rPr>
        <w:t>e administracyjne</w:t>
      </w:r>
      <w:r w:rsidR="00D46B80" w:rsidRPr="00425B34">
        <w:rPr>
          <w:rFonts w:asciiTheme="minorHAnsi" w:hAnsiTheme="minorHAnsi" w:cstheme="minorHAnsi"/>
          <w:color w:val="000000" w:themeColor="text1"/>
        </w:rPr>
        <w:t xml:space="preserve"> </w:t>
      </w:r>
      <w:r w:rsidR="00DD62E8" w:rsidRPr="00425B34">
        <w:rPr>
          <w:rFonts w:asciiTheme="minorHAnsi" w:hAnsiTheme="minorHAnsi" w:cstheme="minorHAnsi"/>
          <w:color w:val="000000" w:themeColor="text1"/>
        </w:rPr>
        <w:t>jest następstwem czynności kontrolnych i opiera się</w:t>
      </w:r>
      <w:r w:rsidR="0051013F" w:rsidRPr="00425B34">
        <w:rPr>
          <w:rFonts w:asciiTheme="minorHAnsi" w:hAnsiTheme="minorHAnsi" w:cstheme="minorHAnsi"/>
          <w:color w:val="000000" w:themeColor="text1"/>
        </w:rPr>
        <w:t xml:space="preserve"> </w:t>
      </w:r>
      <w:r w:rsidR="00DC631C" w:rsidRPr="00425B34">
        <w:rPr>
          <w:rFonts w:asciiTheme="minorHAnsi" w:hAnsiTheme="minorHAnsi" w:cstheme="minorHAnsi"/>
          <w:color w:val="000000" w:themeColor="text1"/>
        </w:rPr>
        <w:t>na ich</w:t>
      </w:r>
      <w:r w:rsidR="00DD62E8" w:rsidRPr="00425B34">
        <w:rPr>
          <w:rFonts w:asciiTheme="minorHAnsi" w:hAnsiTheme="minorHAnsi" w:cstheme="minorHAnsi"/>
          <w:color w:val="000000" w:themeColor="text1"/>
        </w:rPr>
        <w:t xml:space="preserve"> wynikach. Natomiast protokół kontroli </w:t>
      </w:r>
      <w:r w:rsidR="00D46B80" w:rsidRPr="00425B34">
        <w:rPr>
          <w:rFonts w:asciiTheme="minorHAnsi" w:hAnsiTheme="minorHAnsi" w:cstheme="minorHAnsi"/>
          <w:color w:val="000000" w:themeColor="text1"/>
        </w:rPr>
        <w:t>j</w:t>
      </w:r>
      <w:r w:rsidR="00DD62E8" w:rsidRPr="00425B34">
        <w:rPr>
          <w:rFonts w:asciiTheme="minorHAnsi" w:hAnsiTheme="minorHAnsi" w:cstheme="minorHAnsi"/>
          <w:color w:val="000000" w:themeColor="text1"/>
        </w:rPr>
        <w:t xml:space="preserve">est opisem stanu faktycznego </w:t>
      </w:r>
      <w:r w:rsidR="00DC631C" w:rsidRPr="00425B34">
        <w:rPr>
          <w:rFonts w:asciiTheme="minorHAnsi" w:hAnsiTheme="minorHAnsi" w:cstheme="minorHAnsi"/>
          <w:color w:val="000000" w:themeColor="text1"/>
        </w:rPr>
        <w:t>zastanego</w:t>
      </w:r>
      <w:r w:rsidR="00DD62E8" w:rsidRPr="00425B34">
        <w:rPr>
          <w:rFonts w:asciiTheme="minorHAnsi" w:hAnsiTheme="minorHAnsi" w:cstheme="minorHAnsi"/>
          <w:color w:val="000000" w:themeColor="text1"/>
        </w:rPr>
        <w:t xml:space="preserve"> </w:t>
      </w:r>
      <w:r w:rsidR="00DC631C" w:rsidRPr="00425B34">
        <w:rPr>
          <w:rFonts w:asciiTheme="minorHAnsi" w:hAnsiTheme="minorHAnsi" w:cstheme="minorHAnsi"/>
          <w:color w:val="000000" w:themeColor="text1"/>
        </w:rPr>
        <w:t>w czasie trwania</w:t>
      </w:r>
      <w:r w:rsidR="00DD62E8" w:rsidRPr="00425B34">
        <w:rPr>
          <w:rFonts w:asciiTheme="minorHAnsi" w:hAnsiTheme="minorHAnsi" w:cstheme="minorHAnsi"/>
          <w:color w:val="000000" w:themeColor="text1"/>
        </w:rPr>
        <w:t xml:space="preserve"> kontroli.</w:t>
      </w:r>
      <w:r w:rsidR="002A675B" w:rsidRPr="00425B34">
        <w:rPr>
          <w:rFonts w:asciiTheme="minorHAnsi" w:hAnsiTheme="minorHAnsi" w:cstheme="minorHAnsi"/>
          <w:color w:val="000000" w:themeColor="text1"/>
        </w:rPr>
        <w:t xml:space="preserve"> </w:t>
      </w:r>
      <w:r w:rsidR="00DD62E8" w:rsidRPr="00425B34">
        <w:rPr>
          <w:rFonts w:asciiTheme="minorHAnsi" w:hAnsiTheme="minorHAnsi" w:cstheme="minorHAnsi"/>
          <w:color w:val="000000" w:themeColor="text1"/>
        </w:rPr>
        <w:t xml:space="preserve">W </w:t>
      </w:r>
      <w:r w:rsidR="00DC631C" w:rsidRPr="00425B34">
        <w:rPr>
          <w:rFonts w:asciiTheme="minorHAnsi" w:hAnsiTheme="minorHAnsi" w:cstheme="minorHAnsi"/>
          <w:color w:val="000000" w:themeColor="text1"/>
        </w:rPr>
        <w:t>przedmiotowej sprawie</w:t>
      </w:r>
      <w:r w:rsidR="00DD62E8" w:rsidRPr="00425B34">
        <w:rPr>
          <w:rFonts w:asciiTheme="minorHAnsi" w:hAnsiTheme="minorHAnsi" w:cstheme="minorHAnsi"/>
          <w:color w:val="000000" w:themeColor="text1"/>
        </w:rPr>
        <w:t xml:space="preserve"> inspektorzy</w:t>
      </w:r>
      <w:r w:rsidR="0045451E" w:rsidRPr="00425B34">
        <w:rPr>
          <w:rFonts w:asciiTheme="minorHAnsi" w:hAnsiTheme="minorHAnsi" w:cstheme="minorHAnsi"/>
          <w:color w:val="000000" w:themeColor="text1"/>
        </w:rPr>
        <w:t xml:space="preserve"> </w:t>
      </w:r>
      <w:r w:rsidR="00DD62E8" w:rsidRPr="00425B34">
        <w:rPr>
          <w:rFonts w:asciiTheme="minorHAnsi" w:hAnsiTheme="minorHAnsi" w:cstheme="minorHAnsi"/>
          <w:color w:val="000000" w:themeColor="text1"/>
        </w:rPr>
        <w:t>w toku kontroli stwierdzili naruszenie przepisów</w:t>
      </w:r>
      <w:r w:rsidR="0051013F" w:rsidRPr="00425B34">
        <w:rPr>
          <w:rFonts w:asciiTheme="minorHAnsi" w:hAnsiTheme="minorHAnsi" w:cstheme="minorHAnsi"/>
          <w:color w:val="000000" w:themeColor="text1"/>
        </w:rPr>
        <w:t xml:space="preserve"> </w:t>
      </w:r>
      <w:r w:rsidR="00DC631C" w:rsidRPr="00425B34">
        <w:rPr>
          <w:rFonts w:asciiTheme="minorHAnsi" w:hAnsiTheme="minorHAnsi" w:cstheme="minorHAnsi"/>
          <w:color w:val="000000" w:themeColor="text1"/>
        </w:rPr>
        <w:t>(</w:t>
      </w:r>
      <w:r w:rsidR="00DD62E8" w:rsidRPr="00425B34">
        <w:rPr>
          <w:rFonts w:asciiTheme="minorHAnsi" w:hAnsiTheme="minorHAnsi" w:cstheme="minorHAnsi"/>
          <w:color w:val="000000" w:themeColor="text1"/>
        </w:rPr>
        <w:t>art. 4 ust. 2 ustawy o informowaniu o cenach towarów</w:t>
      </w:r>
      <w:r w:rsidR="0045451E" w:rsidRPr="00425B34">
        <w:rPr>
          <w:rFonts w:asciiTheme="minorHAnsi" w:hAnsiTheme="minorHAnsi" w:cstheme="minorHAnsi"/>
          <w:color w:val="000000" w:themeColor="text1"/>
        </w:rPr>
        <w:t xml:space="preserve"> </w:t>
      </w:r>
      <w:r w:rsidR="00DD62E8" w:rsidRPr="00425B34">
        <w:rPr>
          <w:rFonts w:asciiTheme="minorHAnsi" w:hAnsiTheme="minorHAnsi" w:cstheme="minorHAnsi"/>
          <w:color w:val="000000" w:themeColor="text1"/>
        </w:rPr>
        <w:t>i usług</w:t>
      </w:r>
      <w:r w:rsidR="00DC631C" w:rsidRPr="00425B34">
        <w:rPr>
          <w:rFonts w:asciiTheme="minorHAnsi" w:hAnsiTheme="minorHAnsi" w:cstheme="minorHAnsi"/>
          <w:color w:val="000000" w:themeColor="text1"/>
        </w:rPr>
        <w:t>)</w:t>
      </w:r>
      <w:r w:rsidR="00DD62E8" w:rsidRPr="00425B34">
        <w:rPr>
          <w:rFonts w:asciiTheme="minorHAnsi" w:hAnsiTheme="minorHAnsi" w:cstheme="minorHAnsi"/>
          <w:color w:val="000000" w:themeColor="text1"/>
        </w:rPr>
        <w:t>,</w:t>
      </w:r>
      <w:r w:rsidR="00DC631C" w:rsidRPr="00425B34">
        <w:rPr>
          <w:rFonts w:asciiTheme="minorHAnsi" w:hAnsiTheme="minorHAnsi" w:cstheme="minorHAnsi"/>
          <w:color w:val="000000" w:themeColor="text1"/>
        </w:rPr>
        <w:t xml:space="preserve"> </w:t>
      </w:r>
      <w:r w:rsidR="00DD62E8" w:rsidRPr="00425B34">
        <w:rPr>
          <w:rFonts w:asciiTheme="minorHAnsi" w:hAnsiTheme="minorHAnsi" w:cstheme="minorHAnsi"/>
          <w:color w:val="000000" w:themeColor="text1"/>
        </w:rPr>
        <w:t xml:space="preserve">co </w:t>
      </w:r>
      <w:r w:rsidR="00DC631C" w:rsidRPr="00425B34">
        <w:rPr>
          <w:rFonts w:asciiTheme="minorHAnsi" w:hAnsiTheme="minorHAnsi" w:cstheme="minorHAnsi"/>
          <w:color w:val="000000" w:themeColor="text1"/>
        </w:rPr>
        <w:t>było</w:t>
      </w:r>
      <w:r w:rsidR="00DD62E8" w:rsidRPr="00425B34">
        <w:rPr>
          <w:rFonts w:asciiTheme="minorHAnsi" w:hAnsiTheme="minorHAnsi" w:cstheme="minorHAnsi"/>
          <w:color w:val="000000" w:themeColor="text1"/>
        </w:rPr>
        <w:t xml:space="preserve"> przesłanką do wszczęcia postępowania administracyjnego. W tym miejscu wskazać należy, że strona miała prawo wnieść uwagi do protokołu kontroli</w:t>
      </w:r>
      <w:r w:rsidR="00D46B80" w:rsidRPr="00425B34">
        <w:rPr>
          <w:rFonts w:asciiTheme="minorHAnsi" w:hAnsiTheme="minorHAnsi" w:cstheme="minorHAnsi"/>
          <w:color w:val="000000" w:themeColor="text1"/>
        </w:rPr>
        <w:t>,</w:t>
      </w:r>
      <w:r w:rsidR="00DD62E8" w:rsidRPr="00425B34">
        <w:rPr>
          <w:rFonts w:asciiTheme="minorHAnsi" w:hAnsiTheme="minorHAnsi" w:cstheme="minorHAnsi"/>
          <w:color w:val="000000" w:themeColor="text1"/>
        </w:rPr>
        <w:t xml:space="preserve"> z </w:t>
      </w:r>
      <w:r w:rsidR="00DC631C" w:rsidRPr="00425B34">
        <w:rPr>
          <w:rFonts w:asciiTheme="minorHAnsi" w:hAnsiTheme="minorHAnsi" w:cstheme="minorHAnsi"/>
          <w:color w:val="000000" w:themeColor="text1"/>
        </w:rPr>
        <w:t xml:space="preserve">którego </w:t>
      </w:r>
      <w:r w:rsidR="00DD62E8" w:rsidRPr="00425B34">
        <w:rPr>
          <w:rFonts w:asciiTheme="minorHAnsi" w:hAnsiTheme="minorHAnsi" w:cstheme="minorHAnsi"/>
          <w:color w:val="000000" w:themeColor="text1"/>
        </w:rPr>
        <w:t>to prawa</w:t>
      </w:r>
      <w:r w:rsidR="00DC631C" w:rsidRPr="00425B34">
        <w:rPr>
          <w:rFonts w:asciiTheme="minorHAnsi" w:hAnsiTheme="minorHAnsi" w:cstheme="minorHAnsi"/>
          <w:color w:val="000000" w:themeColor="text1"/>
        </w:rPr>
        <w:t xml:space="preserve"> nie skorzystała</w:t>
      </w:r>
      <w:r w:rsidR="00DD62E8" w:rsidRPr="00425B34">
        <w:rPr>
          <w:rFonts w:asciiTheme="minorHAnsi" w:hAnsiTheme="minorHAnsi" w:cstheme="minorHAnsi"/>
          <w:color w:val="000000" w:themeColor="text1"/>
        </w:rPr>
        <w:t>.</w:t>
      </w:r>
      <w:r w:rsidR="00D46B80" w:rsidRPr="00425B34">
        <w:rPr>
          <w:rFonts w:asciiTheme="minorHAnsi" w:hAnsiTheme="minorHAnsi" w:cstheme="minorHAnsi"/>
          <w:color w:val="000000" w:themeColor="text1"/>
        </w:rPr>
        <w:t xml:space="preserve"> </w:t>
      </w:r>
      <w:r w:rsidR="00DD62E8" w:rsidRPr="00425B34">
        <w:rPr>
          <w:rFonts w:asciiTheme="minorHAnsi" w:hAnsiTheme="minorHAnsi" w:cstheme="minorHAnsi"/>
          <w:color w:val="000000" w:themeColor="text1"/>
        </w:rPr>
        <w:t>Tym samym należy uznać, iż udokumentowane ustalenia kontroli</w:t>
      </w:r>
      <w:r w:rsidR="0051013F" w:rsidRPr="00425B34">
        <w:rPr>
          <w:rFonts w:asciiTheme="minorHAnsi" w:hAnsiTheme="minorHAnsi" w:cstheme="minorHAnsi"/>
          <w:color w:val="000000" w:themeColor="text1"/>
        </w:rPr>
        <w:t xml:space="preserve"> </w:t>
      </w:r>
      <w:r w:rsidR="00DD62E8" w:rsidRPr="00425B34">
        <w:rPr>
          <w:rFonts w:asciiTheme="minorHAnsi" w:hAnsiTheme="minorHAnsi" w:cstheme="minorHAnsi"/>
          <w:color w:val="000000" w:themeColor="text1"/>
        </w:rPr>
        <w:t>są w pełni wiarygodne</w:t>
      </w:r>
      <w:r w:rsidR="002A675B" w:rsidRPr="00425B34">
        <w:rPr>
          <w:rFonts w:asciiTheme="minorHAnsi" w:hAnsiTheme="minorHAnsi" w:cstheme="minorHAnsi"/>
          <w:color w:val="000000" w:themeColor="text1"/>
        </w:rPr>
        <w:t xml:space="preserve"> </w:t>
      </w:r>
      <w:r w:rsidR="00DD62E8" w:rsidRPr="00425B34">
        <w:rPr>
          <w:rFonts w:asciiTheme="minorHAnsi" w:hAnsiTheme="minorHAnsi" w:cstheme="minorHAnsi"/>
          <w:color w:val="000000" w:themeColor="text1"/>
        </w:rPr>
        <w:t>i prawidłowo odzwierciedlają</w:t>
      </w:r>
      <w:r w:rsidR="0045451E" w:rsidRPr="00425B34">
        <w:rPr>
          <w:rFonts w:asciiTheme="minorHAnsi" w:hAnsiTheme="minorHAnsi" w:cstheme="minorHAnsi"/>
          <w:color w:val="000000" w:themeColor="text1"/>
        </w:rPr>
        <w:t xml:space="preserve"> </w:t>
      </w:r>
      <w:r w:rsidR="00DD62E8" w:rsidRPr="00425B34">
        <w:rPr>
          <w:rFonts w:asciiTheme="minorHAnsi" w:hAnsiTheme="minorHAnsi" w:cstheme="minorHAnsi"/>
          <w:color w:val="000000" w:themeColor="text1"/>
        </w:rPr>
        <w:t>stan faktyczny (teza analogiczna w wyroku NSA</w:t>
      </w:r>
      <w:r w:rsidR="0051013F" w:rsidRPr="00425B34">
        <w:rPr>
          <w:rFonts w:asciiTheme="minorHAnsi" w:hAnsiTheme="minorHAnsi" w:cstheme="minorHAnsi"/>
          <w:color w:val="000000" w:themeColor="text1"/>
        </w:rPr>
        <w:t xml:space="preserve"> </w:t>
      </w:r>
      <w:r w:rsidR="00DD62E8" w:rsidRPr="00425B34">
        <w:rPr>
          <w:rFonts w:asciiTheme="minorHAnsi" w:hAnsiTheme="minorHAnsi" w:cstheme="minorHAnsi"/>
          <w:color w:val="000000" w:themeColor="text1"/>
        </w:rPr>
        <w:t xml:space="preserve">z dnia 21 czerwca 2016 r. sygn. II OSK 2568/14). </w:t>
      </w:r>
      <w:r w:rsidR="00DC631C" w:rsidRPr="00425B34">
        <w:rPr>
          <w:rFonts w:asciiTheme="minorHAnsi" w:hAnsiTheme="minorHAnsi" w:cstheme="minorHAnsi"/>
          <w:color w:val="000000" w:themeColor="text1"/>
        </w:rPr>
        <w:t xml:space="preserve"> </w:t>
      </w:r>
      <w:r w:rsidR="00DC631C" w:rsidRPr="00425B34">
        <w:rPr>
          <w:rFonts w:asciiTheme="minorHAnsi" w:hAnsiTheme="minorHAnsi" w:cstheme="minorHAnsi"/>
        </w:rPr>
        <w:t>Mazowiecki Wojewódzki Inspektor Inspekcji Handlowej</w:t>
      </w:r>
      <w:r w:rsidR="00674958" w:rsidRPr="00425B34">
        <w:rPr>
          <w:rFonts w:asciiTheme="minorHAnsi" w:hAnsiTheme="minorHAnsi" w:cstheme="minorHAnsi"/>
        </w:rPr>
        <w:t xml:space="preserve"> </w:t>
      </w:r>
      <w:r w:rsidR="00E32B87" w:rsidRPr="00425B34">
        <w:rPr>
          <w:rFonts w:asciiTheme="minorHAnsi" w:hAnsiTheme="minorHAnsi" w:cstheme="minorHAnsi"/>
        </w:rPr>
        <w:t>zawiadamiając stronę wskazał podstawę prawną</w:t>
      </w:r>
      <w:r w:rsidR="00674958" w:rsidRPr="00425B34">
        <w:rPr>
          <w:rFonts w:asciiTheme="minorHAnsi" w:hAnsiTheme="minorHAnsi" w:cstheme="minorHAnsi"/>
        </w:rPr>
        <w:t xml:space="preserve"> toczącego się postępowania </w:t>
      </w:r>
      <w:r w:rsidR="00DC631C" w:rsidRPr="00425B34">
        <w:rPr>
          <w:rFonts w:asciiTheme="minorHAnsi" w:hAnsiTheme="minorHAnsi" w:cstheme="minorHAnsi"/>
        </w:rPr>
        <w:t>(</w:t>
      </w:r>
      <w:r w:rsidR="00E32B87" w:rsidRPr="00425B34">
        <w:rPr>
          <w:rFonts w:asciiTheme="minorHAnsi" w:hAnsiTheme="minorHAnsi" w:cstheme="minorHAnsi"/>
        </w:rPr>
        <w:t xml:space="preserve">art. 61 § 1 i § 4 </w:t>
      </w:r>
      <w:r w:rsidR="00DC631C" w:rsidRPr="00425B34">
        <w:rPr>
          <w:rFonts w:asciiTheme="minorHAnsi" w:hAnsiTheme="minorHAnsi" w:cstheme="minorHAnsi"/>
        </w:rPr>
        <w:t>kpa)</w:t>
      </w:r>
      <w:r w:rsidR="0051013F" w:rsidRPr="00425B34">
        <w:rPr>
          <w:rFonts w:asciiTheme="minorHAnsi" w:hAnsiTheme="minorHAnsi" w:cstheme="minorHAnsi"/>
        </w:rPr>
        <w:t xml:space="preserve"> </w:t>
      </w:r>
      <w:r w:rsidR="00DC631C" w:rsidRPr="00425B34">
        <w:rPr>
          <w:rFonts w:asciiTheme="minorHAnsi" w:hAnsiTheme="minorHAnsi" w:cstheme="minorHAnsi"/>
        </w:rPr>
        <w:t>oraz</w:t>
      </w:r>
      <w:r w:rsidR="00674958" w:rsidRPr="00425B34">
        <w:rPr>
          <w:rFonts w:asciiTheme="minorHAnsi" w:hAnsiTheme="minorHAnsi" w:cstheme="minorHAnsi"/>
        </w:rPr>
        <w:t xml:space="preserve"> stosownie</w:t>
      </w:r>
      <w:r w:rsidR="00DD62E8" w:rsidRPr="00425B34">
        <w:rPr>
          <w:rFonts w:asciiTheme="minorHAnsi" w:hAnsiTheme="minorHAnsi" w:cstheme="minorHAnsi"/>
        </w:rPr>
        <w:t xml:space="preserve"> </w:t>
      </w:r>
      <w:r w:rsidR="00674958" w:rsidRPr="00425B34">
        <w:rPr>
          <w:rFonts w:asciiTheme="minorHAnsi" w:hAnsiTheme="minorHAnsi" w:cstheme="minorHAnsi"/>
        </w:rPr>
        <w:t>do</w:t>
      </w:r>
      <w:r w:rsidR="00396231" w:rsidRPr="00425B34">
        <w:rPr>
          <w:rFonts w:asciiTheme="minorHAnsi" w:hAnsiTheme="minorHAnsi" w:cstheme="minorHAnsi"/>
        </w:rPr>
        <w:t xml:space="preserve"> art. 10 § 1 </w:t>
      </w:r>
      <w:r w:rsidR="00DC631C" w:rsidRPr="00425B34">
        <w:rPr>
          <w:rFonts w:asciiTheme="minorHAnsi" w:hAnsiTheme="minorHAnsi" w:cstheme="minorHAnsi"/>
        </w:rPr>
        <w:t>k</w:t>
      </w:r>
      <w:r w:rsidR="00396231" w:rsidRPr="00425B34">
        <w:rPr>
          <w:rFonts w:asciiTheme="minorHAnsi" w:hAnsiTheme="minorHAnsi" w:cstheme="minorHAnsi"/>
        </w:rPr>
        <w:t>pa umożliwił przedsiębio</w:t>
      </w:r>
      <w:r w:rsidR="006F73E1" w:rsidRPr="00425B34">
        <w:rPr>
          <w:rFonts w:asciiTheme="minorHAnsi" w:hAnsiTheme="minorHAnsi" w:cstheme="minorHAnsi"/>
        </w:rPr>
        <w:t>r</w:t>
      </w:r>
      <w:r w:rsidR="00396231" w:rsidRPr="00425B34">
        <w:rPr>
          <w:rFonts w:asciiTheme="minorHAnsi" w:hAnsiTheme="minorHAnsi" w:cstheme="minorHAnsi"/>
        </w:rPr>
        <w:t>cy</w:t>
      </w:r>
      <w:r w:rsidR="00674958" w:rsidRPr="00425B34">
        <w:rPr>
          <w:rFonts w:asciiTheme="minorHAnsi" w:hAnsiTheme="minorHAnsi" w:cstheme="minorHAnsi"/>
        </w:rPr>
        <w:t xml:space="preserve"> czynny udział w postępowaniu poprzez </w:t>
      </w:r>
      <w:r w:rsidR="00DC631C" w:rsidRPr="00425B34">
        <w:rPr>
          <w:rFonts w:asciiTheme="minorHAnsi" w:hAnsiTheme="minorHAnsi" w:cstheme="minorHAnsi"/>
        </w:rPr>
        <w:t xml:space="preserve">umożliwienia </w:t>
      </w:r>
      <w:r w:rsidR="00674958" w:rsidRPr="00425B34">
        <w:rPr>
          <w:rFonts w:asciiTheme="minorHAnsi" w:hAnsiTheme="minorHAnsi" w:cstheme="minorHAnsi"/>
        </w:rPr>
        <w:t>zapoznani</w:t>
      </w:r>
      <w:r w:rsidR="00DC631C" w:rsidRPr="00425B34">
        <w:rPr>
          <w:rFonts w:asciiTheme="minorHAnsi" w:hAnsiTheme="minorHAnsi" w:cstheme="minorHAnsi"/>
        </w:rPr>
        <w:t>a</w:t>
      </w:r>
      <w:r w:rsidR="00674958" w:rsidRPr="00425B34">
        <w:rPr>
          <w:rFonts w:asciiTheme="minorHAnsi" w:hAnsiTheme="minorHAnsi" w:cstheme="minorHAnsi"/>
        </w:rPr>
        <w:t xml:space="preserve"> się z aktami sprawy, złożenie wniosków dowodowych oraz </w:t>
      </w:r>
      <w:r w:rsidR="00396231" w:rsidRPr="00425B34">
        <w:rPr>
          <w:rFonts w:asciiTheme="minorHAnsi" w:hAnsiTheme="minorHAnsi" w:cstheme="minorHAnsi"/>
        </w:rPr>
        <w:t xml:space="preserve">wypowiedzenie </w:t>
      </w:r>
      <w:r w:rsidR="00396231" w:rsidRPr="00425B34">
        <w:rPr>
          <w:rFonts w:asciiTheme="minorHAnsi" w:hAnsiTheme="minorHAnsi" w:cstheme="minorHAnsi"/>
          <w:color w:val="000000" w:themeColor="text1"/>
        </w:rPr>
        <w:t>się</w:t>
      </w:r>
      <w:r w:rsidR="00674958" w:rsidRPr="00425B34">
        <w:rPr>
          <w:rFonts w:asciiTheme="minorHAnsi" w:hAnsiTheme="minorHAnsi" w:cstheme="minorHAnsi"/>
          <w:color w:val="000000" w:themeColor="text1"/>
        </w:rPr>
        <w:t>,</w:t>
      </w:r>
      <w:r w:rsidR="00396231" w:rsidRPr="00425B34">
        <w:rPr>
          <w:rFonts w:asciiTheme="minorHAnsi" w:hAnsiTheme="minorHAnsi" w:cstheme="minorHAnsi"/>
          <w:color w:val="000000" w:themeColor="text1"/>
        </w:rPr>
        <w:t xml:space="preserve"> co do zebranych dow</w:t>
      </w:r>
      <w:r w:rsidR="00674958" w:rsidRPr="00425B34">
        <w:rPr>
          <w:rFonts w:asciiTheme="minorHAnsi" w:hAnsiTheme="minorHAnsi" w:cstheme="minorHAnsi"/>
          <w:color w:val="000000" w:themeColor="text1"/>
        </w:rPr>
        <w:t>odów</w:t>
      </w:r>
      <w:r w:rsidR="00396231" w:rsidRPr="00425B34">
        <w:rPr>
          <w:rFonts w:asciiTheme="minorHAnsi" w:hAnsiTheme="minorHAnsi" w:cstheme="minorHAnsi"/>
          <w:color w:val="000000" w:themeColor="text1"/>
        </w:rPr>
        <w:t xml:space="preserve"> i materiałów</w:t>
      </w:r>
      <w:r w:rsidR="00674958" w:rsidRPr="00425B34">
        <w:rPr>
          <w:rFonts w:asciiTheme="minorHAnsi" w:hAnsiTheme="minorHAnsi" w:cstheme="minorHAnsi"/>
          <w:color w:val="000000" w:themeColor="text1"/>
        </w:rPr>
        <w:t xml:space="preserve">. </w:t>
      </w:r>
      <w:r w:rsidR="00DC631C" w:rsidRPr="00425B34">
        <w:rPr>
          <w:rFonts w:asciiTheme="minorHAnsi" w:hAnsiTheme="minorHAnsi" w:cstheme="minorHAnsi"/>
          <w:color w:val="000000" w:themeColor="text1"/>
        </w:rPr>
        <w:t>P</w:t>
      </w:r>
      <w:r w:rsidR="00B72F47" w:rsidRPr="00425B34">
        <w:rPr>
          <w:rFonts w:asciiTheme="minorHAnsi" w:hAnsiTheme="minorHAnsi" w:cstheme="minorHAnsi"/>
          <w:color w:val="000000" w:themeColor="text1"/>
        </w:rPr>
        <w:t>rzedsiębiorca</w:t>
      </w:r>
      <w:r w:rsidR="002A675B" w:rsidRPr="00425B34">
        <w:rPr>
          <w:rFonts w:asciiTheme="minorHAnsi" w:hAnsiTheme="minorHAnsi" w:cstheme="minorHAnsi"/>
          <w:color w:val="000000" w:themeColor="text1"/>
        </w:rPr>
        <w:t xml:space="preserve"> </w:t>
      </w:r>
      <w:r w:rsidR="00B72F47" w:rsidRPr="00425B34">
        <w:rPr>
          <w:rFonts w:asciiTheme="minorHAnsi" w:hAnsiTheme="minorHAnsi" w:cstheme="minorHAnsi"/>
          <w:color w:val="000000" w:themeColor="text1"/>
        </w:rPr>
        <w:t>w zawiadomieniu</w:t>
      </w:r>
      <w:r w:rsidR="00674958" w:rsidRPr="00425B34">
        <w:rPr>
          <w:rFonts w:asciiTheme="minorHAnsi" w:hAnsiTheme="minorHAnsi" w:cstheme="minorHAnsi"/>
          <w:color w:val="000000" w:themeColor="text1"/>
        </w:rPr>
        <w:t xml:space="preserve"> o wszczęciu </w:t>
      </w:r>
      <w:r w:rsidR="00DD62E8" w:rsidRPr="00425B34">
        <w:rPr>
          <w:rFonts w:asciiTheme="minorHAnsi" w:hAnsiTheme="minorHAnsi" w:cstheme="minorHAnsi"/>
          <w:color w:val="000000" w:themeColor="text1"/>
        </w:rPr>
        <w:t>postępowania administracyjnego</w:t>
      </w:r>
      <w:r w:rsidR="00B72F47" w:rsidRPr="00425B34">
        <w:rPr>
          <w:rFonts w:asciiTheme="minorHAnsi" w:hAnsiTheme="minorHAnsi" w:cstheme="minorHAnsi"/>
          <w:color w:val="000000" w:themeColor="text1"/>
        </w:rPr>
        <w:t xml:space="preserve"> został poinformowany o przysługujących</w:t>
      </w:r>
      <w:r w:rsidR="002A675B" w:rsidRPr="00425B34">
        <w:rPr>
          <w:rFonts w:asciiTheme="minorHAnsi" w:hAnsiTheme="minorHAnsi" w:cstheme="minorHAnsi"/>
          <w:color w:val="000000" w:themeColor="text1"/>
        </w:rPr>
        <w:t xml:space="preserve"> </w:t>
      </w:r>
      <w:r w:rsidR="00DD62E8" w:rsidRPr="00425B34">
        <w:rPr>
          <w:rFonts w:asciiTheme="minorHAnsi" w:hAnsiTheme="minorHAnsi" w:cstheme="minorHAnsi"/>
          <w:color w:val="000000" w:themeColor="text1"/>
        </w:rPr>
        <w:t>mu</w:t>
      </w:r>
      <w:r w:rsidR="00B72F47" w:rsidRPr="00425B34">
        <w:rPr>
          <w:rFonts w:asciiTheme="minorHAnsi" w:hAnsiTheme="minorHAnsi" w:cstheme="minorHAnsi"/>
          <w:color w:val="000000" w:themeColor="text1"/>
        </w:rPr>
        <w:t xml:space="preserve"> prawach.</w:t>
      </w:r>
      <w:r w:rsidR="00F27F74" w:rsidRPr="00425B34">
        <w:rPr>
          <w:rFonts w:asciiTheme="minorHAnsi" w:hAnsiTheme="minorHAnsi" w:cstheme="minorHAnsi"/>
          <w:color w:val="000000" w:themeColor="text1"/>
        </w:rPr>
        <w:t xml:space="preserve"> P</w:t>
      </w:r>
      <w:r w:rsidR="00DC631C" w:rsidRPr="00425B34">
        <w:rPr>
          <w:rFonts w:asciiTheme="minorHAnsi" w:hAnsiTheme="minorHAnsi" w:cstheme="minorHAnsi"/>
          <w:color w:val="000000" w:themeColor="text1"/>
        </w:rPr>
        <w:t>onadto p</w:t>
      </w:r>
      <w:r w:rsidR="00F27F74" w:rsidRPr="00425B34">
        <w:rPr>
          <w:rFonts w:asciiTheme="minorHAnsi" w:hAnsiTheme="minorHAnsi" w:cstheme="minorHAnsi"/>
          <w:color w:val="000000" w:themeColor="text1"/>
        </w:rPr>
        <w:t xml:space="preserve">odkreślenia wymaga fakt, że </w:t>
      </w:r>
      <w:r w:rsidR="00DD62E8" w:rsidRPr="00425B34">
        <w:rPr>
          <w:rFonts w:asciiTheme="minorHAnsi" w:hAnsiTheme="minorHAnsi" w:cstheme="minorHAnsi"/>
          <w:color w:val="000000" w:themeColor="text1"/>
        </w:rPr>
        <w:t>o</w:t>
      </w:r>
      <w:r w:rsidR="00F27F74" w:rsidRPr="00425B34">
        <w:rPr>
          <w:rFonts w:asciiTheme="minorHAnsi" w:hAnsiTheme="minorHAnsi" w:cstheme="minorHAnsi"/>
          <w:color w:val="000000" w:themeColor="text1"/>
        </w:rPr>
        <w:t xml:space="preserve">rgan zachował terminy </w:t>
      </w:r>
      <w:r w:rsidR="00DC631C" w:rsidRPr="00425B34">
        <w:rPr>
          <w:rFonts w:asciiTheme="minorHAnsi" w:hAnsiTheme="minorHAnsi" w:cstheme="minorHAnsi"/>
          <w:color w:val="000000" w:themeColor="text1"/>
        </w:rPr>
        <w:t xml:space="preserve">określone </w:t>
      </w:r>
      <w:r w:rsidR="00F27F74" w:rsidRPr="00425B34">
        <w:rPr>
          <w:rFonts w:asciiTheme="minorHAnsi" w:hAnsiTheme="minorHAnsi" w:cstheme="minorHAnsi"/>
          <w:color w:val="000000" w:themeColor="text1"/>
        </w:rPr>
        <w:t>w rozdziale</w:t>
      </w:r>
      <w:r w:rsidR="0051013F" w:rsidRPr="00425B34">
        <w:rPr>
          <w:rFonts w:asciiTheme="minorHAnsi" w:hAnsiTheme="minorHAnsi" w:cstheme="minorHAnsi"/>
          <w:color w:val="000000" w:themeColor="text1"/>
        </w:rPr>
        <w:t xml:space="preserve"> </w:t>
      </w:r>
      <w:r w:rsidR="00F27F74" w:rsidRPr="00425B34">
        <w:rPr>
          <w:rFonts w:asciiTheme="minorHAnsi" w:hAnsiTheme="minorHAnsi" w:cstheme="minorHAnsi"/>
          <w:color w:val="000000" w:themeColor="text1"/>
        </w:rPr>
        <w:t xml:space="preserve">7 </w:t>
      </w:r>
      <w:r w:rsidR="00DC631C" w:rsidRPr="00425B34">
        <w:rPr>
          <w:rFonts w:asciiTheme="minorHAnsi" w:hAnsiTheme="minorHAnsi" w:cstheme="minorHAnsi"/>
          <w:color w:val="000000" w:themeColor="text1"/>
        </w:rPr>
        <w:t>k</w:t>
      </w:r>
      <w:r w:rsidR="00F27F74" w:rsidRPr="00425B34">
        <w:rPr>
          <w:rFonts w:asciiTheme="minorHAnsi" w:hAnsiTheme="minorHAnsi" w:cstheme="minorHAnsi"/>
          <w:color w:val="000000" w:themeColor="text1"/>
        </w:rPr>
        <w:t>pa,</w:t>
      </w:r>
      <w:r w:rsidR="002A675B" w:rsidRPr="00425B34">
        <w:rPr>
          <w:rFonts w:asciiTheme="minorHAnsi" w:hAnsiTheme="minorHAnsi" w:cstheme="minorHAnsi"/>
          <w:color w:val="000000" w:themeColor="text1"/>
        </w:rPr>
        <w:t xml:space="preserve"> </w:t>
      </w:r>
      <w:r w:rsidR="00F27F74" w:rsidRPr="00425B34">
        <w:rPr>
          <w:rFonts w:asciiTheme="minorHAnsi" w:hAnsiTheme="minorHAnsi" w:cstheme="minorHAnsi"/>
          <w:color w:val="000000" w:themeColor="text1"/>
        </w:rPr>
        <w:t xml:space="preserve">tj. decyzja </w:t>
      </w:r>
      <w:r w:rsidR="00DD62E8" w:rsidRPr="00425B34">
        <w:rPr>
          <w:rFonts w:asciiTheme="minorHAnsi" w:hAnsiTheme="minorHAnsi" w:cstheme="minorHAnsi"/>
          <w:color w:val="000000" w:themeColor="text1"/>
        </w:rPr>
        <w:t>została wydana z zachowaniem miesięcznego terminu, określonego w art. 35 § 3 kpa</w:t>
      </w:r>
      <w:r w:rsidR="00B06FFE" w:rsidRPr="00425B34">
        <w:rPr>
          <w:rFonts w:asciiTheme="minorHAnsi" w:hAnsiTheme="minorHAnsi" w:cstheme="minorHAnsi"/>
          <w:color w:val="000000" w:themeColor="text1"/>
        </w:rPr>
        <w:t>. Należy</w:t>
      </w:r>
      <w:r w:rsidR="002A675B" w:rsidRPr="00425B34">
        <w:rPr>
          <w:rFonts w:asciiTheme="minorHAnsi" w:hAnsiTheme="minorHAnsi" w:cstheme="minorHAnsi"/>
          <w:color w:val="000000" w:themeColor="text1"/>
        </w:rPr>
        <w:t xml:space="preserve"> </w:t>
      </w:r>
      <w:r w:rsidR="00B06FFE" w:rsidRPr="00425B34">
        <w:rPr>
          <w:rFonts w:asciiTheme="minorHAnsi" w:hAnsiTheme="minorHAnsi" w:cstheme="minorHAnsi"/>
          <w:color w:val="000000" w:themeColor="text1"/>
        </w:rPr>
        <w:t>w tym miejscu odróżnić postępowanie administracyjne od czynności kontrolnych przeprowadzonych</w:t>
      </w:r>
      <w:r w:rsidR="002A675B" w:rsidRPr="00425B34">
        <w:rPr>
          <w:rFonts w:asciiTheme="minorHAnsi" w:hAnsiTheme="minorHAnsi" w:cstheme="minorHAnsi"/>
          <w:color w:val="000000" w:themeColor="text1"/>
        </w:rPr>
        <w:t xml:space="preserve"> </w:t>
      </w:r>
      <w:r w:rsidR="00B06FFE" w:rsidRPr="00425B34">
        <w:rPr>
          <w:rFonts w:asciiTheme="minorHAnsi" w:hAnsiTheme="minorHAnsi" w:cstheme="minorHAnsi"/>
          <w:color w:val="000000" w:themeColor="text1"/>
        </w:rPr>
        <w:t>przez inspektorów w toku kontroli. W</w:t>
      </w:r>
      <w:r w:rsidR="00F27F74" w:rsidRPr="00425B34">
        <w:rPr>
          <w:rFonts w:asciiTheme="minorHAnsi" w:hAnsiTheme="minorHAnsi" w:cstheme="minorHAnsi"/>
          <w:color w:val="000000" w:themeColor="text1"/>
        </w:rPr>
        <w:t xml:space="preserve"> związku z powyższym nie można mówić o przekroczeniu kodeksowych terminów</w:t>
      </w:r>
      <w:r w:rsidR="00DD62E8" w:rsidRPr="00425B34">
        <w:rPr>
          <w:rFonts w:asciiTheme="minorHAnsi" w:hAnsiTheme="minorHAnsi" w:cstheme="minorHAnsi"/>
          <w:color w:val="000000" w:themeColor="text1"/>
        </w:rPr>
        <w:t xml:space="preserve"> c</w:t>
      </w:r>
      <w:r w:rsidR="00F27F74" w:rsidRPr="00425B34">
        <w:rPr>
          <w:rFonts w:asciiTheme="minorHAnsi" w:hAnsiTheme="minorHAnsi" w:cstheme="minorHAnsi"/>
          <w:color w:val="000000" w:themeColor="text1"/>
        </w:rPr>
        <w:t xml:space="preserve">zy </w:t>
      </w:r>
      <w:r w:rsidR="00DD62E8" w:rsidRPr="00425B34">
        <w:rPr>
          <w:rFonts w:asciiTheme="minorHAnsi" w:hAnsiTheme="minorHAnsi" w:cstheme="minorHAnsi"/>
          <w:color w:val="000000" w:themeColor="text1"/>
        </w:rPr>
        <w:t xml:space="preserve">też </w:t>
      </w:r>
      <w:r w:rsidR="00F27F74" w:rsidRPr="00425B34">
        <w:rPr>
          <w:rFonts w:asciiTheme="minorHAnsi" w:hAnsiTheme="minorHAnsi" w:cstheme="minorHAnsi"/>
          <w:color w:val="000000" w:themeColor="text1"/>
        </w:rPr>
        <w:t xml:space="preserve">o bezczynności organu. </w:t>
      </w:r>
      <w:r w:rsidR="00DD62E8" w:rsidRPr="00425B34">
        <w:rPr>
          <w:rFonts w:asciiTheme="minorHAnsi" w:hAnsiTheme="minorHAnsi" w:cstheme="minorHAnsi"/>
          <w:color w:val="000000" w:themeColor="text1"/>
        </w:rPr>
        <w:t>Należy przy tym nadmienić,</w:t>
      </w:r>
      <w:r w:rsidR="00B72F47" w:rsidRPr="00425B34">
        <w:rPr>
          <w:rFonts w:asciiTheme="minorHAnsi" w:hAnsiTheme="minorHAnsi" w:cstheme="minorHAnsi"/>
          <w:color w:val="000000" w:themeColor="text1"/>
        </w:rPr>
        <w:t xml:space="preserve"> że wskazane</w:t>
      </w:r>
      <w:r w:rsidR="00DD62E8" w:rsidRPr="00425B34">
        <w:rPr>
          <w:rFonts w:asciiTheme="minorHAnsi" w:hAnsiTheme="minorHAnsi" w:cstheme="minorHAnsi"/>
          <w:color w:val="000000" w:themeColor="text1"/>
        </w:rPr>
        <w:t xml:space="preserve"> przez stronę</w:t>
      </w:r>
      <w:r w:rsidR="00B72F47" w:rsidRPr="00425B34">
        <w:rPr>
          <w:rFonts w:asciiTheme="minorHAnsi" w:hAnsiTheme="minorHAnsi" w:cstheme="minorHAnsi"/>
          <w:color w:val="000000" w:themeColor="text1"/>
        </w:rPr>
        <w:t xml:space="preserve"> przepisy prawa,</w:t>
      </w:r>
      <w:r w:rsidR="00B06FFE" w:rsidRPr="00425B34">
        <w:rPr>
          <w:rFonts w:asciiTheme="minorHAnsi" w:hAnsiTheme="minorHAnsi" w:cstheme="minorHAnsi"/>
          <w:color w:val="000000" w:themeColor="text1"/>
        </w:rPr>
        <w:t xml:space="preserve"> </w:t>
      </w:r>
      <w:r w:rsidR="00B72F47" w:rsidRPr="00425B34">
        <w:rPr>
          <w:rFonts w:asciiTheme="minorHAnsi" w:hAnsiTheme="minorHAnsi" w:cstheme="minorHAnsi"/>
          <w:color w:val="000000" w:themeColor="text1"/>
        </w:rPr>
        <w:t>tj. art. 14, 15, 73, 104, 161</w:t>
      </w:r>
      <w:r w:rsidR="0045451E" w:rsidRPr="00425B34">
        <w:rPr>
          <w:rFonts w:asciiTheme="minorHAnsi" w:hAnsiTheme="minorHAnsi" w:cstheme="minorHAnsi"/>
          <w:color w:val="000000" w:themeColor="text1"/>
        </w:rPr>
        <w:t xml:space="preserve"> kpa</w:t>
      </w:r>
      <w:r w:rsidR="00B72F47" w:rsidRPr="00425B34">
        <w:rPr>
          <w:rFonts w:asciiTheme="minorHAnsi" w:hAnsiTheme="minorHAnsi" w:cstheme="minorHAnsi"/>
          <w:color w:val="000000" w:themeColor="text1"/>
        </w:rPr>
        <w:t xml:space="preserve"> zostały nieprawidłowo powołane. </w:t>
      </w:r>
      <w:r w:rsidR="00E32B87" w:rsidRPr="00425B34">
        <w:rPr>
          <w:rFonts w:asciiTheme="minorHAnsi" w:hAnsiTheme="minorHAnsi" w:cstheme="minorHAnsi"/>
          <w:color w:val="000000" w:themeColor="text1"/>
        </w:rPr>
        <w:t xml:space="preserve">Odnosząc się do kwestii zawieszenia działalności, </w:t>
      </w:r>
      <w:r w:rsidR="0075086D" w:rsidRPr="00425B34">
        <w:rPr>
          <w:rFonts w:asciiTheme="minorHAnsi" w:hAnsiTheme="minorHAnsi" w:cstheme="minorHAnsi"/>
          <w:color w:val="000000" w:themeColor="text1"/>
        </w:rPr>
        <w:t>organ</w:t>
      </w:r>
      <w:r w:rsidR="00E32B87" w:rsidRPr="00425B34">
        <w:rPr>
          <w:rFonts w:asciiTheme="minorHAnsi" w:hAnsiTheme="minorHAnsi" w:cstheme="minorHAnsi"/>
          <w:color w:val="000000" w:themeColor="text1"/>
        </w:rPr>
        <w:t xml:space="preserve"> wziął pod uwagę</w:t>
      </w:r>
      <w:r w:rsidR="008649B6" w:rsidRPr="00425B34">
        <w:rPr>
          <w:rFonts w:asciiTheme="minorHAnsi" w:hAnsiTheme="minorHAnsi" w:cstheme="minorHAnsi"/>
          <w:color w:val="000000" w:themeColor="text1"/>
        </w:rPr>
        <w:t xml:space="preserve"> wyjaśnienia strony,</w:t>
      </w:r>
      <w:r w:rsidR="0051013F" w:rsidRPr="00425B34">
        <w:rPr>
          <w:rFonts w:asciiTheme="minorHAnsi" w:hAnsiTheme="minorHAnsi" w:cstheme="minorHAnsi"/>
          <w:color w:val="000000" w:themeColor="text1"/>
        </w:rPr>
        <w:t xml:space="preserve"> </w:t>
      </w:r>
      <w:r w:rsidR="00E32B87" w:rsidRPr="00425B34">
        <w:rPr>
          <w:rFonts w:asciiTheme="minorHAnsi" w:hAnsiTheme="minorHAnsi" w:cstheme="minorHAnsi"/>
          <w:color w:val="000000" w:themeColor="text1"/>
        </w:rPr>
        <w:t xml:space="preserve">czas zawieszenia, jak również datę wznowienia </w:t>
      </w:r>
      <w:r w:rsidR="00E32B87" w:rsidRPr="00425B34">
        <w:rPr>
          <w:rFonts w:asciiTheme="minorHAnsi" w:hAnsiTheme="minorHAnsi" w:cstheme="minorHAnsi"/>
        </w:rPr>
        <w:t>tejże działalności gospodarczej.</w:t>
      </w:r>
      <w:r w:rsidR="00750542" w:rsidRPr="00425B34">
        <w:rPr>
          <w:rFonts w:asciiTheme="minorHAnsi" w:hAnsiTheme="minorHAnsi" w:cstheme="minorHAnsi"/>
        </w:rPr>
        <w:t xml:space="preserve"> </w:t>
      </w:r>
      <w:r w:rsidR="00DC631C" w:rsidRPr="00425B34">
        <w:rPr>
          <w:rFonts w:asciiTheme="minorHAnsi" w:hAnsiTheme="minorHAnsi" w:cstheme="minorHAnsi"/>
        </w:rPr>
        <w:t>W kontekście</w:t>
      </w:r>
      <w:r w:rsidR="00E32B87" w:rsidRPr="00425B34">
        <w:rPr>
          <w:rFonts w:asciiTheme="minorHAnsi" w:hAnsiTheme="minorHAnsi" w:cstheme="minorHAnsi"/>
        </w:rPr>
        <w:t xml:space="preserve"> </w:t>
      </w:r>
      <w:r w:rsidR="00750542" w:rsidRPr="00425B34">
        <w:rPr>
          <w:rFonts w:asciiTheme="minorHAnsi" w:hAnsiTheme="minorHAnsi" w:cstheme="minorHAnsi"/>
        </w:rPr>
        <w:t>wskazan</w:t>
      </w:r>
      <w:r w:rsidR="00DC631C" w:rsidRPr="00425B34">
        <w:rPr>
          <w:rFonts w:asciiTheme="minorHAnsi" w:hAnsiTheme="minorHAnsi" w:cstheme="minorHAnsi"/>
        </w:rPr>
        <w:t>ych</w:t>
      </w:r>
      <w:r w:rsidR="00750542" w:rsidRPr="00425B34">
        <w:rPr>
          <w:rFonts w:asciiTheme="minorHAnsi" w:hAnsiTheme="minorHAnsi" w:cstheme="minorHAnsi"/>
        </w:rPr>
        <w:t xml:space="preserve"> przepis</w:t>
      </w:r>
      <w:r w:rsidR="00DC631C" w:rsidRPr="00425B34">
        <w:rPr>
          <w:rFonts w:asciiTheme="minorHAnsi" w:hAnsiTheme="minorHAnsi" w:cstheme="minorHAnsi"/>
        </w:rPr>
        <w:t>ów</w:t>
      </w:r>
      <w:r w:rsidR="00E32B87" w:rsidRPr="00425B34">
        <w:rPr>
          <w:rFonts w:asciiTheme="minorHAnsi" w:hAnsiTheme="minorHAnsi" w:cstheme="minorHAnsi"/>
        </w:rPr>
        <w:t>, organ</w:t>
      </w:r>
      <w:r w:rsidR="00750542" w:rsidRPr="00425B34">
        <w:rPr>
          <w:rFonts w:asciiTheme="minorHAnsi" w:hAnsiTheme="minorHAnsi" w:cstheme="minorHAnsi"/>
        </w:rPr>
        <w:t xml:space="preserve"> informuje, iż</w:t>
      </w:r>
      <w:r w:rsidR="00DC631C" w:rsidRPr="00425B34">
        <w:rPr>
          <w:rFonts w:asciiTheme="minorHAnsi" w:hAnsiTheme="minorHAnsi" w:cstheme="minorHAnsi"/>
        </w:rPr>
        <w:t xml:space="preserve"> podejmując jakiekolwiek </w:t>
      </w:r>
      <w:r w:rsidR="00DC631C" w:rsidRPr="00425B34">
        <w:rPr>
          <w:rFonts w:asciiTheme="minorHAnsi" w:hAnsiTheme="minorHAnsi" w:cstheme="minorHAnsi"/>
        </w:rPr>
        <w:lastRenderedPageBreak/>
        <w:t xml:space="preserve">działania </w:t>
      </w:r>
      <w:r w:rsidR="00E32B87" w:rsidRPr="00425B34">
        <w:rPr>
          <w:rFonts w:asciiTheme="minorHAnsi" w:hAnsiTheme="minorHAnsi" w:cstheme="minorHAnsi"/>
        </w:rPr>
        <w:t xml:space="preserve"> kieruje się</w:t>
      </w:r>
      <w:r w:rsidR="00DC631C" w:rsidRPr="00425B34">
        <w:rPr>
          <w:rFonts w:asciiTheme="minorHAnsi" w:hAnsiTheme="minorHAnsi" w:cstheme="minorHAnsi"/>
        </w:rPr>
        <w:t xml:space="preserve"> m. in.</w:t>
      </w:r>
      <w:r w:rsidR="00E32B87" w:rsidRPr="00425B34">
        <w:rPr>
          <w:rFonts w:asciiTheme="minorHAnsi" w:hAnsiTheme="minorHAnsi" w:cstheme="minorHAnsi"/>
        </w:rPr>
        <w:t xml:space="preserve"> zasadami </w:t>
      </w:r>
      <w:r w:rsidR="008967E4" w:rsidRPr="00425B34">
        <w:rPr>
          <w:rFonts w:asciiTheme="minorHAnsi" w:hAnsiTheme="minorHAnsi" w:cstheme="minorHAnsi"/>
        </w:rPr>
        <w:t>ogólnymi określonymi</w:t>
      </w:r>
      <w:r w:rsidR="00D27F65" w:rsidRPr="00425B34">
        <w:rPr>
          <w:rFonts w:asciiTheme="minorHAnsi" w:hAnsiTheme="minorHAnsi" w:cstheme="minorHAnsi"/>
        </w:rPr>
        <w:t xml:space="preserve"> </w:t>
      </w:r>
      <w:r w:rsidR="00E32B87" w:rsidRPr="00425B34">
        <w:rPr>
          <w:rFonts w:asciiTheme="minorHAnsi" w:hAnsiTheme="minorHAnsi" w:cstheme="minorHAnsi"/>
        </w:rPr>
        <w:t xml:space="preserve">w </w:t>
      </w:r>
      <w:r w:rsidR="008967E4" w:rsidRPr="00425B34">
        <w:rPr>
          <w:rFonts w:asciiTheme="minorHAnsi" w:hAnsiTheme="minorHAnsi" w:cstheme="minorHAnsi"/>
        </w:rPr>
        <w:t xml:space="preserve">ustawie z dnia 14 czerwca 1960 r. </w:t>
      </w:r>
      <w:r w:rsidR="00E32B87" w:rsidRPr="00425B34">
        <w:rPr>
          <w:rFonts w:asciiTheme="minorHAnsi" w:hAnsiTheme="minorHAnsi" w:cstheme="minorHAnsi"/>
        </w:rPr>
        <w:t>Kodek</w:t>
      </w:r>
      <w:r w:rsidR="008967E4" w:rsidRPr="00425B34">
        <w:rPr>
          <w:rFonts w:asciiTheme="minorHAnsi" w:hAnsiTheme="minorHAnsi" w:cstheme="minorHAnsi"/>
        </w:rPr>
        <w:t>s</w:t>
      </w:r>
      <w:r w:rsidR="00E32B87" w:rsidRPr="00425B34">
        <w:rPr>
          <w:rFonts w:asciiTheme="minorHAnsi" w:hAnsiTheme="minorHAnsi" w:cstheme="minorHAnsi"/>
        </w:rPr>
        <w:t xml:space="preserve"> postępowania administracyjne</w:t>
      </w:r>
      <w:r w:rsidR="008967E4" w:rsidRPr="00425B34">
        <w:rPr>
          <w:rFonts w:asciiTheme="minorHAnsi" w:hAnsiTheme="minorHAnsi" w:cstheme="minorHAnsi"/>
        </w:rPr>
        <w:t>go</w:t>
      </w:r>
      <w:r w:rsidR="00E32B87" w:rsidRPr="00425B34">
        <w:rPr>
          <w:rFonts w:asciiTheme="minorHAnsi" w:hAnsiTheme="minorHAnsi" w:cstheme="minorHAnsi"/>
        </w:rPr>
        <w:t xml:space="preserve"> i w jego ocenie żadn</w:t>
      </w:r>
      <w:r w:rsidR="008A7795" w:rsidRPr="00425B34">
        <w:rPr>
          <w:rFonts w:asciiTheme="minorHAnsi" w:hAnsiTheme="minorHAnsi" w:cstheme="minorHAnsi"/>
        </w:rPr>
        <w:t>a</w:t>
      </w:r>
      <w:r w:rsidR="00E32B87" w:rsidRPr="00425B34">
        <w:rPr>
          <w:rFonts w:asciiTheme="minorHAnsi" w:hAnsiTheme="minorHAnsi" w:cstheme="minorHAnsi"/>
        </w:rPr>
        <w:t xml:space="preserve"> z nich</w:t>
      </w:r>
      <w:r w:rsidR="00D27F65" w:rsidRPr="00425B34">
        <w:rPr>
          <w:rFonts w:asciiTheme="minorHAnsi" w:hAnsiTheme="minorHAnsi" w:cstheme="minorHAnsi"/>
        </w:rPr>
        <w:t xml:space="preserve"> </w:t>
      </w:r>
      <w:r w:rsidR="00E32B87" w:rsidRPr="00425B34">
        <w:rPr>
          <w:rFonts w:asciiTheme="minorHAnsi" w:hAnsiTheme="minorHAnsi" w:cstheme="minorHAnsi"/>
        </w:rPr>
        <w:t>nie został</w:t>
      </w:r>
      <w:r w:rsidR="008A7795" w:rsidRPr="00425B34">
        <w:rPr>
          <w:rFonts w:asciiTheme="minorHAnsi" w:hAnsiTheme="minorHAnsi" w:cstheme="minorHAnsi"/>
        </w:rPr>
        <w:t>a</w:t>
      </w:r>
      <w:r w:rsidR="00E32B87" w:rsidRPr="00425B34">
        <w:rPr>
          <w:rFonts w:asciiTheme="minorHAnsi" w:hAnsiTheme="minorHAnsi" w:cstheme="minorHAnsi"/>
        </w:rPr>
        <w:t xml:space="preserve"> </w:t>
      </w:r>
      <w:r w:rsidR="008A7795" w:rsidRPr="00425B34">
        <w:rPr>
          <w:rFonts w:asciiTheme="minorHAnsi" w:hAnsiTheme="minorHAnsi" w:cstheme="minorHAnsi"/>
        </w:rPr>
        <w:t>naruszona</w:t>
      </w:r>
      <w:r w:rsidR="00E32B87" w:rsidRPr="00425B34">
        <w:rPr>
          <w:rFonts w:asciiTheme="minorHAnsi" w:hAnsiTheme="minorHAnsi" w:cstheme="minorHAnsi"/>
        </w:rPr>
        <w:t xml:space="preserve">. </w:t>
      </w:r>
    </w:p>
    <w:p w14:paraId="725E6FA4" w14:textId="54B1A82F" w:rsidR="00E4030D" w:rsidRPr="00425B34" w:rsidRDefault="00E4030D" w:rsidP="00425B34">
      <w:pPr>
        <w:spacing w:line="360" w:lineRule="auto"/>
        <w:rPr>
          <w:rFonts w:asciiTheme="minorHAnsi" w:hAnsiTheme="minorHAnsi" w:cstheme="minorHAnsi"/>
        </w:rPr>
      </w:pPr>
      <w:r w:rsidRPr="00425B34">
        <w:rPr>
          <w:rFonts w:asciiTheme="minorHAnsi" w:hAnsiTheme="minorHAnsi" w:cstheme="minorHAnsi"/>
        </w:rPr>
        <w:t>W toku postępowania administracyjnego organ rozpatrzył przesłanki odstąpienia od wymierzenia kary</w:t>
      </w:r>
      <w:r w:rsidR="00D46B80" w:rsidRPr="00425B34">
        <w:rPr>
          <w:rFonts w:asciiTheme="minorHAnsi" w:hAnsiTheme="minorHAnsi" w:cstheme="minorHAnsi"/>
        </w:rPr>
        <w:br/>
      </w:r>
      <w:r w:rsidRPr="00425B34">
        <w:rPr>
          <w:rFonts w:asciiTheme="minorHAnsi" w:hAnsiTheme="minorHAnsi" w:cstheme="minorHAnsi"/>
        </w:rPr>
        <w:t xml:space="preserve"> na podstawie</w:t>
      </w:r>
      <w:r w:rsidR="00D46B80" w:rsidRPr="00425B34">
        <w:rPr>
          <w:rFonts w:asciiTheme="minorHAnsi" w:hAnsiTheme="minorHAnsi" w:cstheme="minorHAnsi"/>
        </w:rPr>
        <w:t xml:space="preserve"> </w:t>
      </w:r>
      <w:r w:rsidRPr="00425B34">
        <w:rPr>
          <w:rFonts w:asciiTheme="minorHAnsi" w:hAnsiTheme="minorHAnsi" w:cstheme="minorHAnsi"/>
        </w:rPr>
        <w:t xml:space="preserve">art. 21a ust. 1 ustawy z dnia 6 marca 2018 r. Prawo przedsiębiorców. W myśl tego </w:t>
      </w:r>
      <w:r w:rsidR="00B84A46" w:rsidRPr="00425B34">
        <w:rPr>
          <w:rFonts w:asciiTheme="minorHAnsi" w:hAnsiTheme="minorHAnsi" w:cstheme="minorHAnsi"/>
        </w:rPr>
        <w:t>przepisu,</w:t>
      </w:r>
      <w:r w:rsidRPr="00425B34">
        <w:rPr>
          <w:rFonts w:asciiTheme="minorHAnsi" w:hAnsiTheme="minorHAnsi" w:cstheme="minorHAnsi"/>
        </w:rPr>
        <w:t xml:space="preserve"> jeżeli przedsiębiorca wpisany do Centralnej Ewidencji i Informacji</w:t>
      </w:r>
      <w:r w:rsidR="00F15558" w:rsidRPr="00425B34">
        <w:rPr>
          <w:rFonts w:asciiTheme="minorHAnsi" w:hAnsiTheme="minorHAnsi" w:cstheme="minorHAnsi"/>
        </w:rPr>
        <w:t xml:space="preserve"> </w:t>
      </w:r>
      <w:r w:rsidRPr="00425B34">
        <w:rPr>
          <w:rFonts w:asciiTheme="minorHAnsi" w:hAnsiTheme="minorHAnsi" w:cstheme="minorHAnsi"/>
        </w:rPr>
        <w:t>o Działalności Gospodarczej narusza przepisy prawa związane</w:t>
      </w:r>
      <w:r w:rsidR="008A7795" w:rsidRPr="00425B34">
        <w:rPr>
          <w:rFonts w:asciiTheme="minorHAnsi" w:hAnsiTheme="minorHAnsi" w:cstheme="minorHAnsi"/>
        </w:rPr>
        <w:t xml:space="preserve"> </w:t>
      </w:r>
      <w:r w:rsidRPr="00425B34">
        <w:rPr>
          <w:rFonts w:asciiTheme="minorHAnsi" w:hAnsiTheme="minorHAnsi" w:cstheme="minorHAnsi"/>
        </w:rPr>
        <w:t>z wykonywaną działalnością gospodarczą</w:t>
      </w:r>
      <w:r w:rsidR="00F15558" w:rsidRPr="00425B34">
        <w:rPr>
          <w:rFonts w:asciiTheme="minorHAnsi" w:hAnsiTheme="minorHAnsi" w:cstheme="minorHAnsi"/>
        </w:rPr>
        <w:t xml:space="preserve"> </w:t>
      </w:r>
      <w:bookmarkStart w:id="3" w:name="_Hlk193447667"/>
      <w:r w:rsidRPr="00425B34">
        <w:rPr>
          <w:rFonts w:asciiTheme="minorHAnsi" w:hAnsiTheme="minorHAnsi" w:cstheme="minorHAnsi"/>
        </w:rPr>
        <w:t>w okresie 12 miesięcy od dnia podjęcia działalności gospodarczej po raz pierwszy albo ponownie po upływie co najmniej 36 miesięcy</w:t>
      </w:r>
      <w:r w:rsidR="00D46B80" w:rsidRPr="00425B34">
        <w:rPr>
          <w:rFonts w:asciiTheme="minorHAnsi" w:hAnsiTheme="minorHAnsi" w:cstheme="minorHAnsi"/>
        </w:rPr>
        <w:br/>
      </w:r>
      <w:r w:rsidRPr="00425B34">
        <w:rPr>
          <w:rFonts w:asciiTheme="minorHAnsi" w:hAnsiTheme="minorHAnsi" w:cstheme="minorHAnsi"/>
        </w:rPr>
        <w:t>od dnia</w:t>
      </w:r>
      <w:r w:rsidR="008A7795" w:rsidRPr="00425B34">
        <w:rPr>
          <w:rFonts w:asciiTheme="minorHAnsi" w:hAnsiTheme="minorHAnsi" w:cstheme="minorHAnsi"/>
        </w:rPr>
        <w:t xml:space="preserve"> </w:t>
      </w:r>
      <w:r w:rsidRPr="00425B34">
        <w:rPr>
          <w:rFonts w:asciiTheme="minorHAnsi" w:hAnsiTheme="minorHAnsi" w:cstheme="minorHAnsi"/>
        </w:rPr>
        <w:t>jej ostatniego zawieszenia</w:t>
      </w:r>
      <w:bookmarkEnd w:id="3"/>
      <w:r w:rsidR="008A7795" w:rsidRPr="00425B34">
        <w:rPr>
          <w:rFonts w:asciiTheme="minorHAnsi" w:hAnsiTheme="minorHAnsi" w:cstheme="minorHAnsi"/>
        </w:rPr>
        <w:t xml:space="preserve"> </w:t>
      </w:r>
      <w:r w:rsidRPr="00425B34">
        <w:rPr>
          <w:rFonts w:asciiTheme="minorHAnsi" w:hAnsiTheme="minorHAnsi" w:cstheme="minorHAnsi"/>
        </w:rPr>
        <w:t>lub zakończenia, a właściwy organ wszczyna</w:t>
      </w:r>
      <w:r w:rsidR="00F15558" w:rsidRPr="00425B34">
        <w:rPr>
          <w:rFonts w:asciiTheme="minorHAnsi" w:hAnsiTheme="minorHAnsi" w:cstheme="minorHAnsi"/>
        </w:rPr>
        <w:t xml:space="preserve"> </w:t>
      </w:r>
      <w:r w:rsidRPr="00425B34">
        <w:rPr>
          <w:rFonts w:asciiTheme="minorHAnsi" w:hAnsiTheme="minorHAnsi" w:cstheme="minorHAnsi"/>
        </w:rPr>
        <w:t>w związku z tym naruszenie, postępowanie:</w:t>
      </w:r>
    </w:p>
    <w:p w14:paraId="2BEDCDC2" w14:textId="77777777" w:rsidR="00E4030D" w:rsidRPr="00425B34" w:rsidRDefault="00E4030D" w:rsidP="00425B34">
      <w:pPr>
        <w:numPr>
          <w:ilvl w:val="0"/>
          <w:numId w:val="2"/>
        </w:numPr>
        <w:spacing w:line="360" w:lineRule="auto"/>
        <w:rPr>
          <w:rFonts w:asciiTheme="minorHAnsi" w:hAnsiTheme="minorHAnsi" w:cstheme="minorHAnsi"/>
        </w:rPr>
      </w:pPr>
      <w:r w:rsidRPr="00425B34">
        <w:rPr>
          <w:rFonts w:asciiTheme="minorHAnsi" w:hAnsiTheme="minorHAnsi" w:cstheme="minorHAnsi"/>
        </w:rPr>
        <w:t>mandatowe albo</w:t>
      </w:r>
    </w:p>
    <w:p w14:paraId="5CFB4399" w14:textId="77777777" w:rsidR="00E4030D" w:rsidRPr="00425B34" w:rsidRDefault="00E4030D" w:rsidP="00425B34">
      <w:pPr>
        <w:numPr>
          <w:ilvl w:val="0"/>
          <w:numId w:val="2"/>
        </w:numPr>
        <w:spacing w:line="360" w:lineRule="auto"/>
        <w:rPr>
          <w:rFonts w:asciiTheme="minorHAnsi" w:hAnsiTheme="minorHAnsi" w:cstheme="minorHAnsi"/>
        </w:rPr>
      </w:pPr>
      <w:r w:rsidRPr="00425B34">
        <w:rPr>
          <w:rFonts w:asciiTheme="minorHAnsi" w:hAnsiTheme="minorHAnsi" w:cstheme="minorHAnsi"/>
        </w:rPr>
        <w:t>w sprawie nakładania lub wymierzania administracyjnej kary pieniężnej</w:t>
      </w:r>
    </w:p>
    <w:p w14:paraId="2E5D204C" w14:textId="77777777" w:rsidR="00E4030D" w:rsidRPr="00425B34" w:rsidRDefault="00E4030D" w:rsidP="00425B34">
      <w:pPr>
        <w:spacing w:after="120" w:line="360" w:lineRule="auto"/>
        <w:rPr>
          <w:rFonts w:asciiTheme="minorHAnsi" w:hAnsiTheme="minorHAnsi" w:cstheme="minorHAnsi"/>
        </w:rPr>
      </w:pPr>
      <w:r w:rsidRPr="00425B34">
        <w:rPr>
          <w:rFonts w:asciiTheme="minorHAnsi" w:hAnsiTheme="minorHAnsi" w:cstheme="minorHAnsi"/>
        </w:rPr>
        <w:t xml:space="preserve">- przed nałożeniem na przedsiębiorcę grzywny w drodze mandatu karnego albo nałożeniem na niego </w:t>
      </w:r>
      <w:r w:rsidRPr="00425B34">
        <w:rPr>
          <w:rFonts w:asciiTheme="minorHAnsi" w:hAnsiTheme="minorHAnsi" w:cstheme="minorHAnsi"/>
        </w:rPr>
        <w:br/>
        <w:t>lub wymierzeniem mu administracyjnej kary pieniężnej organ ten wzywa, w drodze postanowienia, przedsiębiorcę do usunięcia stwierdzonych naruszeń przepisów prawa oraz skutków tych naruszeń, jeżeli skutki takie wystąpiły, w wyznaczonym przez siebie terminie.</w:t>
      </w:r>
    </w:p>
    <w:p w14:paraId="45ACC3AC" w14:textId="722A406D" w:rsidR="00E4030D" w:rsidRPr="00425B34" w:rsidRDefault="00E4030D" w:rsidP="00425B34">
      <w:pPr>
        <w:spacing w:after="120" w:line="360" w:lineRule="auto"/>
        <w:rPr>
          <w:rFonts w:asciiTheme="minorHAnsi" w:hAnsiTheme="minorHAnsi" w:cstheme="minorHAnsi"/>
        </w:rPr>
      </w:pPr>
      <w:r w:rsidRPr="00425B34">
        <w:rPr>
          <w:rFonts w:asciiTheme="minorHAnsi" w:hAnsiTheme="minorHAnsi" w:cstheme="minorHAnsi"/>
        </w:rPr>
        <w:t xml:space="preserve">Zgodnie z art. 21a ust. 5 ustawy z dnia 6 marca 2018 r. Prawo przedsiębiorców, właściwy organ, w drodze decyzji, odstępuje od nałożenia na przedsiębiorcę lub wymierzenia mu administracyjnej kary pieniężnej </w:t>
      </w:r>
      <w:r w:rsidRPr="00425B34">
        <w:rPr>
          <w:rFonts w:asciiTheme="minorHAnsi" w:hAnsiTheme="minorHAnsi" w:cstheme="minorHAnsi"/>
        </w:rPr>
        <w:br/>
        <w:t>i poprzestaje na pouczeniu także w przypadku, gdy przedsiębiorca ten dobrowolnie usunął naruszenia prawa oraz skutki tych naruszeń, jeżeli skutki takie wystąpiły, w okresie, o którym mowa w ust. 1, jeszcze</w:t>
      </w:r>
      <w:r w:rsidR="00D46B80" w:rsidRPr="00425B34">
        <w:rPr>
          <w:rFonts w:asciiTheme="minorHAnsi" w:hAnsiTheme="minorHAnsi" w:cstheme="minorHAnsi"/>
        </w:rPr>
        <w:br/>
      </w:r>
      <w:r w:rsidRPr="00425B34">
        <w:rPr>
          <w:rFonts w:asciiTheme="minorHAnsi" w:hAnsiTheme="minorHAnsi" w:cstheme="minorHAnsi"/>
        </w:rPr>
        <w:t>przed wezwaniem tego organu, o którym mowa w ust. 1, oraz powiadomił organ o usunięciu naruszeń</w:t>
      </w:r>
      <w:r w:rsidR="00D46B80" w:rsidRPr="00425B34">
        <w:rPr>
          <w:rFonts w:asciiTheme="minorHAnsi" w:hAnsiTheme="minorHAnsi" w:cstheme="minorHAnsi"/>
        </w:rPr>
        <w:br/>
      </w:r>
      <w:r w:rsidRPr="00425B34">
        <w:rPr>
          <w:rFonts w:asciiTheme="minorHAnsi" w:hAnsiTheme="minorHAnsi" w:cstheme="minorHAnsi"/>
        </w:rPr>
        <w:t>oraz skutków tych naruszeń, jeżeli skutki takie wystąpiły.</w:t>
      </w:r>
    </w:p>
    <w:p w14:paraId="2F7CEE2A" w14:textId="5DD6FE82" w:rsidR="00E32B87" w:rsidRPr="00425B34" w:rsidRDefault="00E32B87" w:rsidP="00425B34">
      <w:pPr>
        <w:spacing w:after="120" w:line="360" w:lineRule="auto"/>
        <w:rPr>
          <w:rFonts w:asciiTheme="minorHAnsi" w:hAnsiTheme="minorHAnsi" w:cstheme="minorHAnsi"/>
        </w:rPr>
      </w:pPr>
      <w:r w:rsidRPr="00425B34">
        <w:rPr>
          <w:rFonts w:asciiTheme="minorHAnsi" w:hAnsiTheme="minorHAnsi" w:cstheme="minorHAnsi"/>
        </w:rPr>
        <w:t>W przedmiotowej sprawie strona spełnia przesłanki uzasadniające zastosowanie regulacji ww. przepisu, ponieważ przedsiębiorca rozpoczął wykonywanie działalności gospodarczej 01.07.2018 r., zawiesił działalność gospodarczą 31.01.2019</w:t>
      </w:r>
      <w:r w:rsidR="0045451E" w:rsidRPr="00425B34">
        <w:rPr>
          <w:rFonts w:asciiTheme="minorHAnsi" w:hAnsiTheme="minorHAnsi" w:cstheme="minorHAnsi"/>
        </w:rPr>
        <w:t xml:space="preserve"> r.</w:t>
      </w:r>
      <w:r w:rsidRPr="00425B34">
        <w:rPr>
          <w:rFonts w:asciiTheme="minorHAnsi" w:hAnsiTheme="minorHAnsi" w:cstheme="minorHAnsi"/>
        </w:rPr>
        <w:t>, następnie wznowił wykonywanie działalności w 12.02.2024 r.,</w:t>
      </w:r>
      <w:r w:rsidR="00D46B80" w:rsidRPr="00425B34">
        <w:rPr>
          <w:rFonts w:asciiTheme="minorHAnsi" w:hAnsiTheme="minorHAnsi" w:cstheme="minorHAnsi"/>
        </w:rPr>
        <w:br/>
      </w:r>
      <w:r w:rsidRPr="00425B34">
        <w:rPr>
          <w:rFonts w:asciiTheme="minorHAnsi" w:hAnsiTheme="minorHAnsi" w:cstheme="minorHAnsi"/>
        </w:rPr>
        <w:t>a naruszenie prawa nastąpiło 27.09.2024 r.</w:t>
      </w:r>
      <w:r w:rsidR="0075086D" w:rsidRPr="00425B34">
        <w:rPr>
          <w:rFonts w:asciiTheme="minorHAnsi" w:hAnsiTheme="minorHAnsi" w:cstheme="minorHAnsi"/>
        </w:rPr>
        <w:t xml:space="preserve">, </w:t>
      </w:r>
      <w:r w:rsidR="001A230D" w:rsidRPr="00425B34">
        <w:rPr>
          <w:rFonts w:asciiTheme="minorHAnsi" w:hAnsiTheme="minorHAnsi" w:cstheme="minorHAnsi"/>
        </w:rPr>
        <w:t>tym samym stwierdzić należy, ze przedsiębiorca naruszył przepisy po raz pierwszy przed upływem 12 miesięcy od dnia ponownego podjęcia działalności gospodarczej</w:t>
      </w:r>
      <w:r w:rsidR="001A230D" w:rsidRPr="00425B34">
        <w:rPr>
          <w:rFonts w:asciiTheme="minorHAnsi" w:hAnsiTheme="minorHAnsi" w:cstheme="minorHAnsi"/>
        </w:rPr>
        <w:br/>
      </w:r>
      <w:r w:rsidR="001A230D" w:rsidRPr="00425B34">
        <w:rPr>
          <w:rFonts w:asciiTheme="minorHAnsi" w:hAnsiTheme="minorHAnsi" w:cstheme="minorHAnsi"/>
        </w:rPr>
        <w:lastRenderedPageBreak/>
        <w:t>po upływie ponad 36 miesięcy od dnia jej ostatniego zawieszenia</w:t>
      </w:r>
      <w:r w:rsidR="0075086D" w:rsidRPr="00425B34">
        <w:rPr>
          <w:rFonts w:asciiTheme="minorHAnsi" w:hAnsiTheme="minorHAnsi" w:cstheme="minorHAnsi"/>
        </w:rPr>
        <w:t>.</w:t>
      </w:r>
      <w:r w:rsidR="001A230D" w:rsidRPr="00425B34">
        <w:rPr>
          <w:rFonts w:asciiTheme="minorHAnsi" w:eastAsiaTheme="minorHAnsi" w:hAnsiTheme="minorHAnsi" w:cstheme="minorHAnsi"/>
          <w:lang w:eastAsia="en-US"/>
          <w14:ligatures w14:val="standardContextual"/>
        </w:rPr>
        <w:t xml:space="preserve"> </w:t>
      </w:r>
      <w:r w:rsidR="001A230D" w:rsidRPr="00425B34">
        <w:rPr>
          <w:rFonts w:asciiTheme="minorHAnsi" w:hAnsiTheme="minorHAnsi" w:cstheme="minorHAnsi"/>
        </w:rPr>
        <w:t>Ponadto przedsiębiorca usunął stwierdzone nieprawidłowości.</w:t>
      </w:r>
    </w:p>
    <w:p w14:paraId="733B08C7" w14:textId="231BCA5E" w:rsidR="00E4030D" w:rsidRPr="00425B34" w:rsidRDefault="00E4030D" w:rsidP="00425B34">
      <w:pPr>
        <w:spacing w:after="120" w:line="360" w:lineRule="auto"/>
        <w:rPr>
          <w:rFonts w:asciiTheme="minorHAnsi" w:hAnsiTheme="minorHAnsi" w:cstheme="minorHAnsi"/>
        </w:rPr>
      </w:pPr>
      <w:r w:rsidRPr="00425B34">
        <w:rPr>
          <w:rFonts w:asciiTheme="minorHAnsi" w:hAnsiTheme="minorHAnsi" w:cstheme="minorHAnsi"/>
        </w:rPr>
        <w:t>W ocenie organu nie zachodzą okoliczności wskazane w art. 21a ust. 8 ustawy z dnia 6 marca 2018 r. Prawo przedsiębiorców. W związku z tym, należy w przedmiotowej sprawie zastosować regulację przepisu</w:t>
      </w:r>
      <w:r w:rsidR="007D4065" w:rsidRPr="00425B34">
        <w:rPr>
          <w:rFonts w:asciiTheme="minorHAnsi" w:hAnsiTheme="minorHAnsi" w:cstheme="minorHAnsi"/>
        </w:rPr>
        <w:br/>
      </w:r>
      <w:r w:rsidRPr="00425B34">
        <w:rPr>
          <w:rFonts w:asciiTheme="minorHAnsi" w:hAnsiTheme="minorHAnsi" w:cstheme="minorHAnsi"/>
        </w:rPr>
        <w:t>art. 21a ust. 5 ustawy z dnia 6 marca 2018 r. Prawo przedsiębiorców i odstąpić w drodze decyzji od nałożenia na stronę kary pieniężnej określonej w art. 6 ust. 1 ustawy z dnia 9 maja 2014 r. o informowaniu o cenach towarów i usług.</w:t>
      </w:r>
    </w:p>
    <w:p w14:paraId="26CACF60" w14:textId="729BB0CF" w:rsidR="007D4065" w:rsidRPr="00425B34" w:rsidRDefault="00E4030D" w:rsidP="00425B34">
      <w:pPr>
        <w:spacing w:before="120" w:after="120" w:line="360" w:lineRule="auto"/>
        <w:rPr>
          <w:rFonts w:asciiTheme="minorHAnsi" w:hAnsiTheme="minorHAnsi" w:cstheme="minorHAnsi"/>
        </w:rPr>
      </w:pPr>
      <w:bookmarkStart w:id="4" w:name="highlightHit_46"/>
      <w:bookmarkEnd w:id="4"/>
      <w:r w:rsidRPr="00425B34">
        <w:rPr>
          <w:rFonts w:asciiTheme="minorHAnsi" w:hAnsiTheme="minorHAnsi" w:cstheme="minorHAnsi"/>
        </w:rPr>
        <w:t xml:space="preserve">Mając na uwadze ww. przesłanki Mazowiecki Wojewódzki Inspektor Inspekcji Handlowej uznał, iż wobec przedsiębiorcy </w:t>
      </w:r>
      <w:r w:rsidR="0075086D" w:rsidRPr="00425B34">
        <w:rPr>
          <w:rFonts w:asciiTheme="minorHAnsi" w:hAnsiTheme="minorHAnsi" w:cstheme="minorHAnsi"/>
        </w:rPr>
        <w:t>Anny Łazarczyk</w:t>
      </w:r>
      <w:r w:rsidR="00C57DA2" w:rsidRPr="00425B34">
        <w:rPr>
          <w:rFonts w:asciiTheme="minorHAnsi" w:hAnsiTheme="minorHAnsi" w:cstheme="minorHAnsi"/>
        </w:rPr>
        <w:t xml:space="preserve"> </w:t>
      </w:r>
      <w:r w:rsidR="009333AF" w:rsidRPr="00425B34">
        <w:rPr>
          <w:rFonts w:asciiTheme="minorHAnsi" w:hAnsiTheme="minorHAnsi" w:cstheme="minorHAnsi"/>
        </w:rPr>
        <w:t>prowadzące</w:t>
      </w:r>
      <w:r w:rsidR="00961B70" w:rsidRPr="00425B34">
        <w:rPr>
          <w:rFonts w:asciiTheme="minorHAnsi" w:hAnsiTheme="minorHAnsi" w:cstheme="minorHAnsi"/>
        </w:rPr>
        <w:t>j</w:t>
      </w:r>
      <w:r w:rsidR="009333AF" w:rsidRPr="00425B34">
        <w:rPr>
          <w:rFonts w:asciiTheme="minorHAnsi" w:hAnsiTheme="minorHAnsi" w:cstheme="minorHAnsi"/>
        </w:rPr>
        <w:t xml:space="preserve"> działalność gospodarczą pod firmą</w:t>
      </w:r>
      <w:r w:rsidR="00737241" w:rsidRPr="00425B34">
        <w:rPr>
          <w:rFonts w:asciiTheme="minorHAnsi" w:hAnsiTheme="minorHAnsi" w:cstheme="minorHAnsi"/>
        </w:rPr>
        <w:t>:</w:t>
      </w:r>
      <w:r w:rsidR="009333AF" w:rsidRPr="00425B34">
        <w:rPr>
          <w:rFonts w:asciiTheme="minorHAnsi" w:hAnsiTheme="minorHAnsi" w:cstheme="minorHAnsi"/>
        </w:rPr>
        <w:t xml:space="preserve"> </w:t>
      </w:r>
      <w:r w:rsidR="0075086D" w:rsidRPr="00425B34">
        <w:rPr>
          <w:rFonts w:asciiTheme="minorHAnsi" w:hAnsiTheme="minorHAnsi" w:cstheme="minorHAnsi"/>
        </w:rPr>
        <w:t>VETTORE ANNA ŁAZARCZYK</w:t>
      </w:r>
      <w:r w:rsidR="00961B70" w:rsidRPr="00425B34">
        <w:rPr>
          <w:rFonts w:asciiTheme="minorHAnsi" w:hAnsiTheme="minorHAnsi" w:cstheme="minorHAnsi"/>
        </w:rPr>
        <w:t xml:space="preserve">, </w:t>
      </w:r>
      <w:r w:rsidRPr="00425B34">
        <w:rPr>
          <w:rFonts w:asciiTheme="minorHAnsi" w:hAnsiTheme="minorHAnsi" w:cstheme="minorHAnsi"/>
        </w:rPr>
        <w:t>należy odstąpić od wymierzenia kary pieniężnej przewidzianej w art. 6 ust. 1 ustawy</w:t>
      </w:r>
      <w:r w:rsidR="00250567" w:rsidRPr="00425B34">
        <w:rPr>
          <w:rFonts w:asciiTheme="minorHAnsi" w:hAnsiTheme="minorHAnsi" w:cstheme="minorHAnsi"/>
        </w:rPr>
        <w:br/>
      </w:r>
      <w:r w:rsidRPr="00425B34">
        <w:rPr>
          <w:rFonts w:asciiTheme="minorHAnsi" w:hAnsiTheme="minorHAnsi" w:cstheme="minorHAnsi"/>
        </w:rPr>
        <w:t>z dnia</w:t>
      </w:r>
      <w:r w:rsidR="00D36517" w:rsidRPr="00425B34">
        <w:rPr>
          <w:rFonts w:asciiTheme="minorHAnsi" w:hAnsiTheme="minorHAnsi" w:cstheme="minorHAnsi"/>
        </w:rPr>
        <w:t xml:space="preserve"> </w:t>
      </w:r>
      <w:r w:rsidRPr="00425B34">
        <w:rPr>
          <w:rFonts w:asciiTheme="minorHAnsi" w:hAnsiTheme="minorHAnsi" w:cstheme="minorHAnsi"/>
        </w:rPr>
        <w:t>9 maja 2014 r.</w:t>
      </w:r>
      <w:r w:rsidR="00961B70" w:rsidRPr="00425B34">
        <w:rPr>
          <w:rFonts w:asciiTheme="minorHAnsi" w:hAnsiTheme="minorHAnsi" w:cstheme="minorHAnsi"/>
        </w:rPr>
        <w:t xml:space="preserve"> </w:t>
      </w:r>
      <w:r w:rsidRPr="00425B34">
        <w:rPr>
          <w:rFonts w:asciiTheme="minorHAnsi" w:hAnsiTheme="minorHAnsi" w:cstheme="minorHAnsi"/>
        </w:rPr>
        <w:t xml:space="preserve">o informowaniu o cenach towarów i usług. </w:t>
      </w:r>
    </w:p>
    <w:p w14:paraId="24742ECD" w14:textId="77777777" w:rsidR="001A230D" w:rsidRPr="00425B34" w:rsidRDefault="001A230D" w:rsidP="00425B34">
      <w:pPr>
        <w:spacing w:before="120" w:after="120" w:line="360" w:lineRule="auto"/>
        <w:rPr>
          <w:rFonts w:asciiTheme="minorHAnsi" w:hAnsiTheme="minorHAnsi" w:cstheme="minorHAnsi"/>
        </w:rPr>
      </w:pPr>
    </w:p>
    <w:p w14:paraId="574CF7A6" w14:textId="18342A91" w:rsidR="00E4030D" w:rsidRPr="00425B34" w:rsidRDefault="00E4030D" w:rsidP="00425B34">
      <w:pPr>
        <w:spacing w:before="120" w:after="120" w:line="360" w:lineRule="auto"/>
        <w:rPr>
          <w:rFonts w:asciiTheme="minorHAnsi" w:hAnsiTheme="minorHAnsi" w:cstheme="minorHAnsi"/>
        </w:rPr>
      </w:pPr>
      <w:r w:rsidRPr="00425B34">
        <w:rPr>
          <w:rFonts w:asciiTheme="minorHAnsi" w:hAnsiTheme="minorHAnsi" w:cstheme="minorHAnsi"/>
        </w:rPr>
        <w:t>W związku z powyższym Mazowiecki Wojewódzki Inspektor Inspekcji Handlowej orzekł jak w sentencji.</w:t>
      </w:r>
    </w:p>
    <w:p w14:paraId="5A7FCED5" w14:textId="7BB86BA6" w:rsidR="0045451E" w:rsidRPr="00425B34" w:rsidRDefault="0045451E" w:rsidP="00425B34">
      <w:pPr>
        <w:spacing w:after="120" w:line="360" w:lineRule="auto"/>
        <w:rPr>
          <w:rFonts w:asciiTheme="minorHAnsi" w:hAnsiTheme="minorHAnsi" w:cstheme="minorHAnsi"/>
        </w:rPr>
      </w:pPr>
      <w:r w:rsidRPr="00425B34">
        <w:rPr>
          <w:rFonts w:asciiTheme="minorHAnsi" w:hAnsiTheme="minorHAnsi" w:cstheme="minorHAnsi"/>
        </w:rPr>
        <w:t>Jednocześnie organ poucza, iż w miejscu sprzedaży detalicznej należy uwidocznić informację</w:t>
      </w:r>
      <w:r w:rsidRPr="00425B34">
        <w:rPr>
          <w:rFonts w:asciiTheme="minorHAnsi" w:hAnsiTheme="minorHAnsi" w:cstheme="minorHAnsi"/>
        </w:rPr>
        <w:br/>
        <w:t>o najniższej cenie towaru, która obowiązywała w okresie 30 dni przed wprowadzeniem obniżki.</w:t>
      </w:r>
    </w:p>
    <w:p w14:paraId="3A7EE358" w14:textId="052771BA" w:rsidR="00E4030D" w:rsidRPr="00425B34" w:rsidRDefault="00E4030D" w:rsidP="00425B34">
      <w:pPr>
        <w:spacing w:line="360" w:lineRule="auto"/>
        <w:rPr>
          <w:rFonts w:asciiTheme="minorHAnsi" w:hAnsiTheme="minorHAnsi" w:cstheme="minorHAnsi"/>
        </w:rPr>
      </w:pPr>
      <w:r w:rsidRPr="00425B34">
        <w:rPr>
          <w:rFonts w:asciiTheme="minorHAnsi" w:hAnsiTheme="minorHAnsi" w:cstheme="minorHAnsi"/>
        </w:rPr>
        <w:t>Pouczenie:</w:t>
      </w:r>
    </w:p>
    <w:p w14:paraId="47C1474C" w14:textId="56AD8A98" w:rsidR="00E4030D" w:rsidRPr="00425B34" w:rsidRDefault="00E4030D" w:rsidP="00425B34">
      <w:pPr>
        <w:spacing w:line="360" w:lineRule="auto"/>
        <w:rPr>
          <w:rFonts w:asciiTheme="minorHAnsi" w:hAnsiTheme="minorHAnsi" w:cstheme="minorHAnsi"/>
        </w:rPr>
      </w:pPr>
      <w:r w:rsidRPr="00425B34">
        <w:rPr>
          <w:rFonts w:asciiTheme="minorHAnsi" w:hAnsiTheme="minorHAnsi" w:cstheme="minorHAnsi"/>
        </w:rPr>
        <w:t>Zgodnie z art. 5 ust. 2 ustawy z dnia 15 grudnia 2000 r. o Inspekcji Handlowej (Dz. U. z 202</w:t>
      </w:r>
      <w:r w:rsidR="00250567" w:rsidRPr="00425B34">
        <w:rPr>
          <w:rFonts w:asciiTheme="minorHAnsi" w:hAnsiTheme="minorHAnsi" w:cstheme="minorHAnsi"/>
        </w:rPr>
        <w:t>5</w:t>
      </w:r>
      <w:r w:rsidR="00666472" w:rsidRPr="00425B34">
        <w:rPr>
          <w:rFonts w:asciiTheme="minorHAnsi" w:hAnsiTheme="minorHAnsi" w:cstheme="minorHAnsi"/>
        </w:rPr>
        <w:t xml:space="preserve"> </w:t>
      </w:r>
      <w:r w:rsidRPr="00425B34">
        <w:rPr>
          <w:rFonts w:asciiTheme="minorHAnsi" w:hAnsiTheme="minorHAnsi" w:cstheme="minorHAnsi"/>
        </w:rPr>
        <w:t xml:space="preserve">r. poz. </w:t>
      </w:r>
      <w:r w:rsidR="00250567" w:rsidRPr="00425B34">
        <w:rPr>
          <w:rFonts w:asciiTheme="minorHAnsi" w:hAnsiTheme="minorHAnsi" w:cstheme="minorHAnsi"/>
        </w:rPr>
        <w:t>229</w:t>
      </w:r>
      <w:r w:rsidRPr="00425B34">
        <w:rPr>
          <w:rFonts w:asciiTheme="minorHAnsi" w:hAnsiTheme="minorHAnsi" w:cstheme="minorHAnsi"/>
        </w:rPr>
        <w:t>),</w:t>
      </w:r>
      <w:r w:rsidR="00250567" w:rsidRPr="00425B34">
        <w:rPr>
          <w:rFonts w:asciiTheme="minorHAnsi" w:hAnsiTheme="minorHAnsi" w:cstheme="minorHAnsi"/>
        </w:rPr>
        <w:br/>
      </w:r>
      <w:r w:rsidRPr="00425B34">
        <w:rPr>
          <w:rFonts w:asciiTheme="minorHAnsi" w:hAnsiTheme="minorHAnsi" w:cstheme="minorHAnsi"/>
        </w:rPr>
        <w:t>art. 127 § 1 i § 2 kpa oraz art. 129 § 1 i § 2 kpa, od niniejszej decyzji stronie postępowania służy prawo odwołania się do Prezesa Urzędu Ochrony Konkurencji i Konsumentów. Odwołanie wnosi się w terminie</w:t>
      </w:r>
      <w:r w:rsidR="001A230D" w:rsidRPr="00425B34">
        <w:rPr>
          <w:rFonts w:asciiTheme="minorHAnsi" w:hAnsiTheme="minorHAnsi" w:cstheme="minorHAnsi"/>
        </w:rPr>
        <w:br/>
      </w:r>
      <w:r w:rsidRPr="00425B34">
        <w:rPr>
          <w:rFonts w:asciiTheme="minorHAnsi" w:hAnsiTheme="minorHAnsi" w:cstheme="minorHAnsi"/>
        </w:rPr>
        <w:t>14 dni od dnia doręczenia decyzji, za pośrednictwem Mazowieckiego Wojewódzkiego Inspektora Inspekcji Handlowej, ul. Sienkiewicza 3, 00-015 Warszawa.</w:t>
      </w:r>
    </w:p>
    <w:p w14:paraId="0B06ADE5" w14:textId="77777777" w:rsidR="00E4030D" w:rsidRPr="00425B34" w:rsidRDefault="00E4030D" w:rsidP="00425B34">
      <w:pPr>
        <w:spacing w:before="360" w:line="360" w:lineRule="auto"/>
        <w:rPr>
          <w:rFonts w:asciiTheme="minorHAnsi" w:hAnsiTheme="minorHAnsi" w:cstheme="minorHAnsi"/>
        </w:rPr>
      </w:pPr>
      <w:r w:rsidRPr="00425B34">
        <w:rPr>
          <w:rFonts w:asciiTheme="minorHAnsi" w:hAnsiTheme="minorHAnsi" w:cstheme="minorHAnsi"/>
        </w:rPr>
        <w:t>Z up. Mazowieckiego Wojewódzkiego Inspektora Inspekcji Handlowej</w:t>
      </w:r>
    </w:p>
    <w:p w14:paraId="1A49E8D6" w14:textId="77777777" w:rsidR="00E4030D" w:rsidRPr="00425B34" w:rsidRDefault="00E4030D" w:rsidP="00425B34">
      <w:pPr>
        <w:spacing w:line="360" w:lineRule="auto"/>
        <w:rPr>
          <w:rFonts w:asciiTheme="minorHAnsi" w:hAnsiTheme="minorHAnsi" w:cstheme="minorHAnsi"/>
        </w:rPr>
      </w:pPr>
      <w:r w:rsidRPr="00425B34">
        <w:rPr>
          <w:rFonts w:asciiTheme="minorHAnsi" w:hAnsiTheme="minorHAnsi" w:cstheme="minorHAnsi"/>
        </w:rPr>
        <w:t>Agnieszka Cieślik</w:t>
      </w:r>
    </w:p>
    <w:p w14:paraId="20760787" w14:textId="77777777" w:rsidR="00E4030D" w:rsidRPr="00425B34" w:rsidRDefault="00E4030D" w:rsidP="00425B34">
      <w:pPr>
        <w:spacing w:line="360" w:lineRule="auto"/>
        <w:rPr>
          <w:rFonts w:asciiTheme="minorHAnsi" w:hAnsiTheme="minorHAnsi" w:cstheme="minorHAnsi"/>
        </w:rPr>
      </w:pPr>
      <w:r w:rsidRPr="00425B34">
        <w:rPr>
          <w:rFonts w:asciiTheme="minorHAnsi" w:hAnsiTheme="minorHAnsi" w:cstheme="minorHAnsi"/>
        </w:rPr>
        <w:t>Z-ca Mazowieckiego Wojewódzkiego Inspektora Inspekcji Handlowej</w:t>
      </w:r>
    </w:p>
    <w:p w14:paraId="6B0B78D8" w14:textId="77777777" w:rsidR="00E4030D" w:rsidRPr="00425B34" w:rsidRDefault="00E4030D" w:rsidP="00425B34">
      <w:pPr>
        <w:spacing w:after="720" w:line="360" w:lineRule="auto"/>
        <w:ind w:left="2835" w:firstLine="709"/>
        <w:rPr>
          <w:rFonts w:asciiTheme="minorHAnsi" w:hAnsiTheme="minorHAnsi" w:cstheme="minorHAnsi"/>
        </w:rPr>
      </w:pPr>
      <w:r w:rsidRPr="00425B34">
        <w:rPr>
          <w:rFonts w:asciiTheme="minorHAnsi" w:hAnsiTheme="minorHAnsi" w:cstheme="minorHAnsi"/>
        </w:rPr>
        <w:t>/podpisano elektronicznie/</w:t>
      </w:r>
    </w:p>
    <w:p w14:paraId="3D4F6E5C" w14:textId="77777777" w:rsidR="00E4030D" w:rsidRPr="00425B34" w:rsidRDefault="00E4030D" w:rsidP="00425B34">
      <w:pPr>
        <w:spacing w:line="360" w:lineRule="auto"/>
        <w:rPr>
          <w:rFonts w:asciiTheme="minorHAnsi" w:hAnsiTheme="minorHAnsi" w:cstheme="minorHAnsi"/>
        </w:rPr>
      </w:pPr>
      <w:r w:rsidRPr="00425B34">
        <w:rPr>
          <w:rFonts w:asciiTheme="minorHAnsi" w:hAnsiTheme="minorHAnsi" w:cstheme="minorHAnsi"/>
        </w:rPr>
        <w:t>Otrzymują:</w:t>
      </w:r>
    </w:p>
    <w:p w14:paraId="4055DEDA" w14:textId="4F2E207A" w:rsidR="00E4030D" w:rsidRPr="00425B34" w:rsidRDefault="0075086D" w:rsidP="00425B34">
      <w:pPr>
        <w:numPr>
          <w:ilvl w:val="0"/>
          <w:numId w:val="1"/>
        </w:numPr>
        <w:rPr>
          <w:rFonts w:asciiTheme="minorHAnsi" w:hAnsiTheme="minorHAnsi" w:cstheme="minorHAnsi"/>
        </w:rPr>
      </w:pPr>
      <w:r w:rsidRPr="00425B34">
        <w:rPr>
          <w:rFonts w:asciiTheme="minorHAnsi" w:hAnsiTheme="minorHAnsi" w:cstheme="minorHAnsi"/>
        </w:rPr>
        <w:lastRenderedPageBreak/>
        <w:t xml:space="preserve">p. </w:t>
      </w:r>
      <w:bookmarkEnd w:id="0"/>
    </w:p>
    <w:sectPr w:rsidR="00E4030D" w:rsidRPr="00425B34" w:rsidSect="0051013F">
      <w:footerReference w:type="even" r:id="rId9"/>
      <w:footerReference w:type="default" r:id="rId10"/>
      <w:headerReference w:type="first" r:id="rId11"/>
      <w:footerReference w:type="first" r:id="rId12"/>
      <w:pgSz w:w="11907" w:h="16840" w:code="9"/>
      <w:pgMar w:top="709" w:right="1134" w:bottom="709" w:left="1134" w:header="426"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2422E" w14:textId="77777777" w:rsidR="00BF7DCC" w:rsidRDefault="00BF7DCC">
      <w:r>
        <w:separator/>
      </w:r>
    </w:p>
  </w:endnote>
  <w:endnote w:type="continuationSeparator" w:id="0">
    <w:p w14:paraId="32F950A4" w14:textId="77777777" w:rsidR="00BF7DCC" w:rsidRDefault="00BF7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ndale Sans UI">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A5EEA" w14:textId="77777777" w:rsidR="00B30B6B" w:rsidRDefault="0035799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8D8150A" w14:textId="77777777" w:rsidR="00B30B6B" w:rsidRDefault="00B30B6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82622" w14:textId="77777777" w:rsidR="00B30B6B" w:rsidRPr="001B16BA" w:rsidRDefault="0035799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771BA331" w14:textId="77777777" w:rsidR="00B30B6B" w:rsidRDefault="00B30B6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E3378" w14:textId="77777777" w:rsidR="00B30B6B" w:rsidRDefault="00B30B6B">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71267" w:rsidRPr="005220B6" w14:paraId="1E9D794B" w14:textId="77777777">
      <w:tc>
        <w:tcPr>
          <w:tcW w:w="3614" w:type="dxa"/>
        </w:tcPr>
        <w:p w14:paraId="09E94655" w14:textId="77777777" w:rsidR="00B30B6B" w:rsidRPr="00884B21" w:rsidRDefault="0035799A">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553BE625" w14:textId="77777777" w:rsidR="00B30B6B" w:rsidRPr="00F36572" w:rsidRDefault="0035799A">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75F90D47" w14:textId="77777777" w:rsidR="00B30B6B" w:rsidRPr="00884B21" w:rsidRDefault="0035799A">
          <w:pPr>
            <w:pStyle w:val="Stopka"/>
            <w:jc w:val="center"/>
            <w:rPr>
              <w:sz w:val="16"/>
              <w:szCs w:val="16"/>
            </w:rPr>
          </w:pPr>
          <w:r>
            <w:rPr>
              <w:noProof/>
              <w:sz w:val="16"/>
              <w:szCs w:val="16"/>
            </w:rPr>
            <w:drawing>
              <wp:inline distT="0" distB="0" distL="0" distR="0" wp14:anchorId="424F039D" wp14:editId="6C4A74E0">
                <wp:extent cx="1028700" cy="390525"/>
                <wp:effectExtent l="0" t="0" r="0" b="0"/>
                <wp:docPr id="1784174432" name="Obraz 1784174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6E7F55F3" w14:textId="77777777" w:rsidR="00B30B6B" w:rsidRDefault="0035799A">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2611408B" w14:textId="77777777" w:rsidR="00B30B6B" w:rsidRPr="00884B21" w:rsidRDefault="0035799A">
          <w:pPr>
            <w:pStyle w:val="Stopka"/>
            <w:tabs>
              <w:tab w:val="right" w:pos="2765"/>
            </w:tabs>
            <w:rPr>
              <w:b/>
              <w:sz w:val="16"/>
              <w:szCs w:val="16"/>
              <w:lang w:val="en-US"/>
            </w:rPr>
          </w:pPr>
          <w:r>
            <w:rPr>
              <w:b/>
              <w:sz w:val="16"/>
              <w:szCs w:val="16"/>
              <w:lang w:val="en-US"/>
            </w:rPr>
            <w:tab/>
            <w:t>22-826-42-09</w:t>
          </w:r>
        </w:p>
        <w:p w14:paraId="7EE5D24F" w14:textId="77777777" w:rsidR="00B30B6B" w:rsidRPr="00884B21" w:rsidRDefault="0035799A">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51C21B48" w14:textId="77777777" w:rsidR="00B30B6B" w:rsidRPr="00884B21" w:rsidRDefault="0035799A">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A42E773" w14:textId="77777777" w:rsidR="00B30B6B" w:rsidRPr="00F95225" w:rsidRDefault="00B30B6B">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CE82F" w14:textId="77777777" w:rsidR="00BF7DCC" w:rsidRDefault="00BF7DCC">
      <w:r>
        <w:separator/>
      </w:r>
    </w:p>
  </w:footnote>
  <w:footnote w:type="continuationSeparator" w:id="0">
    <w:p w14:paraId="6E687C47" w14:textId="77777777" w:rsidR="00BF7DCC" w:rsidRDefault="00BF7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F8CBB" w14:textId="77777777" w:rsidR="00B30B6B" w:rsidRPr="00DB3CCF" w:rsidRDefault="00B30B6B">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371267" w:rsidRPr="00F04139" w14:paraId="147D538B" w14:textId="77777777">
      <w:tc>
        <w:tcPr>
          <w:tcW w:w="6166" w:type="dxa"/>
        </w:tcPr>
        <w:p w14:paraId="0FE6E609" w14:textId="77777777" w:rsidR="00B30B6B" w:rsidRPr="00884B21" w:rsidRDefault="0035799A">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2813A3BD" w14:textId="77777777" w:rsidR="00B30B6B" w:rsidRPr="00F04139" w:rsidRDefault="00B30B6B">
          <w:pPr>
            <w:pStyle w:val="Nagwek"/>
            <w:ind w:right="-70"/>
            <w:rPr>
              <w:rFonts w:ascii="Bookman Old Style" w:hAnsi="Bookman Old Style"/>
              <w:sz w:val="26"/>
              <w:szCs w:val="26"/>
            </w:rPr>
          </w:pPr>
        </w:p>
      </w:tc>
    </w:tr>
    <w:tr w:rsidR="00371267" w:rsidRPr="00F04139" w14:paraId="765D71E8" w14:textId="77777777">
      <w:tc>
        <w:tcPr>
          <w:tcW w:w="6166" w:type="dxa"/>
        </w:tcPr>
        <w:p w14:paraId="26FAB2B8" w14:textId="77777777" w:rsidR="00B30B6B" w:rsidRPr="00884B21" w:rsidRDefault="0035799A">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AA711A9" w14:textId="77777777" w:rsidR="00B30B6B" w:rsidRPr="00F04139" w:rsidRDefault="00B30B6B">
          <w:pPr>
            <w:pStyle w:val="Nagwek"/>
            <w:rPr>
              <w:rFonts w:ascii="Bookman Old Style" w:hAnsi="Bookman Old Style"/>
              <w:sz w:val="26"/>
              <w:szCs w:val="26"/>
            </w:rPr>
          </w:pPr>
        </w:p>
      </w:tc>
    </w:tr>
    <w:tr w:rsidR="00371267" w:rsidRPr="00F04139" w14:paraId="446F28AF" w14:textId="77777777">
      <w:tc>
        <w:tcPr>
          <w:tcW w:w="6166" w:type="dxa"/>
          <w:tcBorders>
            <w:bottom w:val="single" w:sz="4" w:space="0" w:color="auto"/>
          </w:tcBorders>
        </w:tcPr>
        <w:p w14:paraId="79E7D8AC" w14:textId="77777777" w:rsidR="00B30B6B" w:rsidRPr="00DD6039" w:rsidRDefault="00B30B6B">
          <w:pPr>
            <w:jc w:val="center"/>
            <w:rPr>
              <w:rFonts w:ascii="Bookman Old Style" w:hAnsi="Bookman Old Style"/>
              <w:b/>
            </w:rPr>
          </w:pPr>
        </w:p>
      </w:tc>
      <w:tc>
        <w:tcPr>
          <w:tcW w:w="3613" w:type="dxa"/>
          <w:tcBorders>
            <w:bottom w:val="single" w:sz="4" w:space="0" w:color="auto"/>
          </w:tcBorders>
        </w:tcPr>
        <w:p w14:paraId="4E704761" w14:textId="77777777" w:rsidR="00B30B6B" w:rsidRPr="002D4F0F" w:rsidRDefault="00B30B6B">
          <w:pPr>
            <w:pStyle w:val="Nagwek"/>
            <w:jc w:val="right"/>
            <w:rPr>
              <w:rFonts w:ascii="Bookman Old Style" w:hAnsi="Bookman Old Style"/>
            </w:rPr>
          </w:pPr>
        </w:p>
      </w:tc>
    </w:tr>
  </w:tbl>
  <w:p w14:paraId="7778903F" w14:textId="77777777" w:rsidR="00B30B6B" w:rsidRPr="00F95225" w:rsidRDefault="00B30B6B">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5645B"/>
    <w:multiLevelType w:val="hybridMultilevel"/>
    <w:tmpl w:val="750A5B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2E0A19"/>
    <w:multiLevelType w:val="hybridMultilevel"/>
    <w:tmpl w:val="25D0FB30"/>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0B7BA2"/>
    <w:multiLevelType w:val="hybridMultilevel"/>
    <w:tmpl w:val="63B6BD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BF75F1"/>
    <w:multiLevelType w:val="hybridMultilevel"/>
    <w:tmpl w:val="E79617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9182D72"/>
    <w:multiLevelType w:val="hybridMultilevel"/>
    <w:tmpl w:val="53CE5F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CD814E5"/>
    <w:multiLevelType w:val="hybridMultilevel"/>
    <w:tmpl w:val="0DF6E6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FB31BA"/>
    <w:multiLevelType w:val="hybridMultilevel"/>
    <w:tmpl w:val="D27EB0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E122162"/>
    <w:multiLevelType w:val="hybridMultilevel"/>
    <w:tmpl w:val="94085AF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9673A8"/>
    <w:multiLevelType w:val="hybridMultilevel"/>
    <w:tmpl w:val="BD0040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19A7B25"/>
    <w:multiLevelType w:val="hybridMultilevel"/>
    <w:tmpl w:val="1EAAD8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3736142"/>
    <w:multiLevelType w:val="hybridMultilevel"/>
    <w:tmpl w:val="D28E44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FDE2FAC"/>
    <w:multiLevelType w:val="hybridMultilevel"/>
    <w:tmpl w:val="5E62595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57052EC4"/>
    <w:multiLevelType w:val="hybridMultilevel"/>
    <w:tmpl w:val="BD0040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B5757CC"/>
    <w:multiLevelType w:val="hybridMultilevel"/>
    <w:tmpl w:val="FABCC8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D1A67AC"/>
    <w:multiLevelType w:val="hybridMultilevel"/>
    <w:tmpl w:val="0674F3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E0B094E"/>
    <w:multiLevelType w:val="hybridMultilevel"/>
    <w:tmpl w:val="4CBA098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647B07F6"/>
    <w:multiLevelType w:val="hybridMultilevel"/>
    <w:tmpl w:val="42983A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4CC3FBB"/>
    <w:multiLevelType w:val="hybridMultilevel"/>
    <w:tmpl w:val="639255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5FC3B8E"/>
    <w:multiLevelType w:val="hybridMultilevel"/>
    <w:tmpl w:val="94085AFE"/>
    <w:lvl w:ilvl="0" w:tplc="0415000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15C1E72"/>
    <w:multiLevelType w:val="hybridMultilevel"/>
    <w:tmpl w:val="25D0FB30"/>
    <w:lvl w:ilvl="0" w:tplc="BC0A536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1" w15:restartNumberingAfterBreak="0">
    <w:nsid w:val="76270856"/>
    <w:multiLevelType w:val="hybridMultilevel"/>
    <w:tmpl w:val="D28E44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FDA3594"/>
    <w:multiLevelType w:val="hybridMultilevel"/>
    <w:tmpl w:val="8F180C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19510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9991415">
    <w:abstractNumId w:val="11"/>
  </w:num>
  <w:num w:numId="3" w16cid:durableId="1435903197">
    <w:abstractNumId w:val="22"/>
  </w:num>
  <w:num w:numId="4" w16cid:durableId="1230534834">
    <w:abstractNumId w:val="2"/>
  </w:num>
  <w:num w:numId="5" w16cid:durableId="312175065">
    <w:abstractNumId w:val="5"/>
  </w:num>
  <w:num w:numId="6" w16cid:durableId="625695294">
    <w:abstractNumId w:val="9"/>
  </w:num>
  <w:num w:numId="7" w16cid:durableId="1371147208">
    <w:abstractNumId w:val="6"/>
  </w:num>
  <w:num w:numId="8" w16cid:durableId="443303612">
    <w:abstractNumId w:val="14"/>
  </w:num>
  <w:num w:numId="9" w16cid:durableId="115490952">
    <w:abstractNumId w:val="17"/>
  </w:num>
  <w:num w:numId="10" w16cid:durableId="2119567512">
    <w:abstractNumId w:val="13"/>
  </w:num>
  <w:num w:numId="11" w16cid:durableId="1238128608">
    <w:abstractNumId w:val="0"/>
  </w:num>
  <w:num w:numId="12" w16cid:durableId="1786071762">
    <w:abstractNumId w:val="4"/>
  </w:num>
  <w:num w:numId="13" w16cid:durableId="36127359">
    <w:abstractNumId w:val="18"/>
  </w:num>
  <w:num w:numId="14" w16cid:durableId="1961377339">
    <w:abstractNumId w:val="7"/>
  </w:num>
  <w:num w:numId="15" w16cid:durableId="714041574">
    <w:abstractNumId w:val="3"/>
  </w:num>
  <w:num w:numId="16" w16cid:durableId="1828593667">
    <w:abstractNumId w:val="19"/>
  </w:num>
  <w:num w:numId="17" w16cid:durableId="330371146">
    <w:abstractNumId w:val="1"/>
  </w:num>
  <w:num w:numId="18" w16cid:durableId="698624554">
    <w:abstractNumId w:val="20"/>
  </w:num>
  <w:num w:numId="19" w16cid:durableId="813374937">
    <w:abstractNumId w:val="10"/>
  </w:num>
  <w:num w:numId="20" w16cid:durableId="169761763">
    <w:abstractNumId w:val="21"/>
  </w:num>
  <w:num w:numId="21" w16cid:durableId="1050496163">
    <w:abstractNumId w:val="12"/>
  </w:num>
  <w:num w:numId="22" w16cid:durableId="1367021689">
    <w:abstractNumId w:val="8"/>
  </w:num>
  <w:num w:numId="23" w16cid:durableId="13750403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30D"/>
    <w:rsid w:val="00057E5E"/>
    <w:rsid w:val="00077521"/>
    <w:rsid w:val="000778A4"/>
    <w:rsid w:val="000B1415"/>
    <w:rsid w:val="000C186A"/>
    <w:rsid w:val="00106E92"/>
    <w:rsid w:val="001162A5"/>
    <w:rsid w:val="0015433F"/>
    <w:rsid w:val="00160716"/>
    <w:rsid w:val="00165AFE"/>
    <w:rsid w:val="00166E19"/>
    <w:rsid w:val="001724F8"/>
    <w:rsid w:val="00185948"/>
    <w:rsid w:val="001A230D"/>
    <w:rsid w:val="001A257B"/>
    <w:rsid w:val="001B079C"/>
    <w:rsid w:val="001C0834"/>
    <w:rsid w:val="001C6817"/>
    <w:rsid w:val="001D17EF"/>
    <w:rsid w:val="001F6ED2"/>
    <w:rsid w:val="00220291"/>
    <w:rsid w:val="0022125B"/>
    <w:rsid w:val="002324BA"/>
    <w:rsid w:val="0023569B"/>
    <w:rsid w:val="00250567"/>
    <w:rsid w:val="002513DC"/>
    <w:rsid w:val="00264329"/>
    <w:rsid w:val="00277478"/>
    <w:rsid w:val="002869A3"/>
    <w:rsid w:val="0029498E"/>
    <w:rsid w:val="002A26E3"/>
    <w:rsid w:val="002A675B"/>
    <w:rsid w:val="002F7927"/>
    <w:rsid w:val="00313470"/>
    <w:rsid w:val="00316178"/>
    <w:rsid w:val="00327380"/>
    <w:rsid w:val="00350232"/>
    <w:rsid w:val="00356BAC"/>
    <w:rsid w:val="00357322"/>
    <w:rsid w:val="0035799A"/>
    <w:rsid w:val="00357C47"/>
    <w:rsid w:val="00371267"/>
    <w:rsid w:val="00372589"/>
    <w:rsid w:val="00374E38"/>
    <w:rsid w:val="00380100"/>
    <w:rsid w:val="00396231"/>
    <w:rsid w:val="00396625"/>
    <w:rsid w:val="003E188A"/>
    <w:rsid w:val="003F38E7"/>
    <w:rsid w:val="00425B34"/>
    <w:rsid w:val="0043354A"/>
    <w:rsid w:val="0045451E"/>
    <w:rsid w:val="0045521E"/>
    <w:rsid w:val="00455D29"/>
    <w:rsid w:val="004611D0"/>
    <w:rsid w:val="004676EA"/>
    <w:rsid w:val="0047164F"/>
    <w:rsid w:val="00480ADE"/>
    <w:rsid w:val="00483D9C"/>
    <w:rsid w:val="00485A5C"/>
    <w:rsid w:val="0049610B"/>
    <w:rsid w:val="004D45C0"/>
    <w:rsid w:val="0051013F"/>
    <w:rsid w:val="00540455"/>
    <w:rsid w:val="005B007E"/>
    <w:rsid w:val="005B347F"/>
    <w:rsid w:val="005C04B8"/>
    <w:rsid w:val="005C26DB"/>
    <w:rsid w:val="005C614E"/>
    <w:rsid w:val="005C7BBF"/>
    <w:rsid w:val="005D38C6"/>
    <w:rsid w:val="005F4D50"/>
    <w:rsid w:val="005F535B"/>
    <w:rsid w:val="00610DF1"/>
    <w:rsid w:val="00616680"/>
    <w:rsid w:val="00617EC9"/>
    <w:rsid w:val="006575AA"/>
    <w:rsid w:val="00666472"/>
    <w:rsid w:val="00674958"/>
    <w:rsid w:val="0068765C"/>
    <w:rsid w:val="0069310F"/>
    <w:rsid w:val="006A3BE1"/>
    <w:rsid w:val="006B4B45"/>
    <w:rsid w:val="006F73E1"/>
    <w:rsid w:val="00711744"/>
    <w:rsid w:val="00725E4E"/>
    <w:rsid w:val="00737241"/>
    <w:rsid w:val="007476EB"/>
    <w:rsid w:val="00750542"/>
    <w:rsid w:val="0075086D"/>
    <w:rsid w:val="00763629"/>
    <w:rsid w:val="00765D1B"/>
    <w:rsid w:val="007732D6"/>
    <w:rsid w:val="007767B6"/>
    <w:rsid w:val="0078113F"/>
    <w:rsid w:val="00795792"/>
    <w:rsid w:val="007C0BA4"/>
    <w:rsid w:val="007D4065"/>
    <w:rsid w:val="007D5FA3"/>
    <w:rsid w:val="00800C90"/>
    <w:rsid w:val="008065D6"/>
    <w:rsid w:val="00812B3C"/>
    <w:rsid w:val="008146BD"/>
    <w:rsid w:val="00842671"/>
    <w:rsid w:val="008462D5"/>
    <w:rsid w:val="00846FC1"/>
    <w:rsid w:val="008602C0"/>
    <w:rsid w:val="008649B6"/>
    <w:rsid w:val="0089029B"/>
    <w:rsid w:val="00891679"/>
    <w:rsid w:val="008967E4"/>
    <w:rsid w:val="008A7795"/>
    <w:rsid w:val="008B22CD"/>
    <w:rsid w:val="008C0FB3"/>
    <w:rsid w:val="008C2652"/>
    <w:rsid w:val="008C4082"/>
    <w:rsid w:val="008D6245"/>
    <w:rsid w:val="008E2D3A"/>
    <w:rsid w:val="008E75AC"/>
    <w:rsid w:val="008F5DE1"/>
    <w:rsid w:val="00912E9A"/>
    <w:rsid w:val="009333AF"/>
    <w:rsid w:val="009417CA"/>
    <w:rsid w:val="00942835"/>
    <w:rsid w:val="00957CA4"/>
    <w:rsid w:val="00961B70"/>
    <w:rsid w:val="00965C57"/>
    <w:rsid w:val="00971D7B"/>
    <w:rsid w:val="00976105"/>
    <w:rsid w:val="009913DF"/>
    <w:rsid w:val="00997E72"/>
    <w:rsid w:val="009B77F0"/>
    <w:rsid w:val="009C48FB"/>
    <w:rsid w:val="009D09B9"/>
    <w:rsid w:val="00A019B5"/>
    <w:rsid w:val="00A03331"/>
    <w:rsid w:val="00A0648F"/>
    <w:rsid w:val="00A1543C"/>
    <w:rsid w:val="00A33B94"/>
    <w:rsid w:val="00A46EB3"/>
    <w:rsid w:val="00A57304"/>
    <w:rsid w:val="00A635C0"/>
    <w:rsid w:val="00A642BC"/>
    <w:rsid w:val="00A768C2"/>
    <w:rsid w:val="00A94B7A"/>
    <w:rsid w:val="00AA23FF"/>
    <w:rsid w:val="00AA2C37"/>
    <w:rsid w:val="00AC567F"/>
    <w:rsid w:val="00AD5437"/>
    <w:rsid w:val="00B06FFE"/>
    <w:rsid w:val="00B12CB0"/>
    <w:rsid w:val="00B30B6B"/>
    <w:rsid w:val="00B47082"/>
    <w:rsid w:val="00B570FC"/>
    <w:rsid w:val="00B619A6"/>
    <w:rsid w:val="00B72F47"/>
    <w:rsid w:val="00B7344C"/>
    <w:rsid w:val="00B84A46"/>
    <w:rsid w:val="00BD0ABC"/>
    <w:rsid w:val="00BE3AD1"/>
    <w:rsid w:val="00BF6952"/>
    <w:rsid w:val="00BF7DCC"/>
    <w:rsid w:val="00C061CD"/>
    <w:rsid w:val="00C3195D"/>
    <w:rsid w:val="00C40EB0"/>
    <w:rsid w:val="00C54B8E"/>
    <w:rsid w:val="00C57DA2"/>
    <w:rsid w:val="00C61F19"/>
    <w:rsid w:val="00C727C8"/>
    <w:rsid w:val="00C76141"/>
    <w:rsid w:val="00C91D21"/>
    <w:rsid w:val="00CA6E8B"/>
    <w:rsid w:val="00CB1040"/>
    <w:rsid w:val="00CC078D"/>
    <w:rsid w:val="00CC3824"/>
    <w:rsid w:val="00CD1BBD"/>
    <w:rsid w:val="00CE1FF7"/>
    <w:rsid w:val="00CE6724"/>
    <w:rsid w:val="00D241D9"/>
    <w:rsid w:val="00D27F65"/>
    <w:rsid w:val="00D31980"/>
    <w:rsid w:val="00D36517"/>
    <w:rsid w:val="00D46B80"/>
    <w:rsid w:val="00D73B4E"/>
    <w:rsid w:val="00DB3936"/>
    <w:rsid w:val="00DB7D4F"/>
    <w:rsid w:val="00DB7F49"/>
    <w:rsid w:val="00DC631C"/>
    <w:rsid w:val="00DD62E8"/>
    <w:rsid w:val="00DE47AE"/>
    <w:rsid w:val="00DE6EDF"/>
    <w:rsid w:val="00E0673E"/>
    <w:rsid w:val="00E32B87"/>
    <w:rsid w:val="00E35B26"/>
    <w:rsid w:val="00E4030D"/>
    <w:rsid w:val="00E51295"/>
    <w:rsid w:val="00E557F1"/>
    <w:rsid w:val="00E968B0"/>
    <w:rsid w:val="00EB204D"/>
    <w:rsid w:val="00EC2C6D"/>
    <w:rsid w:val="00ED0C8E"/>
    <w:rsid w:val="00ED3C4B"/>
    <w:rsid w:val="00EE1B13"/>
    <w:rsid w:val="00EE4848"/>
    <w:rsid w:val="00F07023"/>
    <w:rsid w:val="00F13FA2"/>
    <w:rsid w:val="00F15558"/>
    <w:rsid w:val="00F2477C"/>
    <w:rsid w:val="00F25F12"/>
    <w:rsid w:val="00F27F74"/>
    <w:rsid w:val="00F36F48"/>
    <w:rsid w:val="00F463F9"/>
    <w:rsid w:val="00F81387"/>
    <w:rsid w:val="00F91E87"/>
    <w:rsid w:val="00F96135"/>
    <w:rsid w:val="00FA10D5"/>
    <w:rsid w:val="00FB5137"/>
    <w:rsid w:val="00FF67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6B0B0"/>
  <w15:chartTrackingRefBased/>
  <w15:docId w15:val="{46B3A4F4-4ECA-431F-A43B-0A9E35AA4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4030D"/>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E4030D"/>
    <w:pPr>
      <w:tabs>
        <w:tab w:val="center" w:pos="4536"/>
        <w:tab w:val="right" w:pos="9072"/>
      </w:tabs>
    </w:pPr>
  </w:style>
  <w:style w:type="character" w:customStyle="1" w:styleId="NagwekZnak">
    <w:name w:val="Nagłówek Znak"/>
    <w:basedOn w:val="Domylnaczcionkaakapitu"/>
    <w:link w:val="Nagwek"/>
    <w:uiPriority w:val="99"/>
    <w:rsid w:val="00E4030D"/>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E4030D"/>
    <w:pPr>
      <w:tabs>
        <w:tab w:val="center" w:pos="4536"/>
        <w:tab w:val="right" w:pos="9072"/>
      </w:tabs>
    </w:pPr>
  </w:style>
  <w:style w:type="character" w:customStyle="1" w:styleId="StopkaZnak">
    <w:name w:val="Stopka Znak"/>
    <w:basedOn w:val="Domylnaczcionkaakapitu"/>
    <w:link w:val="Stopka"/>
    <w:uiPriority w:val="99"/>
    <w:rsid w:val="00E4030D"/>
    <w:rPr>
      <w:rFonts w:ascii="Times New Roman" w:eastAsia="Times New Roman" w:hAnsi="Times New Roman" w:cs="Times New Roman"/>
      <w:kern w:val="0"/>
      <w:sz w:val="24"/>
      <w:szCs w:val="24"/>
      <w:lang w:eastAsia="pl-PL"/>
      <w14:ligatures w14:val="none"/>
    </w:rPr>
  </w:style>
  <w:style w:type="character" w:styleId="Numerstrony">
    <w:name w:val="page number"/>
    <w:uiPriority w:val="99"/>
    <w:rsid w:val="00E4030D"/>
    <w:rPr>
      <w:rFonts w:cs="Times New Roman"/>
    </w:rPr>
  </w:style>
  <w:style w:type="paragraph" w:styleId="Akapitzlist">
    <w:name w:val="List Paragraph"/>
    <w:basedOn w:val="Normalny"/>
    <w:uiPriority w:val="34"/>
    <w:qFormat/>
    <w:rsid w:val="00E4030D"/>
    <w:pPr>
      <w:ind w:left="720"/>
      <w:contextualSpacing/>
    </w:pPr>
    <w:rPr>
      <w:lang w:eastAsia="en-US"/>
    </w:rPr>
  </w:style>
  <w:style w:type="character" w:styleId="Hipercze">
    <w:name w:val="Hyperlink"/>
    <w:basedOn w:val="Domylnaczcionkaakapitu"/>
    <w:uiPriority w:val="99"/>
    <w:unhideWhenUsed/>
    <w:rsid w:val="00846FC1"/>
    <w:rPr>
      <w:color w:val="0563C1" w:themeColor="hyperlink"/>
      <w:u w:val="single"/>
    </w:rPr>
  </w:style>
  <w:style w:type="character" w:styleId="Nierozpoznanawzmianka">
    <w:name w:val="Unresolved Mention"/>
    <w:basedOn w:val="Domylnaczcionkaakapitu"/>
    <w:uiPriority w:val="99"/>
    <w:semiHidden/>
    <w:unhideWhenUsed/>
    <w:rsid w:val="00846FC1"/>
    <w:rPr>
      <w:color w:val="605E5C"/>
      <w:shd w:val="clear" w:color="auto" w:fill="E1DFDD"/>
    </w:rPr>
  </w:style>
  <w:style w:type="character" w:styleId="Odwoaniedokomentarza">
    <w:name w:val="annotation reference"/>
    <w:basedOn w:val="Domylnaczcionkaakapitu"/>
    <w:uiPriority w:val="99"/>
    <w:semiHidden/>
    <w:unhideWhenUsed/>
    <w:rsid w:val="008C4082"/>
    <w:rPr>
      <w:sz w:val="16"/>
      <w:szCs w:val="16"/>
    </w:rPr>
  </w:style>
  <w:style w:type="paragraph" w:styleId="Tekstkomentarza">
    <w:name w:val="annotation text"/>
    <w:basedOn w:val="Normalny"/>
    <w:link w:val="TekstkomentarzaZnak"/>
    <w:uiPriority w:val="99"/>
    <w:semiHidden/>
    <w:unhideWhenUsed/>
    <w:rsid w:val="008C4082"/>
    <w:rPr>
      <w:sz w:val="20"/>
      <w:szCs w:val="20"/>
    </w:rPr>
  </w:style>
  <w:style w:type="character" w:customStyle="1" w:styleId="TekstkomentarzaZnak">
    <w:name w:val="Tekst komentarza Znak"/>
    <w:basedOn w:val="Domylnaczcionkaakapitu"/>
    <w:link w:val="Tekstkomentarza"/>
    <w:uiPriority w:val="99"/>
    <w:semiHidden/>
    <w:rsid w:val="008C4082"/>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8C4082"/>
    <w:rPr>
      <w:b/>
      <w:bCs/>
    </w:rPr>
  </w:style>
  <w:style w:type="character" w:customStyle="1" w:styleId="TematkomentarzaZnak">
    <w:name w:val="Temat komentarza Znak"/>
    <w:basedOn w:val="TekstkomentarzaZnak"/>
    <w:link w:val="Tematkomentarza"/>
    <w:uiPriority w:val="99"/>
    <w:semiHidden/>
    <w:rsid w:val="008C4082"/>
    <w:rPr>
      <w:rFonts w:ascii="Times New Roman" w:eastAsia="Times New Roman" w:hAnsi="Times New Roman" w:cs="Times New Roman"/>
      <w:b/>
      <w:bCs/>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ttore.com.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ettore.com.pl"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1944</Words>
  <Characters>11667</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2025-08-07T13:34:00Z</dcterms:created>
  <dcterms:modified xsi:type="dcterms:W3CDTF">2025-08-07T13:34:00Z</dcterms:modified>
</cp:coreProperties>
</file>