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E14B" w14:textId="03C1B35C" w:rsidR="0061453B" w:rsidRDefault="00ED4399" w:rsidP="00B52079">
      <w:pPr>
        <w:spacing w:line="240" w:lineRule="auto"/>
        <w:jc w:val="center"/>
        <w:rPr>
          <w:b/>
          <w:bCs/>
        </w:rPr>
      </w:pPr>
      <w:r w:rsidRPr="00E939FB">
        <w:rPr>
          <w:b/>
          <w:bCs/>
        </w:rPr>
        <w:t xml:space="preserve">Opis </w:t>
      </w:r>
      <w:r w:rsidR="00121B2C">
        <w:rPr>
          <w:b/>
          <w:bCs/>
        </w:rPr>
        <w:t>p</w:t>
      </w:r>
      <w:r w:rsidRPr="00E939FB">
        <w:rPr>
          <w:b/>
          <w:bCs/>
        </w:rPr>
        <w:t xml:space="preserve">rzedmiotu </w:t>
      </w:r>
      <w:r w:rsidR="00121B2C">
        <w:rPr>
          <w:b/>
          <w:bCs/>
        </w:rPr>
        <w:t>z</w:t>
      </w:r>
      <w:r w:rsidRPr="00E939FB">
        <w:rPr>
          <w:b/>
          <w:bCs/>
        </w:rPr>
        <w:t>amówienia</w:t>
      </w:r>
    </w:p>
    <w:p w14:paraId="61E35233" w14:textId="6E25A8F9" w:rsidR="00C40063" w:rsidRDefault="00C40063" w:rsidP="00B52079">
      <w:pPr>
        <w:spacing w:line="240" w:lineRule="auto"/>
        <w:jc w:val="center"/>
        <w:rPr>
          <w:b/>
          <w:bCs/>
        </w:rPr>
      </w:pPr>
      <w:r>
        <w:rPr>
          <w:b/>
          <w:bCs/>
        </w:rPr>
        <w:t>(dalej zwany „OPZ”)</w:t>
      </w:r>
    </w:p>
    <w:p w14:paraId="22C4E060" w14:textId="7894845B" w:rsidR="00BE4F34" w:rsidRDefault="00BE4F34" w:rsidP="00B52079">
      <w:pPr>
        <w:spacing w:line="240" w:lineRule="auto"/>
        <w:jc w:val="both"/>
      </w:pPr>
      <w:r w:rsidRPr="00BE4F34">
        <w:t xml:space="preserve">Przedmiotem zamówienia </w:t>
      </w:r>
      <w:r w:rsidR="00D44AA4">
        <w:t>są prace remontowe w pomieszczeniach biurowych na 1 i 2 piętrze</w:t>
      </w:r>
      <w:r w:rsidR="009E5B0E">
        <w:t xml:space="preserve"> </w:t>
      </w:r>
      <w:r w:rsidRPr="00BE4F34">
        <w:t>w budynku</w:t>
      </w:r>
      <w:r w:rsidRPr="00BE4F34">
        <w:rPr>
          <w:i/>
          <w:iCs/>
        </w:rPr>
        <w:t xml:space="preserve"> </w:t>
      </w:r>
      <w:r w:rsidRPr="00BE4F34">
        <w:t>przy ul. Henryka Sienkiewicza 3 (00-015 Warszawa).</w:t>
      </w:r>
    </w:p>
    <w:p w14:paraId="6AD0DF4E" w14:textId="773E58AA" w:rsidR="00BE4F34" w:rsidRDefault="00BE4F34" w:rsidP="00B52079">
      <w:pPr>
        <w:spacing w:line="240" w:lineRule="auto"/>
        <w:jc w:val="both"/>
      </w:pPr>
      <w:r w:rsidRPr="00BE4F34">
        <w:t>W opisie przedmiotu zamówienia uwzględniony został m. in. następujący zakres prac:</w:t>
      </w:r>
    </w:p>
    <w:p w14:paraId="0FBABEB5" w14:textId="0FA3FA90" w:rsidR="000C49D3" w:rsidRDefault="008C4B8C" w:rsidP="008C4B8C">
      <w:pPr>
        <w:spacing w:after="0" w:line="360" w:lineRule="auto"/>
        <w:jc w:val="both"/>
      </w:pPr>
      <w:bookmarkStart w:id="0" w:name="_Hlk208404978"/>
      <w:r>
        <w:t>1.</w:t>
      </w:r>
      <w:r w:rsidR="00001E35">
        <w:t xml:space="preserve"> wyniesienie </w:t>
      </w:r>
      <w:r w:rsidR="00D44AA4">
        <w:t>oraz</w:t>
      </w:r>
      <w:r w:rsidR="00001E35">
        <w:t xml:space="preserve"> wniesienie</w:t>
      </w:r>
      <w:r w:rsidR="00D44AA4">
        <w:t xml:space="preserve"> </w:t>
      </w:r>
      <w:r w:rsidR="00516BFF">
        <w:t xml:space="preserve">mebli </w:t>
      </w:r>
      <w:r w:rsidR="00001E35">
        <w:t xml:space="preserve">znajdujących się w </w:t>
      </w:r>
      <w:r w:rsidR="00D44AA4">
        <w:t>pomieszczeniach</w:t>
      </w:r>
      <w:r w:rsidR="00001E35">
        <w:t xml:space="preserve"> </w:t>
      </w:r>
      <w:r w:rsidR="00516BFF">
        <w:t>(</w:t>
      </w:r>
      <w:r w:rsidR="00001E35">
        <w:t>regałów</w:t>
      </w:r>
      <w:r w:rsidR="00D44AA4">
        <w:t>,</w:t>
      </w:r>
      <w:r w:rsidR="00001E35">
        <w:t xml:space="preserve"> </w:t>
      </w:r>
      <w:r w:rsidR="00D44AA4">
        <w:t xml:space="preserve">biurek </w:t>
      </w:r>
      <w:r w:rsidR="00001E35">
        <w:t>oraz szaf</w:t>
      </w:r>
      <w:r w:rsidR="00516BFF">
        <w:t>)</w:t>
      </w:r>
      <w:r w:rsidR="002F45EC">
        <w:t>;</w:t>
      </w:r>
    </w:p>
    <w:p w14:paraId="2C131AAA" w14:textId="397DE88B" w:rsidR="00BE4F34" w:rsidRPr="00BE4F34" w:rsidRDefault="00D44AA4" w:rsidP="008C4B8C">
      <w:pPr>
        <w:spacing w:after="0" w:line="360" w:lineRule="auto"/>
        <w:jc w:val="both"/>
      </w:pPr>
      <w:r>
        <w:t>2</w:t>
      </w:r>
      <w:r w:rsidR="008C4B8C">
        <w:t>.</w:t>
      </w:r>
      <w:r w:rsidR="00001E35" w:rsidRPr="00BE4F34">
        <w:t xml:space="preserve"> </w:t>
      </w:r>
      <w:r w:rsidR="009E5B0E">
        <w:t>demontaż starej wykładziny i przygotowanie podłoża na położenie nowej</w:t>
      </w:r>
      <w:r w:rsidR="00516BFF">
        <w:t xml:space="preserve"> (około </w:t>
      </w:r>
      <w:r w:rsidR="00DD7CB2">
        <w:t xml:space="preserve">98 </w:t>
      </w:r>
      <w:r w:rsidR="00516BFF">
        <w:t>m</w:t>
      </w:r>
      <w:r w:rsidR="00516BFF">
        <w:rPr>
          <w:vertAlign w:val="superscript"/>
        </w:rPr>
        <w:t>2</w:t>
      </w:r>
      <w:r w:rsidR="00516BFF">
        <w:t>)</w:t>
      </w:r>
      <w:r w:rsidR="002F45EC">
        <w:t>;</w:t>
      </w:r>
    </w:p>
    <w:p w14:paraId="4245DF42" w14:textId="47E62379" w:rsidR="00BE4F34" w:rsidRPr="00BE4F34" w:rsidRDefault="00516BFF" w:rsidP="008C4B8C">
      <w:pPr>
        <w:spacing w:after="0" w:line="360" w:lineRule="auto"/>
        <w:jc w:val="both"/>
      </w:pPr>
      <w:r>
        <w:t>3</w:t>
      </w:r>
      <w:r w:rsidR="008C4B8C">
        <w:t>.</w:t>
      </w:r>
      <w:r w:rsidR="00001E35" w:rsidRPr="00BE4F34">
        <w:t xml:space="preserve"> przetarcie tynków </w:t>
      </w:r>
      <w:r w:rsidR="00E50887">
        <w:t xml:space="preserve">(ewentualna naprawa pęknięć) </w:t>
      </w:r>
      <w:r w:rsidR="00001E35" w:rsidRPr="00BE4F34">
        <w:t xml:space="preserve">i </w:t>
      </w:r>
      <w:r w:rsidR="009E5B0E">
        <w:t>szpachlowanie pozostawionych otworów</w:t>
      </w:r>
      <w:r w:rsidR="002F45EC">
        <w:t>;</w:t>
      </w:r>
    </w:p>
    <w:p w14:paraId="2795ED9D" w14:textId="5C07CF68" w:rsidR="00BE4F34" w:rsidRPr="00BE4F34" w:rsidRDefault="00516BFF" w:rsidP="008C4B8C">
      <w:pPr>
        <w:spacing w:after="0" w:line="360" w:lineRule="auto"/>
        <w:jc w:val="both"/>
      </w:pPr>
      <w:r>
        <w:t>4</w:t>
      </w:r>
      <w:r w:rsidR="008C4B8C">
        <w:t>.</w:t>
      </w:r>
      <w:r w:rsidR="00D44AA4">
        <w:t xml:space="preserve"> dwukrotne</w:t>
      </w:r>
      <w:r w:rsidR="00001E35" w:rsidRPr="00BE4F34">
        <w:t xml:space="preserve"> malowanie</w:t>
      </w:r>
      <w:r w:rsidR="00D44AA4">
        <w:t xml:space="preserve"> 3 pokoi</w:t>
      </w:r>
      <w:r>
        <w:t xml:space="preserve"> (około </w:t>
      </w:r>
      <w:r w:rsidR="00DD7CB2">
        <w:t xml:space="preserve">267 </w:t>
      </w:r>
      <w:r>
        <w:t>m</w:t>
      </w:r>
      <w:r>
        <w:rPr>
          <w:vertAlign w:val="superscript"/>
        </w:rPr>
        <w:t>2</w:t>
      </w:r>
      <w:r w:rsidR="00E50887">
        <w:t>)</w:t>
      </w:r>
      <w:r w:rsidR="002F45EC">
        <w:t>;</w:t>
      </w:r>
    </w:p>
    <w:p w14:paraId="4B5503BE" w14:textId="4DFC1F34" w:rsidR="000C49D3" w:rsidRPr="00BE4F34" w:rsidRDefault="00516BFF" w:rsidP="008C4B8C">
      <w:pPr>
        <w:spacing w:after="0" w:line="360" w:lineRule="auto"/>
        <w:jc w:val="both"/>
      </w:pPr>
      <w:r>
        <w:t>5</w:t>
      </w:r>
      <w:r w:rsidR="008C4B8C">
        <w:t>.</w:t>
      </w:r>
      <w:r w:rsidR="00001E35" w:rsidRPr="00BE4F34">
        <w:t xml:space="preserve"> wywóz materiałów z rozbi</w:t>
      </w:r>
      <w:r w:rsidR="00001E35">
        <w:t>ó</w:t>
      </w:r>
      <w:r w:rsidR="00001E35" w:rsidRPr="00BE4F34">
        <w:t>rek</w:t>
      </w:r>
      <w:r w:rsidR="00D44AA4">
        <w:t>;</w:t>
      </w:r>
    </w:p>
    <w:bookmarkEnd w:id="0"/>
    <w:p w14:paraId="4965E1C0" w14:textId="77777777" w:rsidR="000C49D3" w:rsidRDefault="000C49D3" w:rsidP="008C4B8C">
      <w:pPr>
        <w:spacing w:after="0" w:line="360" w:lineRule="auto"/>
        <w:jc w:val="both"/>
      </w:pPr>
    </w:p>
    <w:p w14:paraId="0543A5AD" w14:textId="1F1DD508" w:rsidR="00C40063" w:rsidRPr="00C40063" w:rsidRDefault="00C40063" w:rsidP="00C40063">
      <w:pPr>
        <w:spacing w:line="240" w:lineRule="auto"/>
        <w:jc w:val="both"/>
        <w:rPr>
          <w:b/>
          <w:bCs/>
        </w:rPr>
      </w:pPr>
      <w:r w:rsidRPr="00C40063">
        <w:t>Zamawiający zaleca udział w wizji lokalnej, gdyż ze względu na specyficzne uwarunkowania realizacyjne uważa ją za istotną dla należytego sporządzenia ofert</w:t>
      </w:r>
      <w:r w:rsidRPr="00C40063">
        <w:rPr>
          <w:b/>
          <w:bCs/>
        </w:rPr>
        <w:t>.</w:t>
      </w:r>
    </w:p>
    <w:p w14:paraId="4E5BCE60" w14:textId="77777777" w:rsidR="000C49D3" w:rsidRPr="000C49D3" w:rsidRDefault="000C49D3" w:rsidP="00B52079">
      <w:pPr>
        <w:spacing w:line="240" w:lineRule="auto"/>
        <w:jc w:val="both"/>
      </w:pPr>
      <w:r w:rsidRPr="000C49D3">
        <w:t>W ramach realizacji przedmiotu umowy Zamawiający wymaga:</w:t>
      </w:r>
    </w:p>
    <w:p w14:paraId="33090647" w14:textId="41E59A9E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prowadzenia </w:t>
      </w:r>
      <w:r w:rsidR="00E50887">
        <w:t>prac</w:t>
      </w:r>
      <w:r w:rsidRPr="000C49D3">
        <w:t xml:space="preserve"> z zachowaniem zasad bezpieczeństwa i higieny pracy zarówno pracowników jak i osób postronnych;</w:t>
      </w:r>
    </w:p>
    <w:p w14:paraId="7C429D9E" w14:textId="77777777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>zabezpieczenia ciągów komunikacyjnych przed zniszczeniem folią ochronną;</w:t>
      </w:r>
    </w:p>
    <w:p w14:paraId="22A5AFB6" w14:textId="63B21A26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zabezpieczenia miejsce pracy (poprzez oddzielenie od pozostałej części budynku) tak, aby zminimalizować przedostawanie się pyłu poza teren wykonywania </w:t>
      </w:r>
      <w:r w:rsidR="00E50887">
        <w:t>prac</w:t>
      </w:r>
      <w:r w:rsidRPr="000C49D3">
        <w:t>;</w:t>
      </w:r>
    </w:p>
    <w:p w14:paraId="49528F97" w14:textId="77777777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>dostawy materiałów i elementów w sposób sukcesywny, ze względu na brak powierzchni magazynowej w budynku i jego otoczeniu;</w:t>
      </w:r>
    </w:p>
    <w:p w14:paraId="7F5B6FB7" w14:textId="77777777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bookmarkStart w:id="1" w:name="_Hlk80172439"/>
      <w:r w:rsidRPr="000C49D3">
        <w:t>zorganizowania w zakresie i na koszt wykonawcy kontenera na odpady budowlane oraz ich utylizacji. Miejsce usytuowania kontenera musi zostać uzgodnione z zarządcą budynku;</w:t>
      </w:r>
    </w:p>
    <w:bookmarkEnd w:id="1"/>
    <w:p w14:paraId="71D9B3D7" w14:textId="5BA093B5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wykonywania </w:t>
      </w:r>
      <w:r w:rsidR="00E50887">
        <w:t>prac</w:t>
      </w:r>
      <w:r w:rsidRPr="000C49D3">
        <w:t xml:space="preserve"> zgodnie z wymogami Prawa budowlanego, z zasadami wiedzy technicznej i obowiązującymi Polskimi Normami z zachowaniem przepisów bhp</w:t>
      </w:r>
      <w:r w:rsidRPr="000C49D3">
        <w:br/>
        <w:t>i ppoż.;</w:t>
      </w:r>
    </w:p>
    <w:p w14:paraId="47D542C1" w14:textId="77777777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>aby materiały użyte do wykonania remontu posiadały aktualne dokumenty dopuszczające do stosowania w budownictwie wymagane Prawem budowlanym. Przed zastosowaniem materiałów wykonawca zobowiązany jest okazać Zamawiającemu dokumenty ich dotyczące w szczególności certyfikaty zgodności z polską normą, aprobatą techniczną, deklaracje producenta, wymaganą gwarancję;</w:t>
      </w:r>
    </w:p>
    <w:p w14:paraId="5B6EC57F" w14:textId="1395493F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uzgodnienia z Zamawiającym kolorystyki materiałów przeznaczonych do </w:t>
      </w:r>
      <w:r w:rsidR="00E50887">
        <w:t>prac</w:t>
      </w:r>
      <w:r w:rsidRPr="000C49D3">
        <w:t xml:space="preserve"> wykończeniowych przed ich zastosowaniem;</w:t>
      </w:r>
    </w:p>
    <w:p w14:paraId="439B7BBE" w14:textId="0B093791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wyznaczenia osoby do sprawowania nadzoru technicznego i kierowania </w:t>
      </w:r>
      <w:r w:rsidR="00D44AA4">
        <w:t>pracam</w:t>
      </w:r>
      <w:r w:rsidRPr="000C49D3">
        <w:t>i</w:t>
      </w:r>
      <w:r w:rsidR="00516BFF">
        <w:t xml:space="preserve"> remontowymi</w:t>
      </w:r>
      <w:r w:rsidRPr="000C49D3">
        <w:t>, która posiada uprawnienia i doświadczenie w kierowaniu</w:t>
      </w:r>
      <w:r w:rsidR="00E50887">
        <w:t>,</w:t>
      </w:r>
      <w:r w:rsidRPr="000C49D3">
        <w:t xml:space="preserve"> o których mowa</w:t>
      </w:r>
      <w:r w:rsidR="00516BFF">
        <w:t xml:space="preserve"> </w:t>
      </w:r>
      <w:r w:rsidRPr="000C49D3">
        <w:t>w przedmiocie umowy;</w:t>
      </w:r>
    </w:p>
    <w:p w14:paraId="3EE7035D" w14:textId="498AC71A" w:rsidR="000C49D3" w:rsidRPr="000C49D3" w:rsidRDefault="000C49D3" w:rsidP="00B52079">
      <w:pPr>
        <w:numPr>
          <w:ilvl w:val="0"/>
          <w:numId w:val="3"/>
        </w:numPr>
        <w:spacing w:after="0" w:line="240" w:lineRule="auto"/>
        <w:jc w:val="both"/>
      </w:pPr>
      <w:r w:rsidRPr="000C49D3">
        <w:t xml:space="preserve">obowiązkowego wyposażenia pracowników wykonujących prace budowlane w ubrania robocze w standardzie ogólnie przyjętym do wykonywania </w:t>
      </w:r>
      <w:r w:rsidR="00E50887">
        <w:t>prac</w:t>
      </w:r>
      <w:r w:rsidRPr="000C49D3">
        <w:t xml:space="preserve"> budowlano-montażowych;</w:t>
      </w:r>
    </w:p>
    <w:p w14:paraId="1AD1A1F1" w14:textId="77777777" w:rsidR="00B52079" w:rsidRDefault="00B52079" w:rsidP="00B52079">
      <w:pPr>
        <w:spacing w:line="240" w:lineRule="auto"/>
        <w:jc w:val="both"/>
      </w:pPr>
    </w:p>
    <w:p w14:paraId="4A4573D8" w14:textId="1B294F3D" w:rsidR="00B52079" w:rsidRPr="00B52079" w:rsidRDefault="00B52079" w:rsidP="00B52079">
      <w:pPr>
        <w:spacing w:line="240" w:lineRule="auto"/>
        <w:jc w:val="both"/>
      </w:pPr>
      <w:r w:rsidRPr="00B52079">
        <w:t>Dodatkowo, Zamawiający informuje iż:</w:t>
      </w:r>
    </w:p>
    <w:p w14:paraId="6579F0C5" w14:textId="1B6DA168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wykonawca ponosi odpowiedzialność za jakość wykonanych </w:t>
      </w:r>
      <w:r w:rsidR="00E50887">
        <w:t>prac</w:t>
      </w:r>
      <w:r w:rsidRPr="00B52079">
        <w:t xml:space="preserve"> oraz zastosowane materiały, a także za szkody powstałe w trakcie wykonywania przedmiotu umowy;</w:t>
      </w:r>
    </w:p>
    <w:p w14:paraId="1216A477" w14:textId="3A7386B0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lastRenderedPageBreak/>
        <w:t xml:space="preserve">należy przyjąć zasadę, że roboty mogą być prowadzone w dni robocze w godzinach 7:00 do 16:00.  </w:t>
      </w:r>
    </w:p>
    <w:p w14:paraId="09B0161E" w14:textId="77777777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dostawy mediów, tj. energia elektryczna i woda zapewnia Zamawiający;</w:t>
      </w:r>
    </w:p>
    <w:p w14:paraId="434D28CE" w14:textId="51A4CCE8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z chwilą </w:t>
      </w:r>
      <w:r w:rsidR="00167C22">
        <w:t>rozpoczęcia prac remontowych</w:t>
      </w:r>
      <w:r w:rsidRPr="00B52079">
        <w:t xml:space="preserve"> wykonawca odpowiada przed</w:t>
      </w:r>
      <w:r w:rsidR="008C4B8C">
        <w:t xml:space="preserve"> Zamawiającym</w:t>
      </w:r>
      <w:r w:rsidR="00167C22">
        <w:t xml:space="preserve"> </w:t>
      </w:r>
      <w:r w:rsidRPr="00B52079">
        <w:t>za wszystkie szkody powstałe na tym terenie;</w:t>
      </w:r>
    </w:p>
    <w:p w14:paraId="0223519D" w14:textId="3A55B986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koszty związane z organizacją prac nie podlegają oddzielnej zapłacie i stanowią koszt wkalkulowany w cenę;</w:t>
      </w:r>
    </w:p>
    <w:p w14:paraId="1FFEA14B" w14:textId="3FAD9D71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w związku z prowadzeniem </w:t>
      </w:r>
      <w:r w:rsidR="00E50887">
        <w:t>prac</w:t>
      </w:r>
      <w:r w:rsidRPr="00B52079">
        <w:t xml:space="preserve"> przy czynnym obiekcie, wykonawca zobowiązuje się do prowadzenia prac w sposób mało uciążliwy dla Zamawiającego oraz w ścisłej współpracy z Zamawiającym. Prace głośne i uciążliwe należy wykonywać w dniach</w:t>
      </w:r>
      <w:r w:rsidRPr="00B52079">
        <w:br/>
        <w:t>i godzinach uzgodnionych z Zamawiającym;</w:t>
      </w:r>
    </w:p>
    <w:p w14:paraId="067E8900" w14:textId="0DD4FF70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Zamawiający wymaga aby pomieszczenia oraz tereny przyległe, w których zakończono prace remontowe zostały oddane Zamawiającemu w stanie zdatnym do użytku, tj.</w:t>
      </w:r>
      <w:r w:rsidRPr="00B52079">
        <w:br/>
        <w:t>w szczególności posprzątane, z usuniętymi foliami zabezpieczającymi użytymi w czasie remontu, umytymi podłogami, odkurzonymi wykładzinami dywanowymi, umytymi ościeżnicami i skrzydłami drzwiowymi, umytymi oprawami oświetleniowymi oraz wyczyszczonymi innymi elementami wyposażenia pomieszczenia, które uległy zabrudzeniu w czasie remontu;</w:t>
      </w:r>
    </w:p>
    <w:p w14:paraId="3F5A8BCF" w14:textId="77777777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wykonawca w ramach przedmiotu umowy w razie wystąpienia konieczności wyniesie/ przesunie/zdemontuje w niezbędnym zakresie wyposażenie z remontowanych pomieszczeń, zabezpieczy je folią ochronną i po zakończeniu prac wniesie/zamontuje ww. wyposażenie do dotychczasowych lokalizacji;</w:t>
      </w:r>
    </w:p>
    <w:p w14:paraId="0FB250A1" w14:textId="77777777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w przypadku konieczności czasowego wyłączenia zasilania elektrycznego w trakcie prowadzenia prac, każdorazowe wyłączenie </w:t>
      </w:r>
      <w:bookmarkStart w:id="2" w:name="_Hlk143844636"/>
      <w:r w:rsidRPr="00B52079">
        <w:t>wymaga powiadomienia Zamawiającego w terminie nie krótszym niż dwa dni robocze przed zamierzonym wyłączeniem</w:t>
      </w:r>
      <w:bookmarkEnd w:id="2"/>
      <w:r w:rsidRPr="00B52079">
        <w:t>, odrębnego uzgodnienia oraz wyrażenia zgody przez Zamawiającego;</w:t>
      </w:r>
    </w:p>
    <w:p w14:paraId="46CBEE74" w14:textId="737A4316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 czasowe  wyłączenie zasilania elektrycznego do maksymalnie jednej godziny w dniu roboczym, w godzinach od 7 do 1</w:t>
      </w:r>
      <w:r w:rsidR="00167C22">
        <w:t>6</w:t>
      </w:r>
      <w:r w:rsidRPr="00B52079">
        <w:t>, wymaga powiadomienia Zamawiającego do dwóch godzin przed zamierzonym wyłączeniem oraz wyrażenia zgody przez Zamawiającego;</w:t>
      </w:r>
    </w:p>
    <w:p w14:paraId="1887BA4D" w14:textId="2EF2B4A0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 xml:space="preserve">wykonawca zobowiązuje się do utrzymywania należytego porządku na stanowiskach pracy, w pomieszczeniach czasowo udostępnianych przez Zamawiającego na potrzeby realizacji </w:t>
      </w:r>
      <w:r w:rsidR="00E50887">
        <w:t>prac</w:t>
      </w:r>
      <w:r w:rsidRPr="00B52079">
        <w:t>, pomieszczeniach higieniczno–sanitarnych użytkowanych przez personel wykonawcy</w:t>
      </w:r>
      <w:r w:rsidR="002F45EC">
        <w:t>.</w:t>
      </w:r>
    </w:p>
    <w:p w14:paraId="2A02CD80" w14:textId="77777777" w:rsidR="00B52079" w:rsidRPr="00B52079" w:rsidRDefault="00B52079" w:rsidP="00B52079">
      <w:pPr>
        <w:numPr>
          <w:ilvl w:val="0"/>
          <w:numId w:val="4"/>
        </w:numPr>
        <w:spacing w:after="0" w:line="240" w:lineRule="auto"/>
        <w:jc w:val="both"/>
      </w:pPr>
      <w:r w:rsidRPr="00B52079">
        <w:t>w przypadku istnienia rozbieżności lub powtórzeń w dokumentacji, wykonawca nie może opierać żadnego roszczenia na tym fakcie. Zamawiający jest uprawniony do korzystania z wybranego przez siebie najbardziej korzystnego rozwiązania.</w:t>
      </w:r>
    </w:p>
    <w:p w14:paraId="5CF0152B" w14:textId="77777777" w:rsidR="00BD5F33" w:rsidRDefault="00BD5F33" w:rsidP="00B52079">
      <w:pPr>
        <w:spacing w:line="240" w:lineRule="auto"/>
        <w:jc w:val="both"/>
        <w:rPr>
          <w:b/>
          <w:bCs/>
        </w:rPr>
      </w:pPr>
    </w:p>
    <w:p w14:paraId="5AD76A4E" w14:textId="60476B86" w:rsidR="00E939FB" w:rsidRPr="00E939FB" w:rsidRDefault="00C40063" w:rsidP="00B52079">
      <w:pPr>
        <w:spacing w:line="240" w:lineRule="auto"/>
        <w:jc w:val="both"/>
        <w:rPr>
          <w:b/>
          <w:bCs/>
        </w:rPr>
      </w:pPr>
      <w:r>
        <w:rPr>
          <w:b/>
          <w:bCs/>
        </w:rPr>
        <w:t>Wizje lokalne</w:t>
      </w:r>
      <w:r w:rsidR="00E939FB" w:rsidRPr="00E939FB">
        <w:rPr>
          <w:b/>
          <w:bCs/>
        </w:rPr>
        <w:t>:</w:t>
      </w:r>
    </w:p>
    <w:p w14:paraId="15160C41" w14:textId="192027F1" w:rsidR="00E939FB" w:rsidRDefault="00E939FB" w:rsidP="00B52079">
      <w:pPr>
        <w:spacing w:line="240" w:lineRule="auto"/>
        <w:jc w:val="both"/>
      </w:pPr>
      <w:r>
        <w:t xml:space="preserve">Oględziny i dokładne pomiary można dokonać od poniedziałku do piątku w godzinach od </w:t>
      </w:r>
      <w:r w:rsidR="00E63CA9">
        <w:t xml:space="preserve">9.00 </w:t>
      </w:r>
      <w:r>
        <w:t>do 15.00, po uprzednim umówieniu się. Osob</w:t>
      </w:r>
      <w:r w:rsidR="008C3AE8">
        <w:t>ą</w:t>
      </w:r>
      <w:r>
        <w:t xml:space="preserve"> do kontaktu </w:t>
      </w:r>
      <w:r w:rsidR="008C3AE8">
        <w:t xml:space="preserve">jest </w:t>
      </w:r>
      <w:r>
        <w:t>Pan</w:t>
      </w:r>
      <w:r w:rsidR="009E5B0E">
        <w:t>i</w:t>
      </w:r>
      <w:r>
        <w:t xml:space="preserve"> </w:t>
      </w:r>
      <w:r w:rsidR="009E5B0E">
        <w:t>Marta Pieczyńska</w:t>
      </w:r>
      <w:r>
        <w:t xml:space="preserve"> pod </w:t>
      </w:r>
      <w:r w:rsidR="00B24CA1">
        <w:t>numerem tel.</w:t>
      </w:r>
      <w:r>
        <w:t xml:space="preserve"> 22 827-00-7</w:t>
      </w:r>
      <w:r w:rsidR="009E5B0E">
        <w:t>4</w:t>
      </w:r>
      <w:r>
        <w:t>.</w:t>
      </w:r>
    </w:p>
    <w:p w14:paraId="25374FE0" w14:textId="77777777" w:rsidR="00A378E6" w:rsidRDefault="00A378E6" w:rsidP="00B52079">
      <w:pPr>
        <w:spacing w:line="240" w:lineRule="auto"/>
        <w:jc w:val="both"/>
      </w:pPr>
    </w:p>
    <w:p w14:paraId="6EAAF369" w14:textId="39DD4B22" w:rsidR="00E939FB" w:rsidRPr="00F85A0F" w:rsidRDefault="00E939FB" w:rsidP="00B52079">
      <w:pPr>
        <w:spacing w:line="240" w:lineRule="auto"/>
        <w:jc w:val="both"/>
        <w:rPr>
          <w:b/>
          <w:bCs/>
        </w:rPr>
      </w:pPr>
      <w:r w:rsidRPr="00F85A0F">
        <w:rPr>
          <w:b/>
          <w:bCs/>
        </w:rPr>
        <w:t xml:space="preserve">Termin </w:t>
      </w:r>
      <w:r w:rsidR="00B24CA1" w:rsidRPr="00F85A0F">
        <w:rPr>
          <w:b/>
          <w:bCs/>
        </w:rPr>
        <w:t>realizacji:</w:t>
      </w:r>
    </w:p>
    <w:p w14:paraId="2F48EC6C" w14:textId="243D0F02" w:rsidR="00E939FB" w:rsidRDefault="00E939FB" w:rsidP="00B52079">
      <w:pPr>
        <w:spacing w:line="240" w:lineRule="auto"/>
        <w:jc w:val="both"/>
      </w:pPr>
      <w:r>
        <w:t xml:space="preserve">Realizacja usługi w terminie do </w:t>
      </w:r>
      <w:r w:rsidR="009E5B0E">
        <w:t>16 grudnia</w:t>
      </w:r>
      <w:r>
        <w:t xml:space="preserve"> od dnia podpisania umowy.</w:t>
      </w:r>
    </w:p>
    <w:p w14:paraId="5CF2FCE5" w14:textId="77777777" w:rsidR="00A378E6" w:rsidRDefault="00A378E6" w:rsidP="00B52079">
      <w:pPr>
        <w:spacing w:line="240" w:lineRule="auto"/>
        <w:jc w:val="both"/>
      </w:pPr>
    </w:p>
    <w:p w14:paraId="1BA2A6A8" w14:textId="77777777" w:rsidR="00E939FB" w:rsidRPr="00F85A0F" w:rsidRDefault="00E939FB" w:rsidP="00B52079">
      <w:pPr>
        <w:spacing w:line="240" w:lineRule="auto"/>
        <w:jc w:val="both"/>
        <w:rPr>
          <w:b/>
          <w:bCs/>
        </w:rPr>
      </w:pPr>
      <w:r w:rsidRPr="00F85A0F">
        <w:rPr>
          <w:b/>
          <w:bCs/>
        </w:rPr>
        <w:t>Płatności:</w:t>
      </w:r>
    </w:p>
    <w:p w14:paraId="49E03015" w14:textId="14A51C0D" w:rsidR="00E939FB" w:rsidRDefault="00E939FB" w:rsidP="00B52079">
      <w:pPr>
        <w:spacing w:line="240" w:lineRule="auto"/>
        <w:jc w:val="both"/>
      </w:pPr>
      <w:r>
        <w:lastRenderedPageBreak/>
        <w:t>Termin płatności za wykonaną usługę w terminie 14 dni od chwili dostarczenia prawidłowo wystawionej faktury Vat.</w:t>
      </w:r>
    </w:p>
    <w:p w14:paraId="732507D9" w14:textId="77777777" w:rsidR="00E939FB" w:rsidRDefault="00E939FB" w:rsidP="00B52079">
      <w:pPr>
        <w:spacing w:line="240" w:lineRule="auto"/>
        <w:jc w:val="both"/>
      </w:pPr>
    </w:p>
    <w:p w14:paraId="095DE8A9" w14:textId="7514D2BB" w:rsidR="00ED4399" w:rsidRDefault="00ED4399" w:rsidP="00B52079">
      <w:pPr>
        <w:spacing w:line="240" w:lineRule="auto"/>
        <w:jc w:val="both"/>
      </w:pPr>
    </w:p>
    <w:p w14:paraId="6B677069" w14:textId="77777777" w:rsidR="00F37F01" w:rsidRDefault="00F37F01" w:rsidP="00B52079">
      <w:pPr>
        <w:spacing w:line="240" w:lineRule="auto"/>
        <w:jc w:val="both"/>
      </w:pPr>
    </w:p>
    <w:p w14:paraId="78C13671" w14:textId="77777777" w:rsidR="00F37F01" w:rsidRDefault="00F37F01" w:rsidP="00B52079">
      <w:pPr>
        <w:spacing w:line="240" w:lineRule="auto"/>
        <w:jc w:val="both"/>
      </w:pPr>
    </w:p>
    <w:p w14:paraId="21B4AE62" w14:textId="77777777" w:rsidR="00F37F01" w:rsidRDefault="00F37F01" w:rsidP="00B52079">
      <w:pPr>
        <w:spacing w:line="240" w:lineRule="auto"/>
        <w:jc w:val="both"/>
      </w:pPr>
    </w:p>
    <w:p w14:paraId="365A1426" w14:textId="77777777" w:rsidR="00F37F01" w:rsidRDefault="00F37F01" w:rsidP="00B52079">
      <w:pPr>
        <w:spacing w:line="240" w:lineRule="auto"/>
        <w:jc w:val="both"/>
      </w:pPr>
    </w:p>
    <w:p w14:paraId="48E2770E" w14:textId="77777777" w:rsidR="00F37F01" w:rsidRDefault="00F37F01" w:rsidP="00B52079">
      <w:pPr>
        <w:spacing w:line="240" w:lineRule="auto"/>
        <w:jc w:val="both"/>
      </w:pPr>
    </w:p>
    <w:p w14:paraId="5DE0FB80" w14:textId="77777777" w:rsidR="00F37F01" w:rsidRDefault="00F37F01" w:rsidP="00B52079">
      <w:pPr>
        <w:spacing w:line="240" w:lineRule="auto"/>
        <w:jc w:val="both"/>
      </w:pPr>
    </w:p>
    <w:p w14:paraId="4AC6F771" w14:textId="77777777" w:rsidR="00F37F01" w:rsidRDefault="00F37F01" w:rsidP="00B52079">
      <w:pPr>
        <w:spacing w:line="240" w:lineRule="auto"/>
        <w:jc w:val="both"/>
      </w:pPr>
    </w:p>
    <w:p w14:paraId="44017679" w14:textId="77777777" w:rsidR="00F37F01" w:rsidRDefault="00F37F01" w:rsidP="00B52079">
      <w:pPr>
        <w:spacing w:line="240" w:lineRule="auto"/>
        <w:jc w:val="both"/>
      </w:pPr>
    </w:p>
    <w:p w14:paraId="1495BA65" w14:textId="77777777" w:rsidR="00F37F01" w:rsidRDefault="00F37F01" w:rsidP="00B52079">
      <w:pPr>
        <w:spacing w:line="240" w:lineRule="auto"/>
        <w:jc w:val="both"/>
      </w:pPr>
    </w:p>
    <w:p w14:paraId="0A6A6A17" w14:textId="5CF4975E" w:rsidR="00F37F01" w:rsidRDefault="00F37F01" w:rsidP="00B52079">
      <w:pPr>
        <w:spacing w:line="240" w:lineRule="auto"/>
        <w:jc w:val="both"/>
      </w:pPr>
    </w:p>
    <w:sectPr w:rsidR="00F37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28184" w14:textId="77777777" w:rsidR="005E1C36" w:rsidRDefault="005E1C36" w:rsidP="00A40F44">
      <w:pPr>
        <w:spacing w:after="0" w:line="240" w:lineRule="auto"/>
      </w:pPr>
      <w:r>
        <w:separator/>
      </w:r>
    </w:p>
  </w:endnote>
  <w:endnote w:type="continuationSeparator" w:id="0">
    <w:p w14:paraId="1B28EDE6" w14:textId="77777777" w:rsidR="005E1C36" w:rsidRDefault="005E1C36" w:rsidP="00A4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0C61" w14:textId="77777777" w:rsidR="00A40F44" w:rsidRDefault="00A40F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10C4" w14:textId="77777777" w:rsidR="00A40F44" w:rsidRDefault="00A40F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0A112" w14:textId="77777777" w:rsidR="00A40F44" w:rsidRDefault="00A40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CD37" w14:textId="77777777" w:rsidR="005E1C36" w:rsidRDefault="005E1C36" w:rsidP="00A40F44">
      <w:pPr>
        <w:spacing w:after="0" w:line="240" w:lineRule="auto"/>
      </w:pPr>
      <w:r>
        <w:separator/>
      </w:r>
    </w:p>
  </w:footnote>
  <w:footnote w:type="continuationSeparator" w:id="0">
    <w:p w14:paraId="2FF0CAC7" w14:textId="77777777" w:rsidR="005E1C36" w:rsidRDefault="005E1C36" w:rsidP="00A4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CEF4" w14:textId="77777777" w:rsidR="00A40F44" w:rsidRDefault="00A40F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77AF" w14:textId="77777777" w:rsidR="00A40F44" w:rsidRDefault="00A40F44" w:rsidP="00A40F44">
    <w:pPr>
      <w:pStyle w:val="Nagwek"/>
    </w:pPr>
    <w:r>
      <w:t>Wojewódzki Inspektorat Inspekcji Handlowej w Warszawie, ul. Sienkiewicza 3,  00-015 Warszawa</w:t>
    </w:r>
  </w:p>
  <w:p w14:paraId="160D3BFC" w14:textId="77777777" w:rsidR="00A40F44" w:rsidRDefault="00A40F44" w:rsidP="00A40F44">
    <w:pPr>
      <w:pStyle w:val="Nagwek"/>
    </w:pPr>
    <w:r>
      <w:tab/>
    </w:r>
    <w:r>
      <w:tab/>
    </w:r>
  </w:p>
  <w:p w14:paraId="14C2E9FF" w14:textId="0F6F0478" w:rsidR="00A40F44" w:rsidRDefault="00A40F44" w:rsidP="00A40F44">
    <w:pPr>
      <w:pStyle w:val="Nagwek"/>
    </w:pPr>
    <w:r>
      <w:tab/>
      <w:t xml:space="preserve">                                                                                                   Załącznik nr 1 do zapytania ofertowego </w:t>
    </w:r>
  </w:p>
  <w:p w14:paraId="46710943" w14:textId="14979F00" w:rsidR="00A40F44" w:rsidRDefault="00A40F44" w:rsidP="00A40F44">
    <w:pPr>
      <w:pStyle w:val="Nagwek"/>
    </w:pPr>
    <w:r>
      <w:tab/>
      <w:t xml:space="preserve">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CE25" w14:textId="77777777" w:rsidR="00A40F44" w:rsidRDefault="00A40F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7A9"/>
    <w:multiLevelType w:val="hybridMultilevel"/>
    <w:tmpl w:val="A428F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0B1E"/>
    <w:multiLevelType w:val="hybridMultilevel"/>
    <w:tmpl w:val="A086D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1F0B"/>
    <w:multiLevelType w:val="hybridMultilevel"/>
    <w:tmpl w:val="1B563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1C36"/>
    <w:multiLevelType w:val="hybridMultilevel"/>
    <w:tmpl w:val="6A941D1C"/>
    <w:lvl w:ilvl="0" w:tplc="6F4AF43A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73359943">
    <w:abstractNumId w:val="3"/>
  </w:num>
  <w:num w:numId="2" w16cid:durableId="1667594039">
    <w:abstractNumId w:val="1"/>
  </w:num>
  <w:num w:numId="3" w16cid:durableId="934440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53206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399"/>
    <w:rsid w:val="00000875"/>
    <w:rsid w:val="00001E35"/>
    <w:rsid w:val="00033DA0"/>
    <w:rsid w:val="000939D8"/>
    <w:rsid w:val="000A7CC8"/>
    <w:rsid w:val="000C49D3"/>
    <w:rsid w:val="00121B2C"/>
    <w:rsid w:val="00167C22"/>
    <w:rsid w:val="00242013"/>
    <w:rsid w:val="00254F71"/>
    <w:rsid w:val="00280264"/>
    <w:rsid w:val="00294612"/>
    <w:rsid w:val="00296B5F"/>
    <w:rsid w:val="002F45EC"/>
    <w:rsid w:val="0034589F"/>
    <w:rsid w:val="00362539"/>
    <w:rsid w:val="003E21D9"/>
    <w:rsid w:val="00516BFF"/>
    <w:rsid w:val="00527595"/>
    <w:rsid w:val="00537DA5"/>
    <w:rsid w:val="005A3F9E"/>
    <w:rsid w:val="005B45D6"/>
    <w:rsid w:val="005D2E75"/>
    <w:rsid w:val="005E1C36"/>
    <w:rsid w:val="006024BF"/>
    <w:rsid w:val="0061453B"/>
    <w:rsid w:val="00621566"/>
    <w:rsid w:val="006C5F99"/>
    <w:rsid w:val="006D650B"/>
    <w:rsid w:val="007A5687"/>
    <w:rsid w:val="007D3CA3"/>
    <w:rsid w:val="008C3AE8"/>
    <w:rsid w:val="008C4B8C"/>
    <w:rsid w:val="00914B9E"/>
    <w:rsid w:val="009161D1"/>
    <w:rsid w:val="00972703"/>
    <w:rsid w:val="00990763"/>
    <w:rsid w:val="009E5B0E"/>
    <w:rsid w:val="00A04657"/>
    <w:rsid w:val="00A07726"/>
    <w:rsid w:val="00A22982"/>
    <w:rsid w:val="00A378E6"/>
    <w:rsid w:val="00A40F44"/>
    <w:rsid w:val="00A813CC"/>
    <w:rsid w:val="00B24CA1"/>
    <w:rsid w:val="00B52079"/>
    <w:rsid w:val="00B6062B"/>
    <w:rsid w:val="00B70F55"/>
    <w:rsid w:val="00B85219"/>
    <w:rsid w:val="00BD5F33"/>
    <w:rsid w:val="00BE4F34"/>
    <w:rsid w:val="00C32AD9"/>
    <w:rsid w:val="00C40063"/>
    <w:rsid w:val="00C67E4F"/>
    <w:rsid w:val="00D44AA4"/>
    <w:rsid w:val="00D44C68"/>
    <w:rsid w:val="00D5033C"/>
    <w:rsid w:val="00D87328"/>
    <w:rsid w:val="00DC1BC6"/>
    <w:rsid w:val="00DD7CB2"/>
    <w:rsid w:val="00E07200"/>
    <w:rsid w:val="00E27061"/>
    <w:rsid w:val="00E44447"/>
    <w:rsid w:val="00E50887"/>
    <w:rsid w:val="00E63CA9"/>
    <w:rsid w:val="00E66418"/>
    <w:rsid w:val="00E939FB"/>
    <w:rsid w:val="00ED4399"/>
    <w:rsid w:val="00F37F01"/>
    <w:rsid w:val="00F51B24"/>
    <w:rsid w:val="00F856AD"/>
    <w:rsid w:val="00FF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21B3"/>
  <w15:chartTrackingRefBased/>
  <w15:docId w15:val="{C084F28E-2486-4400-BDCA-3ABF6C69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4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43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43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4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4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4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4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4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4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4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4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4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43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43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43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4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F44"/>
  </w:style>
  <w:style w:type="paragraph" w:styleId="Stopka">
    <w:name w:val="footer"/>
    <w:basedOn w:val="Normalny"/>
    <w:link w:val="StopkaZnak"/>
    <w:uiPriority w:val="99"/>
    <w:unhideWhenUsed/>
    <w:rsid w:val="00A4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Balcer</dc:creator>
  <cp:keywords/>
  <dc:description/>
  <cp:lastModifiedBy>Paweł Balcer</cp:lastModifiedBy>
  <cp:revision>10</cp:revision>
  <dcterms:created xsi:type="dcterms:W3CDTF">2025-10-23T10:33:00Z</dcterms:created>
  <dcterms:modified xsi:type="dcterms:W3CDTF">2025-10-28T08:17:00Z</dcterms:modified>
</cp:coreProperties>
</file>