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FB52" w14:textId="77777777" w:rsidR="00FE3BA3" w:rsidRDefault="00FE3BA3" w:rsidP="00AA482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535594C" w14:textId="3C9F106C" w:rsidR="00F71EDF" w:rsidRPr="0084244C" w:rsidRDefault="00C94440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4244C">
        <w:rPr>
          <w:rFonts w:asciiTheme="minorHAnsi" w:hAnsiTheme="minorHAnsi" w:cstheme="minorHAnsi"/>
          <w:bCs/>
          <w:sz w:val="24"/>
          <w:szCs w:val="24"/>
        </w:rPr>
        <w:t xml:space="preserve">Wyniki kontroli </w:t>
      </w:r>
      <w:r w:rsidR="00B07E4D" w:rsidRPr="0084244C">
        <w:rPr>
          <w:rFonts w:asciiTheme="minorHAnsi" w:hAnsiTheme="minorHAnsi" w:cstheme="minorHAnsi"/>
          <w:bCs/>
          <w:sz w:val="24"/>
          <w:szCs w:val="24"/>
        </w:rPr>
        <w:t xml:space="preserve">bezpieczeństwa </w:t>
      </w:r>
      <w:r w:rsidR="00B47465">
        <w:rPr>
          <w:rFonts w:asciiTheme="minorHAnsi" w:hAnsiTheme="minorHAnsi" w:cstheme="minorHAnsi"/>
          <w:bCs/>
          <w:sz w:val="24"/>
          <w:szCs w:val="24"/>
        </w:rPr>
        <w:t>wyrobów pirotechnicznych klas F1-F3</w:t>
      </w:r>
    </w:p>
    <w:p w14:paraId="7AAF90A6" w14:textId="77777777" w:rsidR="00E438C7" w:rsidRPr="0084244C" w:rsidRDefault="00E438C7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7330C267" w14:textId="5DB6C81E" w:rsidR="00B47465" w:rsidRPr="00B47465" w:rsidRDefault="000A4051" w:rsidP="00B47465">
      <w:pPr>
        <w:widowControl w:val="0"/>
        <w:spacing w:after="0" w:line="360" w:lineRule="auto"/>
        <w:ind w:right="-22"/>
        <w:rPr>
          <w:rFonts w:asciiTheme="minorHAnsi" w:hAnsiTheme="minorHAnsi" w:cstheme="minorHAnsi"/>
          <w:bCs/>
          <w:sz w:val="24"/>
          <w:szCs w:val="24"/>
        </w:rPr>
      </w:pPr>
      <w:r w:rsidRPr="00341802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C94440" w:rsidRPr="00341802">
        <w:rPr>
          <w:rFonts w:asciiTheme="minorHAnsi" w:hAnsiTheme="minorHAnsi" w:cstheme="minorHAnsi"/>
          <w:bCs/>
          <w:sz w:val="24"/>
          <w:szCs w:val="24"/>
        </w:rPr>
        <w:t>20</w:t>
      </w:r>
      <w:r w:rsidR="007A251C" w:rsidRPr="00341802">
        <w:rPr>
          <w:rFonts w:asciiTheme="minorHAnsi" w:hAnsiTheme="minorHAnsi" w:cstheme="minorHAnsi"/>
          <w:bCs/>
          <w:sz w:val="24"/>
          <w:szCs w:val="24"/>
        </w:rPr>
        <w:t>2</w:t>
      </w:r>
      <w:r w:rsidR="003C3F89" w:rsidRPr="00341802">
        <w:rPr>
          <w:rFonts w:asciiTheme="minorHAnsi" w:hAnsiTheme="minorHAnsi" w:cstheme="minorHAnsi"/>
          <w:bCs/>
          <w:sz w:val="24"/>
          <w:szCs w:val="24"/>
        </w:rPr>
        <w:t>5</w:t>
      </w:r>
      <w:r w:rsidR="00C94440" w:rsidRPr="00341802">
        <w:rPr>
          <w:rFonts w:asciiTheme="minorHAnsi" w:hAnsiTheme="minorHAnsi" w:cstheme="minorHAnsi"/>
          <w:bCs/>
          <w:sz w:val="24"/>
          <w:szCs w:val="24"/>
        </w:rPr>
        <w:t xml:space="preserve"> roku WIIH</w:t>
      </w:r>
      <w:r w:rsidR="004E397C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052BE" w:rsidRPr="00341802">
        <w:rPr>
          <w:rFonts w:asciiTheme="minorHAnsi" w:hAnsiTheme="minorHAnsi" w:cstheme="minorHAnsi"/>
          <w:bCs/>
          <w:sz w:val="24"/>
          <w:szCs w:val="24"/>
        </w:rPr>
        <w:t xml:space="preserve">w Warszawie </w:t>
      </w:r>
      <w:r w:rsidR="00317DA2" w:rsidRPr="00341802">
        <w:rPr>
          <w:rFonts w:asciiTheme="minorHAnsi" w:hAnsiTheme="minorHAnsi" w:cstheme="minorHAnsi"/>
          <w:bCs/>
          <w:sz w:val="24"/>
          <w:szCs w:val="24"/>
        </w:rPr>
        <w:t xml:space="preserve">skontrolował </w:t>
      </w:r>
      <w:r w:rsidR="00B47465">
        <w:rPr>
          <w:rFonts w:asciiTheme="minorHAnsi" w:hAnsiTheme="minorHAnsi" w:cstheme="minorHAnsi"/>
          <w:bCs/>
          <w:sz w:val="24"/>
          <w:szCs w:val="24"/>
        </w:rPr>
        <w:t>3</w:t>
      </w:r>
      <w:r w:rsidR="00317DA2" w:rsidRPr="00341802">
        <w:rPr>
          <w:rFonts w:asciiTheme="minorHAnsi" w:hAnsiTheme="minorHAnsi" w:cstheme="minorHAnsi"/>
          <w:bCs/>
          <w:sz w:val="24"/>
          <w:szCs w:val="24"/>
        </w:rPr>
        <w:t xml:space="preserve"> przedsiębiorców</w:t>
      </w:r>
      <w:r w:rsidR="00C94440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61A7" w:rsidRPr="00341802">
        <w:rPr>
          <w:rFonts w:asciiTheme="minorHAnsi" w:hAnsiTheme="minorHAnsi" w:cstheme="minorHAnsi"/>
          <w:bCs/>
          <w:sz w:val="24"/>
          <w:szCs w:val="24"/>
        </w:rPr>
        <w:t>(</w:t>
      </w:r>
      <w:r w:rsidR="00B47465">
        <w:rPr>
          <w:rFonts w:asciiTheme="minorHAnsi" w:hAnsiTheme="minorHAnsi" w:cstheme="minorHAnsi"/>
          <w:bCs/>
          <w:sz w:val="24"/>
          <w:szCs w:val="24"/>
        </w:rPr>
        <w:t>1, producenta, 2</w:t>
      </w:r>
      <w:r w:rsidR="00605E02" w:rsidRPr="00341802">
        <w:rPr>
          <w:rFonts w:asciiTheme="minorHAnsi" w:hAnsiTheme="minorHAnsi" w:cstheme="minorHAnsi"/>
          <w:bCs/>
          <w:sz w:val="24"/>
          <w:szCs w:val="24"/>
        </w:rPr>
        <w:t xml:space="preserve"> importer</w:t>
      </w:r>
      <w:r w:rsidR="00B47465">
        <w:rPr>
          <w:rFonts w:asciiTheme="minorHAnsi" w:hAnsiTheme="minorHAnsi" w:cstheme="minorHAnsi"/>
          <w:bCs/>
          <w:sz w:val="24"/>
          <w:szCs w:val="24"/>
        </w:rPr>
        <w:t xml:space="preserve">ów) </w:t>
      </w:r>
      <w:r w:rsidR="00C94440" w:rsidRPr="00341802">
        <w:rPr>
          <w:rFonts w:asciiTheme="minorHAnsi" w:hAnsiTheme="minorHAnsi" w:cstheme="minorHAnsi"/>
          <w:bCs/>
          <w:sz w:val="24"/>
          <w:szCs w:val="24"/>
        </w:rPr>
        <w:t xml:space="preserve">w zakresie </w:t>
      </w:r>
      <w:r w:rsidR="00050A4F" w:rsidRPr="00341802">
        <w:rPr>
          <w:rFonts w:asciiTheme="minorHAnsi" w:hAnsiTheme="minorHAnsi" w:cstheme="minorHAnsi"/>
          <w:bCs/>
          <w:sz w:val="24"/>
          <w:szCs w:val="24"/>
        </w:rPr>
        <w:t xml:space="preserve">spełniania </w:t>
      </w:r>
      <w:r w:rsidR="00037B36" w:rsidRPr="00341802">
        <w:rPr>
          <w:rFonts w:asciiTheme="minorHAnsi" w:hAnsiTheme="minorHAnsi" w:cstheme="minorHAnsi"/>
          <w:bCs/>
          <w:sz w:val="24"/>
          <w:szCs w:val="24"/>
        </w:rPr>
        <w:t>wymagań</w:t>
      </w:r>
      <w:r w:rsidR="00B47465">
        <w:rPr>
          <w:rFonts w:asciiTheme="minorHAnsi" w:hAnsiTheme="minorHAnsi" w:cstheme="minorHAnsi"/>
          <w:bCs/>
          <w:sz w:val="24"/>
          <w:szCs w:val="24"/>
        </w:rPr>
        <w:t xml:space="preserve"> zawartych w</w:t>
      </w:r>
      <w:r w:rsidR="00037B36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47465" w:rsidRPr="00B47465">
        <w:rPr>
          <w:rFonts w:asciiTheme="minorHAnsi" w:hAnsiTheme="minorHAnsi" w:cstheme="minorHAnsi"/>
          <w:bCs/>
          <w:sz w:val="24"/>
          <w:szCs w:val="24"/>
        </w:rPr>
        <w:t>rozporządzeniu Ministra Rozwoju z dnia 3 czerwca 2016 r. w sprawie wymagań bezpieczeństwa dla wyrobów pirotechnicznych (Dz. U. z 2016 r., poz. 818) a także sprawdz</w:t>
      </w:r>
      <w:r w:rsidR="00B47465">
        <w:rPr>
          <w:rFonts w:asciiTheme="minorHAnsi" w:hAnsiTheme="minorHAnsi" w:cstheme="minorHAnsi"/>
          <w:bCs/>
          <w:sz w:val="24"/>
          <w:szCs w:val="24"/>
        </w:rPr>
        <w:t>ił</w:t>
      </w:r>
      <w:r w:rsidR="00B47465" w:rsidRPr="00B47465">
        <w:rPr>
          <w:rFonts w:asciiTheme="minorHAnsi" w:hAnsiTheme="minorHAnsi" w:cstheme="minorHAnsi"/>
          <w:bCs/>
          <w:sz w:val="24"/>
          <w:szCs w:val="24"/>
        </w:rPr>
        <w:t>, czy występują niezgodności formalne w rozumieniu ustawy z dnia 21 czerwca 2002 r. o materiałach wybuchowych przeznaczonych do użytku cywilnego (Dz. U. z 2022 r. poz. 2378) w zakresie w jakim dotyczą wyrobów pirotechnicznych klasy F1-F3, deklaracji zgodności, oznakowania CE, instrukcji, ostrzeżeń i informacji niezbędnych dla bezpiecznego użytkowania wyrobów pirotechnicznych, a także dokumentacji technicznej.</w:t>
      </w:r>
    </w:p>
    <w:p w14:paraId="750082F0" w14:textId="77777777" w:rsidR="001F4E8B" w:rsidRPr="0084244C" w:rsidRDefault="001F4E8B" w:rsidP="00741F7C">
      <w:pPr>
        <w:widowControl w:val="0"/>
        <w:spacing w:after="0" w:line="360" w:lineRule="auto"/>
        <w:ind w:right="-22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2FAC2AB9" w14:textId="68DFD40C" w:rsidR="00BB4460" w:rsidRPr="00341802" w:rsidRDefault="00FB1078" w:rsidP="00741F7C">
      <w:pPr>
        <w:tabs>
          <w:tab w:val="left" w:pos="0"/>
        </w:tabs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41802">
        <w:rPr>
          <w:rFonts w:asciiTheme="minorHAnsi" w:hAnsiTheme="minorHAnsi" w:cstheme="minorHAnsi"/>
          <w:bCs/>
          <w:sz w:val="24"/>
          <w:szCs w:val="24"/>
        </w:rPr>
        <w:t>USTALENIA KONTROLI:</w:t>
      </w:r>
      <w:r w:rsidR="00296725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07791" w:rsidRPr="00341802">
        <w:rPr>
          <w:rFonts w:asciiTheme="minorHAnsi" w:hAnsiTheme="minorHAnsi" w:cstheme="minorHAnsi"/>
          <w:bCs/>
          <w:sz w:val="24"/>
          <w:szCs w:val="24"/>
        </w:rPr>
        <w:t xml:space="preserve">Kontrolą objęto </w:t>
      </w:r>
      <w:r w:rsidR="009B404D" w:rsidRPr="00341802">
        <w:rPr>
          <w:rFonts w:asciiTheme="minorHAnsi" w:hAnsiTheme="minorHAnsi" w:cstheme="minorHAnsi"/>
          <w:bCs/>
          <w:sz w:val="24"/>
          <w:szCs w:val="24"/>
        </w:rPr>
        <w:t xml:space="preserve">ogółem </w:t>
      </w:r>
      <w:r w:rsidR="00B47465">
        <w:rPr>
          <w:rFonts w:asciiTheme="minorHAnsi" w:hAnsiTheme="minorHAnsi" w:cstheme="minorHAnsi"/>
          <w:bCs/>
          <w:sz w:val="24"/>
          <w:szCs w:val="24"/>
        </w:rPr>
        <w:t>3</w:t>
      </w:r>
      <w:r w:rsidR="00D00FC2" w:rsidRPr="00341802">
        <w:rPr>
          <w:rFonts w:asciiTheme="minorHAnsi" w:hAnsiTheme="minorHAnsi" w:cstheme="minorHAnsi"/>
          <w:bCs/>
          <w:sz w:val="24"/>
          <w:szCs w:val="24"/>
        </w:rPr>
        <w:t xml:space="preserve"> rodzaj</w:t>
      </w:r>
      <w:r w:rsidR="00B47465">
        <w:rPr>
          <w:rFonts w:asciiTheme="minorHAnsi" w:hAnsiTheme="minorHAnsi" w:cstheme="minorHAnsi"/>
          <w:bCs/>
          <w:sz w:val="24"/>
          <w:szCs w:val="24"/>
        </w:rPr>
        <w:t>e</w:t>
      </w:r>
      <w:r w:rsidR="00037B36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47465">
        <w:rPr>
          <w:rFonts w:asciiTheme="minorHAnsi" w:hAnsiTheme="minorHAnsi" w:cstheme="minorHAnsi"/>
          <w:bCs/>
          <w:sz w:val="24"/>
          <w:szCs w:val="24"/>
        </w:rPr>
        <w:t>wyrobów pirotechnicznych</w:t>
      </w:r>
      <w:r w:rsidR="00407791" w:rsidRPr="0034180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341802" w:rsidRPr="00341802">
        <w:rPr>
          <w:rFonts w:asciiTheme="minorHAnsi" w:hAnsiTheme="minorHAnsi" w:cstheme="minorHAnsi"/>
          <w:bCs/>
          <w:sz w:val="24"/>
          <w:szCs w:val="24"/>
        </w:rPr>
        <w:t xml:space="preserve">nie </w:t>
      </w:r>
      <w:r w:rsidR="00FC6B59" w:rsidRPr="00341802">
        <w:rPr>
          <w:rFonts w:asciiTheme="minorHAnsi" w:hAnsiTheme="minorHAnsi" w:cstheme="minorHAnsi"/>
          <w:bCs/>
          <w:sz w:val="24"/>
          <w:szCs w:val="24"/>
        </w:rPr>
        <w:t xml:space="preserve">stwierdzając nieprawidłowości. </w:t>
      </w:r>
    </w:p>
    <w:p w14:paraId="7AEFC6A8" w14:textId="0BA8C78C" w:rsidR="00E7492D" w:rsidRPr="00341802" w:rsidRDefault="00490B97" w:rsidP="00741F7C">
      <w:pPr>
        <w:tabs>
          <w:tab w:val="left" w:pos="0"/>
        </w:tabs>
        <w:spacing w:before="120"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41802">
        <w:rPr>
          <w:rFonts w:asciiTheme="minorHAnsi" w:hAnsiTheme="minorHAnsi" w:cstheme="minorHAnsi"/>
          <w:bCs/>
          <w:sz w:val="24"/>
          <w:szCs w:val="24"/>
        </w:rPr>
        <w:t xml:space="preserve">W zakresie spełniania wymagań skontrolowano łącznie </w:t>
      </w:r>
      <w:r w:rsidR="00F25E66">
        <w:rPr>
          <w:rFonts w:asciiTheme="minorHAnsi" w:hAnsiTheme="minorHAnsi" w:cstheme="minorHAnsi"/>
          <w:bCs/>
          <w:sz w:val="24"/>
          <w:szCs w:val="24"/>
        </w:rPr>
        <w:t>3</w:t>
      </w:r>
      <w:r w:rsidR="00FC6B59" w:rsidRPr="00341802">
        <w:rPr>
          <w:rFonts w:asciiTheme="minorHAnsi" w:hAnsiTheme="minorHAnsi" w:cstheme="minorHAnsi"/>
          <w:bCs/>
          <w:sz w:val="24"/>
          <w:szCs w:val="24"/>
        </w:rPr>
        <w:t xml:space="preserve"> rodzaj</w:t>
      </w:r>
      <w:r w:rsidR="00F25E66">
        <w:rPr>
          <w:rFonts w:asciiTheme="minorHAnsi" w:hAnsiTheme="minorHAnsi" w:cstheme="minorHAnsi"/>
          <w:bCs/>
          <w:sz w:val="24"/>
          <w:szCs w:val="24"/>
        </w:rPr>
        <w:t>e</w:t>
      </w:r>
      <w:r w:rsidR="003D4BCC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25E66">
        <w:rPr>
          <w:rFonts w:asciiTheme="minorHAnsi" w:hAnsiTheme="minorHAnsi" w:cstheme="minorHAnsi"/>
          <w:bCs/>
          <w:sz w:val="24"/>
          <w:szCs w:val="24"/>
        </w:rPr>
        <w:t>wyrobów pirotechnicznych</w:t>
      </w:r>
      <w:r w:rsidR="004D5DC9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25E66">
        <w:rPr>
          <w:rFonts w:asciiTheme="minorHAnsi" w:hAnsiTheme="minorHAnsi" w:cstheme="minorHAnsi"/>
          <w:bCs/>
          <w:sz w:val="24"/>
          <w:szCs w:val="24"/>
        </w:rPr>
        <w:t>- 3</w:t>
      </w:r>
      <w:r w:rsidR="00FC6B59" w:rsidRPr="00341802">
        <w:rPr>
          <w:rFonts w:asciiTheme="minorHAnsi" w:hAnsiTheme="minorHAnsi" w:cstheme="minorHAnsi"/>
          <w:bCs/>
          <w:sz w:val="24"/>
          <w:szCs w:val="24"/>
        </w:rPr>
        <w:t xml:space="preserve"> rodzaj</w:t>
      </w:r>
      <w:r w:rsidR="00F25E66">
        <w:rPr>
          <w:rFonts w:asciiTheme="minorHAnsi" w:hAnsiTheme="minorHAnsi" w:cstheme="minorHAnsi"/>
          <w:bCs/>
          <w:sz w:val="24"/>
          <w:szCs w:val="24"/>
        </w:rPr>
        <w:t>e</w:t>
      </w:r>
      <w:r w:rsidR="00893FD0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C6B59" w:rsidRPr="00341802">
        <w:rPr>
          <w:rFonts w:asciiTheme="minorHAnsi" w:hAnsiTheme="minorHAnsi" w:cstheme="minorHAnsi"/>
          <w:bCs/>
          <w:sz w:val="24"/>
          <w:szCs w:val="24"/>
        </w:rPr>
        <w:t>pochodząc</w:t>
      </w:r>
      <w:r w:rsidR="00613268" w:rsidRPr="00341802">
        <w:rPr>
          <w:rFonts w:asciiTheme="minorHAnsi" w:hAnsiTheme="minorHAnsi" w:cstheme="minorHAnsi"/>
          <w:bCs/>
          <w:sz w:val="24"/>
          <w:szCs w:val="24"/>
        </w:rPr>
        <w:t>ych</w:t>
      </w:r>
      <w:r w:rsidR="004D5DC9" w:rsidRPr="00341802">
        <w:rPr>
          <w:rFonts w:asciiTheme="minorHAnsi" w:hAnsiTheme="minorHAnsi" w:cstheme="minorHAnsi"/>
          <w:bCs/>
          <w:sz w:val="24"/>
          <w:szCs w:val="24"/>
        </w:rPr>
        <w:t xml:space="preserve"> z importu na teren UE</w:t>
      </w:r>
      <w:r w:rsidRPr="00341802">
        <w:rPr>
          <w:rFonts w:asciiTheme="minorHAnsi" w:hAnsiTheme="minorHAnsi" w:cstheme="minorHAnsi"/>
          <w:bCs/>
          <w:sz w:val="24"/>
          <w:szCs w:val="24"/>
        </w:rPr>
        <w:t>.</w:t>
      </w:r>
    </w:p>
    <w:p w14:paraId="5BA517DC" w14:textId="77777777" w:rsidR="00132A18" w:rsidRPr="0084244C" w:rsidRDefault="00132A18" w:rsidP="00741F7C">
      <w:pPr>
        <w:tabs>
          <w:tab w:val="left" w:pos="0"/>
        </w:tabs>
        <w:spacing w:after="0" w:line="360" w:lineRule="auto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67914470" w14:textId="77777777" w:rsidR="00FC6B59" w:rsidRPr="00341802" w:rsidRDefault="00FC6B59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41802">
        <w:rPr>
          <w:rFonts w:asciiTheme="minorHAnsi" w:hAnsiTheme="minorHAnsi" w:cstheme="minorHAnsi"/>
          <w:bCs/>
          <w:sz w:val="24"/>
          <w:szCs w:val="24"/>
        </w:rPr>
        <w:t>Badania laboratoryjne</w:t>
      </w:r>
    </w:p>
    <w:p w14:paraId="1BE53425" w14:textId="2E49B520" w:rsidR="006F61A7" w:rsidRPr="008333B1" w:rsidRDefault="006F61A7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333B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 badań laboratoryjnych pobrano próbki </w:t>
      </w:r>
      <w:r w:rsidR="00F25E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 3 </w:t>
      </w:r>
      <w:r w:rsidRPr="008333B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partii </w:t>
      </w:r>
      <w:r w:rsidR="00F25E66">
        <w:rPr>
          <w:rFonts w:asciiTheme="minorHAnsi" w:hAnsiTheme="minorHAnsi" w:cstheme="minorHAnsi"/>
          <w:bCs/>
          <w:sz w:val="24"/>
          <w:szCs w:val="24"/>
          <w:lang w:eastAsia="pl-PL"/>
        </w:rPr>
        <w:t>wyrobów pirotechnicznych</w:t>
      </w:r>
      <w:r w:rsidRPr="008333B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w zakresie</w:t>
      </w:r>
      <w:r w:rsidR="00C66B97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8333B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spełniania wymagań normy zharmonizowanej </w:t>
      </w:r>
      <w:r w:rsidR="00F25E66" w:rsidRPr="00F25E66">
        <w:rPr>
          <w:rFonts w:asciiTheme="minorHAnsi" w:hAnsiTheme="minorHAnsi" w:cstheme="minorHAnsi"/>
          <w:bCs/>
          <w:sz w:val="24"/>
          <w:szCs w:val="24"/>
          <w:lang w:eastAsia="pl-PL"/>
        </w:rPr>
        <w:t>PN-EN 15947-5:2016 Pirotechnika. Wyroby pirotechniczne widowiskowe, kl. 1, 2 i 3. Część 5: Wymagania konstrukcyjne i funkcjonalne w zakresie: stabilności podczas odpalania (pkt 7.2.5. normy), zawartości masy netto materiału wybuchowego (pkt 5 normy), poziomu ciśnienia akustycznego (pkt 7.2.7 normy) i szybkości palenia się systemu inicjującego (pkt 6.4.1 normy).</w:t>
      </w:r>
      <w:r w:rsidR="00F25E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8333B1">
        <w:rPr>
          <w:rFonts w:asciiTheme="minorHAnsi" w:hAnsiTheme="minorHAnsi" w:cstheme="minorHAnsi"/>
          <w:bCs/>
          <w:sz w:val="24"/>
          <w:szCs w:val="24"/>
          <w:lang w:eastAsia="pl-PL"/>
        </w:rPr>
        <w:t>Nie stwierdzono nieprawidłowości.</w:t>
      </w:r>
    </w:p>
    <w:p w14:paraId="12BA07E3" w14:textId="77777777" w:rsidR="006F61A7" w:rsidRPr="0084244C" w:rsidRDefault="006F61A7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highlight w:val="yellow"/>
          <w:lang w:eastAsia="pl-PL"/>
        </w:rPr>
      </w:pPr>
    </w:p>
    <w:p w14:paraId="07462781" w14:textId="61F7450B" w:rsidR="00FC6B59" w:rsidRPr="008333B1" w:rsidRDefault="00F25E66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Wymagania formalne</w:t>
      </w:r>
      <w:r w:rsidR="00434B35">
        <w:rPr>
          <w:rFonts w:asciiTheme="minorHAnsi" w:hAnsiTheme="minorHAnsi" w:cstheme="minorHAnsi"/>
          <w:bCs/>
          <w:sz w:val="24"/>
          <w:szCs w:val="24"/>
        </w:rPr>
        <w:t xml:space="preserve"> w zakresie </w:t>
      </w:r>
      <w:r w:rsidR="00434B35" w:rsidRPr="00434B35">
        <w:rPr>
          <w:rFonts w:asciiTheme="minorHAnsi" w:hAnsiTheme="minorHAnsi" w:cstheme="minorHAnsi"/>
          <w:bCs/>
          <w:sz w:val="24"/>
          <w:szCs w:val="24"/>
        </w:rPr>
        <w:t>deklaracji zgodności, oznakowania CE, instrukcji, ostrzeżeń i informacji niezbędnych dla bezpiecznego użytkowania wyrobów pirotechnicznych, a także dokumentacji technicznej.</w:t>
      </w:r>
    </w:p>
    <w:p w14:paraId="29662FF8" w14:textId="6CB03973" w:rsidR="00FC6B59" w:rsidRPr="008333B1" w:rsidRDefault="00FC6B59" w:rsidP="00741F7C">
      <w:pPr>
        <w:pStyle w:val="Tekstpodstawowywcity"/>
        <w:tabs>
          <w:tab w:val="left" w:pos="284"/>
          <w:tab w:val="left" w:pos="709"/>
          <w:tab w:val="left" w:pos="1134"/>
        </w:tabs>
        <w:spacing w:after="0" w:line="360" w:lineRule="auto"/>
        <w:ind w:left="0" w:right="-144"/>
        <w:rPr>
          <w:rFonts w:asciiTheme="minorHAnsi" w:hAnsiTheme="minorHAnsi" w:cstheme="minorHAnsi"/>
          <w:bCs/>
          <w:sz w:val="24"/>
          <w:szCs w:val="24"/>
        </w:rPr>
      </w:pPr>
      <w:r w:rsidRPr="008333B1">
        <w:rPr>
          <w:rFonts w:asciiTheme="minorHAnsi" w:hAnsiTheme="minorHAnsi" w:cstheme="minorHAnsi"/>
          <w:bCs/>
          <w:sz w:val="24"/>
          <w:szCs w:val="24"/>
        </w:rPr>
        <w:t xml:space="preserve">Badaniem w tym zakresie objęto </w:t>
      </w:r>
      <w:r w:rsidR="00F25E66">
        <w:rPr>
          <w:rFonts w:asciiTheme="minorHAnsi" w:hAnsiTheme="minorHAnsi" w:cstheme="minorHAnsi"/>
          <w:bCs/>
          <w:sz w:val="24"/>
          <w:szCs w:val="24"/>
        </w:rPr>
        <w:t>3</w:t>
      </w:r>
      <w:r w:rsidRPr="008333B1">
        <w:rPr>
          <w:rFonts w:asciiTheme="minorHAnsi" w:hAnsiTheme="minorHAnsi" w:cstheme="minorHAnsi"/>
          <w:bCs/>
          <w:sz w:val="24"/>
          <w:szCs w:val="24"/>
        </w:rPr>
        <w:t xml:space="preserve"> parti</w:t>
      </w:r>
      <w:r w:rsidR="00F25E66">
        <w:rPr>
          <w:rFonts w:asciiTheme="minorHAnsi" w:hAnsiTheme="minorHAnsi" w:cstheme="minorHAnsi"/>
          <w:bCs/>
          <w:sz w:val="24"/>
          <w:szCs w:val="24"/>
        </w:rPr>
        <w:t>e</w:t>
      </w:r>
      <w:r w:rsidRPr="008333B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25E66">
        <w:rPr>
          <w:rFonts w:asciiTheme="minorHAnsi" w:hAnsiTheme="minorHAnsi" w:cstheme="minorHAnsi"/>
          <w:bCs/>
          <w:sz w:val="24"/>
          <w:szCs w:val="24"/>
        </w:rPr>
        <w:t>wyrobów pirotechnicznych</w:t>
      </w:r>
      <w:r w:rsidRPr="008333B1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8333B1" w:rsidRPr="008333B1">
        <w:rPr>
          <w:rFonts w:asciiTheme="minorHAnsi" w:hAnsiTheme="minorHAnsi" w:cstheme="minorHAnsi"/>
          <w:bCs/>
          <w:sz w:val="24"/>
          <w:szCs w:val="24"/>
        </w:rPr>
        <w:t xml:space="preserve"> Nie stwierdzono nieprawidłowości.</w:t>
      </w:r>
    </w:p>
    <w:p w14:paraId="69827A1A" w14:textId="77777777" w:rsidR="00FC6B59" w:rsidRPr="0084244C" w:rsidRDefault="00FC6B59" w:rsidP="00741F7C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1F865E1F" w14:textId="02090F0A" w:rsidR="004B04C0" w:rsidRPr="008333B1" w:rsidRDefault="000B6841" w:rsidP="00741F7C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</w:pPr>
      <w:r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Sporządził</w:t>
      </w:r>
      <w:r w:rsidR="004B04C0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a</w:t>
      </w:r>
      <w:r w:rsidR="00940F70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: </w:t>
      </w:r>
      <w:r w:rsidR="00613268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st. </w:t>
      </w:r>
      <w:r w:rsidR="00940F70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spec. </w:t>
      </w:r>
      <w:r w:rsidR="008333B1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Jolanta Korbel</w:t>
      </w:r>
    </w:p>
    <w:p w14:paraId="00D59DC3" w14:textId="77777777" w:rsidR="004B04C0" w:rsidRPr="008333B1" w:rsidRDefault="004B04C0" w:rsidP="00741F7C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</w:pPr>
    </w:p>
    <w:p w14:paraId="1E11F4CB" w14:textId="380F90B5" w:rsidR="00D20E69" w:rsidRPr="0047718D" w:rsidRDefault="000B6841" w:rsidP="00741F7C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Akceptował: </w:t>
      </w:r>
      <w:r w:rsidR="00DC1DCE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z-ca. naczelnika wydziału BP Adam Sobczyk</w:t>
      </w:r>
    </w:p>
    <w:p w14:paraId="31E8D701" w14:textId="77777777" w:rsidR="008C7F2F" w:rsidRPr="00066736" w:rsidRDefault="008C7F2F" w:rsidP="00741F7C">
      <w:pPr>
        <w:spacing w:line="360" w:lineRule="auto"/>
        <w:rPr>
          <w:rFonts w:ascii="Tahoma" w:hAnsi="Tahoma" w:cs="Tahoma"/>
          <w:bCs/>
          <w:snapToGrid w:val="0"/>
          <w:sz w:val="20"/>
          <w:szCs w:val="20"/>
          <w:lang w:eastAsia="pl-PL"/>
        </w:rPr>
      </w:pPr>
    </w:p>
    <w:sectPr w:rsidR="008C7F2F" w:rsidRPr="00066736" w:rsidSect="0087737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B2FC" w14:textId="77777777" w:rsidR="00086C12" w:rsidRDefault="00086C12" w:rsidP="00407791">
      <w:pPr>
        <w:spacing w:after="0" w:line="240" w:lineRule="auto"/>
      </w:pPr>
      <w:r>
        <w:separator/>
      </w:r>
    </w:p>
  </w:endnote>
  <w:endnote w:type="continuationSeparator" w:id="0">
    <w:p w14:paraId="17A7C24E" w14:textId="77777777" w:rsidR="00086C12" w:rsidRDefault="00086C12" w:rsidP="0040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0020" w14:textId="77777777" w:rsidR="00086C12" w:rsidRDefault="00086C12" w:rsidP="00407791">
      <w:pPr>
        <w:spacing w:after="0" w:line="240" w:lineRule="auto"/>
      </w:pPr>
      <w:r>
        <w:separator/>
      </w:r>
    </w:p>
  </w:footnote>
  <w:footnote w:type="continuationSeparator" w:id="0">
    <w:p w14:paraId="5D621550" w14:textId="77777777" w:rsidR="00086C12" w:rsidRDefault="00086C12" w:rsidP="0040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5B9B"/>
    <w:multiLevelType w:val="hybridMultilevel"/>
    <w:tmpl w:val="9EDAB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D611D"/>
    <w:multiLevelType w:val="hybridMultilevel"/>
    <w:tmpl w:val="B58AE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2A70"/>
    <w:multiLevelType w:val="hybridMultilevel"/>
    <w:tmpl w:val="D222036A"/>
    <w:lvl w:ilvl="0" w:tplc="41FAA7B8">
      <w:start w:val="1"/>
      <w:numFmt w:val="decimal"/>
      <w:pStyle w:val="NagwekIII"/>
      <w:lvlText w:val="%1."/>
      <w:lvlJc w:val="left"/>
      <w:pPr>
        <w:tabs>
          <w:tab w:val="num" w:pos="429"/>
        </w:tabs>
        <w:ind w:left="429" w:hanging="360"/>
      </w:pPr>
      <w:rPr>
        <w:rFonts w:cs="Times New Roman" w:hint="default"/>
        <w:b/>
        <w:i/>
        <w:sz w:val="24"/>
        <w:szCs w:val="24"/>
      </w:rPr>
    </w:lvl>
    <w:lvl w:ilvl="1" w:tplc="E23EF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672F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0FE28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CAC08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534D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1E40A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46C0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422C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032804331">
    <w:abstractNumId w:val="2"/>
  </w:num>
  <w:num w:numId="2" w16cid:durableId="1202476798">
    <w:abstractNumId w:val="1"/>
  </w:num>
  <w:num w:numId="3" w16cid:durableId="162924161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40"/>
    <w:rsid w:val="000052BE"/>
    <w:rsid w:val="000110A4"/>
    <w:rsid w:val="00012284"/>
    <w:rsid w:val="00034EBD"/>
    <w:rsid w:val="00037B36"/>
    <w:rsid w:val="0004551A"/>
    <w:rsid w:val="00050A4F"/>
    <w:rsid w:val="00053C9D"/>
    <w:rsid w:val="000541A8"/>
    <w:rsid w:val="00056916"/>
    <w:rsid w:val="00057FB5"/>
    <w:rsid w:val="00060BE0"/>
    <w:rsid w:val="00062EA0"/>
    <w:rsid w:val="00063EF1"/>
    <w:rsid w:val="000663F6"/>
    <w:rsid w:val="00066736"/>
    <w:rsid w:val="00075BEB"/>
    <w:rsid w:val="00077E32"/>
    <w:rsid w:val="00084331"/>
    <w:rsid w:val="00086C12"/>
    <w:rsid w:val="000873A4"/>
    <w:rsid w:val="000922D5"/>
    <w:rsid w:val="00096063"/>
    <w:rsid w:val="00097A1E"/>
    <w:rsid w:val="000A4051"/>
    <w:rsid w:val="000A6667"/>
    <w:rsid w:val="000B04B1"/>
    <w:rsid w:val="000B6841"/>
    <w:rsid w:val="000C06EF"/>
    <w:rsid w:val="000C52EB"/>
    <w:rsid w:val="000C6911"/>
    <w:rsid w:val="000F2473"/>
    <w:rsid w:val="000F53D9"/>
    <w:rsid w:val="00102AD4"/>
    <w:rsid w:val="00103CE2"/>
    <w:rsid w:val="0010455A"/>
    <w:rsid w:val="00104E11"/>
    <w:rsid w:val="00105FFB"/>
    <w:rsid w:val="00110197"/>
    <w:rsid w:val="00113900"/>
    <w:rsid w:val="00117019"/>
    <w:rsid w:val="00124DE3"/>
    <w:rsid w:val="00127382"/>
    <w:rsid w:val="001303BA"/>
    <w:rsid w:val="00130712"/>
    <w:rsid w:val="0013191E"/>
    <w:rsid w:val="00132A18"/>
    <w:rsid w:val="00133751"/>
    <w:rsid w:val="00134A31"/>
    <w:rsid w:val="00147A9A"/>
    <w:rsid w:val="0015074D"/>
    <w:rsid w:val="00152E56"/>
    <w:rsid w:val="0015583C"/>
    <w:rsid w:val="001570FB"/>
    <w:rsid w:val="00160066"/>
    <w:rsid w:val="00161D21"/>
    <w:rsid w:val="00170C13"/>
    <w:rsid w:val="00173D9D"/>
    <w:rsid w:val="001747D7"/>
    <w:rsid w:val="00191389"/>
    <w:rsid w:val="001A2306"/>
    <w:rsid w:val="001A25CA"/>
    <w:rsid w:val="001A28C8"/>
    <w:rsid w:val="001A31E9"/>
    <w:rsid w:val="001A50F5"/>
    <w:rsid w:val="001C6476"/>
    <w:rsid w:val="001C7A9D"/>
    <w:rsid w:val="001D1241"/>
    <w:rsid w:val="001D4B00"/>
    <w:rsid w:val="001D72B2"/>
    <w:rsid w:val="001D72C0"/>
    <w:rsid w:val="001E069F"/>
    <w:rsid w:val="001F1748"/>
    <w:rsid w:val="001F4A79"/>
    <w:rsid w:val="001F4E8B"/>
    <w:rsid w:val="001F517E"/>
    <w:rsid w:val="00201559"/>
    <w:rsid w:val="002046F1"/>
    <w:rsid w:val="00207198"/>
    <w:rsid w:val="002124B6"/>
    <w:rsid w:val="0021329C"/>
    <w:rsid w:val="002160CC"/>
    <w:rsid w:val="002161F0"/>
    <w:rsid w:val="00217392"/>
    <w:rsid w:val="00217A46"/>
    <w:rsid w:val="002323B5"/>
    <w:rsid w:val="00233AAD"/>
    <w:rsid w:val="00233DDD"/>
    <w:rsid w:val="0023560F"/>
    <w:rsid w:val="0024239B"/>
    <w:rsid w:val="00242981"/>
    <w:rsid w:val="00243C73"/>
    <w:rsid w:val="0024464A"/>
    <w:rsid w:val="002472EE"/>
    <w:rsid w:val="00252C0A"/>
    <w:rsid w:val="00260714"/>
    <w:rsid w:val="00260B4D"/>
    <w:rsid w:val="0026479B"/>
    <w:rsid w:val="00265A88"/>
    <w:rsid w:val="00267748"/>
    <w:rsid w:val="002679A8"/>
    <w:rsid w:val="002770D7"/>
    <w:rsid w:val="0028038C"/>
    <w:rsid w:val="00280D13"/>
    <w:rsid w:val="002827BF"/>
    <w:rsid w:val="0028752A"/>
    <w:rsid w:val="002931FD"/>
    <w:rsid w:val="00296623"/>
    <w:rsid w:val="00296725"/>
    <w:rsid w:val="002A0969"/>
    <w:rsid w:val="002A0C99"/>
    <w:rsid w:val="002A447B"/>
    <w:rsid w:val="002A6141"/>
    <w:rsid w:val="002A6882"/>
    <w:rsid w:val="002B277C"/>
    <w:rsid w:val="002B6BEC"/>
    <w:rsid w:val="002B7862"/>
    <w:rsid w:val="002C0A8E"/>
    <w:rsid w:val="002C104A"/>
    <w:rsid w:val="002C550D"/>
    <w:rsid w:val="002D35E2"/>
    <w:rsid w:val="002D6070"/>
    <w:rsid w:val="002D6408"/>
    <w:rsid w:val="002E40DC"/>
    <w:rsid w:val="002E423E"/>
    <w:rsid w:val="002E4417"/>
    <w:rsid w:val="002E5E34"/>
    <w:rsid w:val="002E711E"/>
    <w:rsid w:val="002F0034"/>
    <w:rsid w:val="002F0528"/>
    <w:rsid w:val="002F3633"/>
    <w:rsid w:val="002F3EBE"/>
    <w:rsid w:val="002F74E7"/>
    <w:rsid w:val="0030155D"/>
    <w:rsid w:val="003016FD"/>
    <w:rsid w:val="00312AB3"/>
    <w:rsid w:val="00313422"/>
    <w:rsid w:val="00316D9E"/>
    <w:rsid w:val="00317DA2"/>
    <w:rsid w:val="00320561"/>
    <w:rsid w:val="00320CE8"/>
    <w:rsid w:val="00320EB6"/>
    <w:rsid w:val="00325154"/>
    <w:rsid w:val="003301F2"/>
    <w:rsid w:val="00331F73"/>
    <w:rsid w:val="00331FF9"/>
    <w:rsid w:val="00333B19"/>
    <w:rsid w:val="00336F29"/>
    <w:rsid w:val="00337878"/>
    <w:rsid w:val="00341730"/>
    <w:rsid w:val="00341802"/>
    <w:rsid w:val="00343335"/>
    <w:rsid w:val="00343B70"/>
    <w:rsid w:val="00344F80"/>
    <w:rsid w:val="00355F7E"/>
    <w:rsid w:val="00357BAD"/>
    <w:rsid w:val="00367F32"/>
    <w:rsid w:val="00371330"/>
    <w:rsid w:val="00373CC9"/>
    <w:rsid w:val="003748BC"/>
    <w:rsid w:val="003749B8"/>
    <w:rsid w:val="00375A90"/>
    <w:rsid w:val="00375E86"/>
    <w:rsid w:val="00382061"/>
    <w:rsid w:val="00384A2A"/>
    <w:rsid w:val="003875F7"/>
    <w:rsid w:val="003963DF"/>
    <w:rsid w:val="00396E26"/>
    <w:rsid w:val="003A09CD"/>
    <w:rsid w:val="003A15E6"/>
    <w:rsid w:val="003A1C02"/>
    <w:rsid w:val="003A3EBD"/>
    <w:rsid w:val="003A653D"/>
    <w:rsid w:val="003B37FB"/>
    <w:rsid w:val="003B40B5"/>
    <w:rsid w:val="003B7054"/>
    <w:rsid w:val="003C36FA"/>
    <w:rsid w:val="003C37C1"/>
    <w:rsid w:val="003C3F89"/>
    <w:rsid w:val="003C401A"/>
    <w:rsid w:val="003D089C"/>
    <w:rsid w:val="003D0A44"/>
    <w:rsid w:val="003D268F"/>
    <w:rsid w:val="003D4BCC"/>
    <w:rsid w:val="003E1997"/>
    <w:rsid w:val="003E4CDF"/>
    <w:rsid w:val="003F4429"/>
    <w:rsid w:val="00406BED"/>
    <w:rsid w:val="00407551"/>
    <w:rsid w:val="00407791"/>
    <w:rsid w:val="004100F9"/>
    <w:rsid w:val="004119EA"/>
    <w:rsid w:val="004141FC"/>
    <w:rsid w:val="00414377"/>
    <w:rsid w:val="00416013"/>
    <w:rsid w:val="00417963"/>
    <w:rsid w:val="00420CF0"/>
    <w:rsid w:val="00422C7D"/>
    <w:rsid w:val="00423751"/>
    <w:rsid w:val="00426E11"/>
    <w:rsid w:val="00427912"/>
    <w:rsid w:val="00434B35"/>
    <w:rsid w:val="00436844"/>
    <w:rsid w:val="004379F3"/>
    <w:rsid w:val="00443BC3"/>
    <w:rsid w:val="004441A7"/>
    <w:rsid w:val="00444B98"/>
    <w:rsid w:val="00444D96"/>
    <w:rsid w:val="00450496"/>
    <w:rsid w:val="0045531A"/>
    <w:rsid w:val="0047529A"/>
    <w:rsid w:val="0047718D"/>
    <w:rsid w:val="00481CC3"/>
    <w:rsid w:val="00490B97"/>
    <w:rsid w:val="004915FD"/>
    <w:rsid w:val="004922FE"/>
    <w:rsid w:val="0049519F"/>
    <w:rsid w:val="00497FCA"/>
    <w:rsid w:val="004A72A3"/>
    <w:rsid w:val="004B04C0"/>
    <w:rsid w:val="004B0A4C"/>
    <w:rsid w:val="004B5837"/>
    <w:rsid w:val="004B7A10"/>
    <w:rsid w:val="004C17FA"/>
    <w:rsid w:val="004C1C2A"/>
    <w:rsid w:val="004C50D3"/>
    <w:rsid w:val="004C7CB6"/>
    <w:rsid w:val="004D1476"/>
    <w:rsid w:val="004D24FF"/>
    <w:rsid w:val="004D539A"/>
    <w:rsid w:val="004D5DC9"/>
    <w:rsid w:val="004D6AE1"/>
    <w:rsid w:val="004E2C0E"/>
    <w:rsid w:val="004E397C"/>
    <w:rsid w:val="004E3DE9"/>
    <w:rsid w:val="004E4466"/>
    <w:rsid w:val="004E482C"/>
    <w:rsid w:val="004F09EA"/>
    <w:rsid w:val="004F2062"/>
    <w:rsid w:val="004F2AFD"/>
    <w:rsid w:val="0050377C"/>
    <w:rsid w:val="0050410A"/>
    <w:rsid w:val="005058F6"/>
    <w:rsid w:val="00510AB5"/>
    <w:rsid w:val="00514F6E"/>
    <w:rsid w:val="005237EE"/>
    <w:rsid w:val="005246DF"/>
    <w:rsid w:val="005263D0"/>
    <w:rsid w:val="00527F50"/>
    <w:rsid w:val="0053322A"/>
    <w:rsid w:val="00534ABC"/>
    <w:rsid w:val="00534F03"/>
    <w:rsid w:val="005374C4"/>
    <w:rsid w:val="0054247C"/>
    <w:rsid w:val="005431F2"/>
    <w:rsid w:val="00546F47"/>
    <w:rsid w:val="00550C3A"/>
    <w:rsid w:val="00551192"/>
    <w:rsid w:val="0055225C"/>
    <w:rsid w:val="005534B6"/>
    <w:rsid w:val="00553857"/>
    <w:rsid w:val="00554163"/>
    <w:rsid w:val="00564A7F"/>
    <w:rsid w:val="005666E0"/>
    <w:rsid w:val="00567D8B"/>
    <w:rsid w:val="00567F5C"/>
    <w:rsid w:val="0057094E"/>
    <w:rsid w:val="00575133"/>
    <w:rsid w:val="00575302"/>
    <w:rsid w:val="00576FA8"/>
    <w:rsid w:val="00581583"/>
    <w:rsid w:val="00581A8C"/>
    <w:rsid w:val="00587AA5"/>
    <w:rsid w:val="00592C00"/>
    <w:rsid w:val="00592CC6"/>
    <w:rsid w:val="00592DB7"/>
    <w:rsid w:val="00597CA5"/>
    <w:rsid w:val="005A25DB"/>
    <w:rsid w:val="005A3700"/>
    <w:rsid w:val="005A3E2F"/>
    <w:rsid w:val="005B603B"/>
    <w:rsid w:val="005B7173"/>
    <w:rsid w:val="005C2CE3"/>
    <w:rsid w:val="005C52C3"/>
    <w:rsid w:val="005D03EA"/>
    <w:rsid w:val="005D1022"/>
    <w:rsid w:val="005D287D"/>
    <w:rsid w:val="005D2EE2"/>
    <w:rsid w:val="005D36A1"/>
    <w:rsid w:val="005E1C01"/>
    <w:rsid w:val="005E5A46"/>
    <w:rsid w:val="005E7033"/>
    <w:rsid w:val="005F4055"/>
    <w:rsid w:val="00605E02"/>
    <w:rsid w:val="00605E3B"/>
    <w:rsid w:val="006126D3"/>
    <w:rsid w:val="00613268"/>
    <w:rsid w:val="00621DCB"/>
    <w:rsid w:val="00625A92"/>
    <w:rsid w:val="006303A8"/>
    <w:rsid w:val="00632C69"/>
    <w:rsid w:val="0063382A"/>
    <w:rsid w:val="00634C6D"/>
    <w:rsid w:val="00634E6C"/>
    <w:rsid w:val="006435E7"/>
    <w:rsid w:val="00645934"/>
    <w:rsid w:val="006528A5"/>
    <w:rsid w:val="0065398A"/>
    <w:rsid w:val="006548B2"/>
    <w:rsid w:val="006600F9"/>
    <w:rsid w:val="00661040"/>
    <w:rsid w:val="0066188A"/>
    <w:rsid w:val="006733CB"/>
    <w:rsid w:val="006755AC"/>
    <w:rsid w:val="0067583C"/>
    <w:rsid w:val="00680BBD"/>
    <w:rsid w:val="00691E71"/>
    <w:rsid w:val="006950A0"/>
    <w:rsid w:val="006967DF"/>
    <w:rsid w:val="006A4E39"/>
    <w:rsid w:val="006B2BA6"/>
    <w:rsid w:val="006C39F3"/>
    <w:rsid w:val="006D225A"/>
    <w:rsid w:val="006D319F"/>
    <w:rsid w:val="006E5231"/>
    <w:rsid w:val="006F36A8"/>
    <w:rsid w:val="006F61A7"/>
    <w:rsid w:val="006F78F3"/>
    <w:rsid w:val="007031F2"/>
    <w:rsid w:val="00703729"/>
    <w:rsid w:val="0070600E"/>
    <w:rsid w:val="007105A5"/>
    <w:rsid w:val="00710CD3"/>
    <w:rsid w:val="00711903"/>
    <w:rsid w:val="00730615"/>
    <w:rsid w:val="00731891"/>
    <w:rsid w:val="007323A9"/>
    <w:rsid w:val="00741F7C"/>
    <w:rsid w:val="0074241D"/>
    <w:rsid w:val="007446C5"/>
    <w:rsid w:val="00756C76"/>
    <w:rsid w:val="00756E04"/>
    <w:rsid w:val="00760A0D"/>
    <w:rsid w:val="0077179F"/>
    <w:rsid w:val="00773894"/>
    <w:rsid w:val="00776CD9"/>
    <w:rsid w:val="007845F9"/>
    <w:rsid w:val="00786913"/>
    <w:rsid w:val="007875FA"/>
    <w:rsid w:val="007910DD"/>
    <w:rsid w:val="0079178C"/>
    <w:rsid w:val="00797AA1"/>
    <w:rsid w:val="007A1FDC"/>
    <w:rsid w:val="007A251C"/>
    <w:rsid w:val="007A5C10"/>
    <w:rsid w:val="007B0769"/>
    <w:rsid w:val="007B4D99"/>
    <w:rsid w:val="007B567B"/>
    <w:rsid w:val="007B6DA2"/>
    <w:rsid w:val="007C0F42"/>
    <w:rsid w:val="007C157F"/>
    <w:rsid w:val="007C28CD"/>
    <w:rsid w:val="007C3541"/>
    <w:rsid w:val="007D2A3C"/>
    <w:rsid w:val="007D7505"/>
    <w:rsid w:val="007E0B08"/>
    <w:rsid w:val="007E1827"/>
    <w:rsid w:val="007E40F0"/>
    <w:rsid w:val="007E7D6B"/>
    <w:rsid w:val="007F3335"/>
    <w:rsid w:val="007F5C2D"/>
    <w:rsid w:val="0080492B"/>
    <w:rsid w:val="00806D93"/>
    <w:rsid w:val="008158F8"/>
    <w:rsid w:val="00815E19"/>
    <w:rsid w:val="008175C8"/>
    <w:rsid w:val="008229FF"/>
    <w:rsid w:val="00824A52"/>
    <w:rsid w:val="00827C52"/>
    <w:rsid w:val="008333B1"/>
    <w:rsid w:val="008406E7"/>
    <w:rsid w:val="0084244C"/>
    <w:rsid w:val="0084362C"/>
    <w:rsid w:val="00846DA7"/>
    <w:rsid w:val="00850BF5"/>
    <w:rsid w:val="0085181B"/>
    <w:rsid w:val="008666DF"/>
    <w:rsid w:val="00871B09"/>
    <w:rsid w:val="00873C84"/>
    <w:rsid w:val="00874CF7"/>
    <w:rsid w:val="00877374"/>
    <w:rsid w:val="0088265F"/>
    <w:rsid w:val="008847D8"/>
    <w:rsid w:val="008867FF"/>
    <w:rsid w:val="00886815"/>
    <w:rsid w:val="00893FD0"/>
    <w:rsid w:val="00895999"/>
    <w:rsid w:val="008979D3"/>
    <w:rsid w:val="008A0B52"/>
    <w:rsid w:val="008A7D51"/>
    <w:rsid w:val="008B6A41"/>
    <w:rsid w:val="008C468A"/>
    <w:rsid w:val="008C4A1E"/>
    <w:rsid w:val="008C7F2F"/>
    <w:rsid w:val="008D168D"/>
    <w:rsid w:val="008D1F1C"/>
    <w:rsid w:val="008D5F10"/>
    <w:rsid w:val="008D6D12"/>
    <w:rsid w:val="008E0123"/>
    <w:rsid w:val="008E2298"/>
    <w:rsid w:val="008E3A98"/>
    <w:rsid w:val="008E6379"/>
    <w:rsid w:val="008E79FF"/>
    <w:rsid w:val="008F2523"/>
    <w:rsid w:val="008F2F47"/>
    <w:rsid w:val="00914F4E"/>
    <w:rsid w:val="0092266D"/>
    <w:rsid w:val="00925CB8"/>
    <w:rsid w:val="0092733F"/>
    <w:rsid w:val="00940F70"/>
    <w:rsid w:val="00941D4F"/>
    <w:rsid w:val="0094781E"/>
    <w:rsid w:val="009643D9"/>
    <w:rsid w:val="00971513"/>
    <w:rsid w:val="00973C81"/>
    <w:rsid w:val="0097702C"/>
    <w:rsid w:val="00982D91"/>
    <w:rsid w:val="009933EB"/>
    <w:rsid w:val="0099712A"/>
    <w:rsid w:val="009A1244"/>
    <w:rsid w:val="009A2F56"/>
    <w:rsid w:val="009A45CC"/>
    <w:rsid w:val="009A55C8"/>
    <w:rsid w:val="009A59E4"/>
    <w:rsid w:val="009B0776"/>
    <w:rsid w:val="009B29A5"/>
    <w:rsid w:val="009B404D"/>
    <w:rsid w:val="009B4D76"/>
    <w:rsid w:val="009C011F"/>
    <w:rsid w:val="009C0CB7"/>
    <w:rsid w:val="009C4102"/>
    <w:rsid w:val="009D34A1"/>
    <w:rsid w:val="009E25A6"/>
    <w:rsid w:val="009F14A5"/>
    <w:rsid w:val="009F3F27"/>
    <w:rsid w:val="009F72A4"/>
    <w:rsid w:val="009F751D"/>
    <w:rsid w:val="00A02E25"/>
    <w:rsid w:val="00A10FBD"/>
    <w:rsid w:val="00A1115C"/>
    <w:rsid w:val="00A13762"/>
    <w:rsid w:val="00A16273"/>
    <w:rsid w:val="00A16FDF"/>
    <w:rsid w:val="00A20D2F"/>
    <w:rsid w:val="00A21A49"/>
    <w:rsid w:val="00A22D9D"/>
    <w:rsid w:val="00A30AB8"/>
    <w:rsid w:val="00A34316"/>
    <w:rsid w:val="00A37B40"/>
    <w:rsid w:val="00A4097E"/>
    <w:rsid w:val="00A410C8"/>
    <w:rsid w:val="00A43AA3"/>
    <w:rsid w:val="00A45475"/>
    <w:rsid w:val="00A518B4"/>
    <w:rsid w:val="00A52542"/>
    <w:rsid w:val="00A5613B"/>
    <w:rsid w:val="00A57103"/>
    <w:rsid w:val="00A61D5B"/>
    <w:rsid w:val="00A638E5"/>
    <w:rsid w:val="00A67DE5"/>
    <w:rsid w:val="00A72765"/>
    <w:rsid w:val="00A74DF2"/>
    <w:rsid w:val="00A77E81"/>
    <w:rsid w:val="00A8183A"/>
    <w:rsid w:val="00A8257D"/>
    <w:rsid w:val="00A83331"/>
    <w:rsid w:val="00A900D8"/>
    <w:rsid w:val="00AA043F"/>
    <w:rsid w:val="00AA0C2C"/>
    <w:rsid w:val="00AA2C27"/>
    <w:rsid w:val="00AA2F0E"/>
    <w:rsid w:val="00AA4824"/>
    <w:rsid w:val="00AA4898"/>
    <w:rsid w:val="00AB6BD0"/>
    <w:rsid w:val="00AC10F8"/>
    <w:rsid w:val="00AC413B"/>
    <w:rsid w:val="00AC44B1"/>
    <w:rsid w:val="00AC5F83"/>
    <w:rsid w:val="00AD08F4"/>
    <w:rsid w:val="00AD5AAC"/>
    <w:rsid w:val="00AD6CFB"/>
    <w:rsid w:val="00AE0DA0"/>
    <w:rsid w:val="00AE273A"/>
    <w:rsid w:val="00AE296A"/>
    <w:rsid w:val="00AF70D3"/>
    <w:rsid w:val="00B03574"/>
    <w:rsid w:val="00B06B10"/>
    <w:rsid w:val="00B07E4D"/>
    <w:rsid w:val="00B15E29"/>
    <w:rsid w:val="00B17E41"/>
    <w:rsid w:val="00B233A1"/>
    <w:rsid w:val="00B36D61"/>
    <w:rsid w:val="00B47465"/>
    <w:rsid w:val="00B50733"/>
    <w:rsid w:val="00B56092"/>
    <w:rsid w:val="00B60B0E"/>
    <w:rsid w:val="00B6690A"/>
    <w:rsid w:val="00B66F81"/>
    <w:rsid w:val="00B736D4"/>
    <w:rsid w:val="00B8033B"/>
    <w:rsid w:val="00B84DC7"/>
    <w:rsid w:val="00BA0AF2"/>
    <w:rsid w:val="00BA2782"/>
    <w:rsid w:val="00BA2948"/>
    <w:rsid w:val="00BB434E"/>
    <w:rsid w:val="00BB4460"/>
    <w:rsid w:val="00BC70EC"/>
    <w:rsid w:val="00BD1E07"/>
    <w:rsid w:val="00BD3AA8"/>
    <w:rsid w:val="00BE257B"/>
    <w:rsid w:val="00BE2AA2"/>
    <w:rsid w:val="00BF25ED"/>
    <w:rsid w:val="00C01ACB"/>
    <w:rsid w:val="00C0757F"/>
    <w:rsid w:val="00C1473E"/>
    <w:rsid w:val="00C14999"/>
    <w:rsid w:val="00C20DD3"/>
    <w:rsid w:val="00C23930"/>
    <w:rsid w:val="00C26F84"/>
    <w:rsid w:val="00C36329"/>
    <w:rsid w:val="00C4597A"/>
    <w:rsid w:val="00C47864"/>
    <w:rsid w:val="00C50E4F"/>
    <w:rsid w:val="00C5312A"/>
    <w:rsid w:val="00C65C69"/>
    <w:rsid w:val="00C66B97"/>
    <w:rsid w:val="00C712E3"/>
    <w:rsid w:val="00C7578E"/>
    <w:rsid w:val="00C860AE"/>
    <w:rsid w:val="00C94440"/>
    <w:rsid w:val="00CA1457"/>
    <w:rsid w:val="00CA614D"/>
    <w:rsid w:val="00CB07CF"/>
    <w:rsid w:val="00CB1C92"/>
    <w:rsid w:val="00CB32CC"/>
    <w:rsid w:val="00CB389A"/>
    <w:rsid w:val="00CB5B9C"/>
    <w:rsid w:val="00CB6707"/>
    <w:rsid w:val="00CC1FBC"/>
    <w:rsid w:val="00CC563E"/>
    <w:rsid w:val="00CC6C3E"/>
    <w:rsid w:val="00CC793A"/>
    <w:rsid w:val="00CD39E2"/>
    <w:rsid w:val="00CD4002"/>
    <w:rsid w:val="00CD4BC7"/>
    <w:rsid w:val="00CE02B8"/>
    <w:rsid w:val="00CF079E"/>
    <w:rsid w:val="00CF527F"/>
    <w:rsid w:val="00CF7CBC"/>
    <w:rsid w:val="00D00F23"/>
    <w:rsid w:val="00D00FC2"/>
    <w:rsid w:val="00D07796"/>
    <w:rsid w:val="00D0779C"/>
    <w:rsid w:val="00D12734"/>
    <w:rsid w:val="00D16437"/>
    <w:rsid w:val="00D20E69"/>
    <w:rsid w:val="00D23C1A"/>
    <w:rsid w:val="00D25331"/>
    <w:rsid w:val="00D257B3"/>
    <w:rsid w:val="00D26330"/>
    <w:rsid w:val="00D3377F"/>
    <w:rsid w:val="00D34C45"/>
    <w:rsid w:val="00D42B34"/>
    <w:rsid w:val="00D438C7"/>
    <w:rsid w:val="00D4624C"/>
    <w:rsid w:val="00D4691D"/>
    <w:rsid w:val="00D50398"/>
    <w:rsid w:val="00D56F4D"/>
    <w:rsid w:val="00D63438"/>
    <w:rsid w:val="00D65963"/>
    <w:rsid w:val="00D73D84"/>
    <w:rsid w:val="00D74837"/>
    <w:rsid w:val="00D75CBB"/>
    <w:rsid w:val="00D80FA8"/>
    <w:rsid w:val="00D81F43"/>
    <w:rsid w:val="00D81FA5"/>
    <w:rsid w:val="00D84867"/>
    <w:rsid w:val="00DA0386"/>
    <w:rsid w:val="00DA6BD1"/>
    <w:rsid w:val="00DB1AB4"/>
    <w:rsid w:val="00DB3A35"/>
    <w:rsid w:val="00DC0505"/>
    <w:rsid w:val="00DC1DCE"/>
    <w:rsid w:val="00DC26B8"/>
    <w:rsid w:val="00DC2839"/>
    <w:rsid w:val="00DD2983"/>
    <w:rsid w:val="00DD485E"/>
    <w:rsid w:val="00DD4B45"/>
    <w:rsid w:val="00DF1504"/>
    <w:rsid w:val="00DF24C3"/>
    <w:rsid w:val="00DF2960"/>
    <w:rsid w:val="00DF3709"/>
    <w:rsid w:val="00DF3860"/>
    <w:rsid w:val="00DF4A68"/>
    <w:rsid w:val="00DF4CDE"/>
    <w:rsid w:val="00DF7EDE"/>
    <w:rsid w:val="00E02ADD"/>
    <w:rsid w:val="00E06333"/>
    <w:rsid w:val="00E07611"/>
    <w:rsid w:val="00E1429A"/>
    <w:rsid w:val="00E16376"/>
    <w:rsid w:val="00E16731"/>
    <w:rsid w:val="00E20F01"/>
    <w:rsid w:val="00E215B6"/>
    <w:rsid w:val="00E22E65"/>
    <w:rsid w:val="00E24563"/>
    <w:rsid w:val="00E31746"/>
    <w:rsid w:val="00E31824"/>
    <w:rsid w:val="00E3599F"/>
    <w:rsid w:val="00E422BF"/>
    <w:rsid w:val="00E4310D"/>
    <w:rsid w:val="00E438C7"/>
    <w:rsid w:val="00E5124B"/>
    <w:rsid w:val="00E516BB"/>
    <w:rsid w:val="00E51E86"/>
    <w:rsid w:val="00E5350D"/>
    <w:rsid w:val="00E53EAC"/>
    <w:rsid w:val="00E54AC5"/>
    <w:rsid w:val="00E55980"/>
    <w:rsid w:val="00E60B59"/>
    <w:rsid w:val="00E6681C"/>
    <w:rsid w:val="00E6745F"/>
    <w:rsid w:val="00E71151"/>
    <w:rsid w:val="00E71B52"/>
    <w:rsid w:val="00E723B0"/>
    <w:rsid w:val="00E740B0"/>
    <w:rsid w:val="00E74296"/>
    <w:rsid w:val="00E7492D"/>
    <w:rsid w:val="00E762AC"/>
    <w:rsid w:val="00E80098"/>
    <w:rsid w:val="00E8604F"/>
    <w:rsid w:val="00E8629F"/>
    <w:rsid w:val="00E865A0"/>
    <w:rsid w:val="00E91005"/>
    <w:rsid w:val="00EA1643"/>
    <w:rsid w:val="00EA1BCE"/>
    <w:rsid w:val="00EA1E84"/>
    <w:rsid w:val="00EA1FA7"/>
    <w:rsid w:val="00EA4D75"/>
    <w:rsid w:val="00EB13AA"/>
    <w:rsid w:val="00EC2AB9"/>
    <w:rsid w:val="00EC4896"/>
    <w:rsid w:val="00EC48A7"/>
    <w:rsid w:val="00EC6BB4"/>
    <w:rsid w:val="00ED1465"/>
    <w:rsid w:val="00ED14D7"/>
    <w:rsid w:val="00EE0C2D"/>
    <w:rsid w:val="00EE49B3"/>
    <w:rsid w:val="00EF0BCE"/>
    <w:rsid w:val="00EF0D86"/>
    <w:rsid w:val="00EF433D"/>
    <w:rsid w:val="00EF4BE9"/>
    <w:rsid w:val="00EF7FBE"/>
    <w:rsid w:val="00F0061D"/>
    <w:rsid w:val="00F00939"/>
    <w:rsid w:val="00F1359E"/>
    <w:rsid w:val="00F17AB9"/>
    <w:rsid w:val="00F17BBE"/>
    <w:rsid w:val="00F20823"/>
    <w:rsid w:val="00F21F7E"/>
    <w:rsid w:val="00F220C5"/>
    <w:rsid w:val="00F25E66"/>
    <w:rsid w:val="00F26073"/>
    <w:rsid w:val="00F26E45"/>
    <w:rsid w:val="00F33332"/>
    <w:rsid w:val="00F350E1"/>
    <w:rsid w:val="00F42EFC"/>
    <w:rsid w:val="00F44090"/>
    <w:rsid w:val="00F50CC0"/>
    <w:rsid w:val="00F52635"/>
    <w:rsid w:val="00F559B4"/>
    <w:rsid w:val="00F56724"/>
    <w:rsid w:val="00F61D02"/>
    <w:rsid w:val="00F621BB"/>
    <w:rsid w:val="00F71EDF"/>
    <w:rsid w:val="00F7450E"/>
    <w:rsid w:val="00F76E69"/>
    <w:rsid w:val="00F82EA2"/>
    <w:rsid w:val="00F86DB1"/>
    <w:rsid w:val="00F94B29"/>
    <w:rsid w:val="00F96582"/>
    <w:rsid w:val="00F977DF"/>
    <w:rsid w:val="00FA095A"/>
    <w:rsid w:val="00FA4794"/>
    <w:rsid w:val="00FB0171"/>
    <w:rsid w:val="00FB1078"/>
    <w:rsid w:val="00FB5726"/>
    <w:rsid w:val="00FC1B31"/>
    <w:rsid w:val="00FC404D"/>
    <w:rsid w:val="00FC6B59"/>
    <w:rsid w:val="00FE1137"/>
    <w:rsid w:val="00FE3BA3"/>
    <w:rsid w:val="00FE4AF2"/>
    <w:rsid w:val="00FE5A5B"/>
    <w:rsid w:val="00FF0306"/>
    <w:rsid w:val="00FF0CAA"/>
    <w:rsid w:val="00FF2BE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7DF68"/>
  <w14:defaultImageDpi w14:val="0"/>
  <w15:docId w15:val="{4E361E0A-CD2E-4D6E-92EF-35F1BA8A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EDF"/>
    <w:pPr>
      <w:spacing w:after="200" w:line="276" w:lineRule="auto"/>
    </w:pPr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A1FDC"/>
    <w:pPr>
      <w:keepNext/>
      <w:widowControl w:val="0"/>
      <w:autoSpaceDE w:val="0"/>
      <w:autoSpaceDN w:val="0"/>
      <w:spacing w:after="0" w:line="240" w:lineRule="auto"/>
      <w:ind w:firstLine="708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A1FDC"/>
    <w:rPr>
      <w:rFonts w:ascii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99"/>
    <w:qFormat/>
    <w:rsid w:val="004E3D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0541A8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541A8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4F09EA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F09EA"/>
    <w:rPr>
      <w:rFonts w:ascii="Times New Roman" w:hAnsi="Times New Roman" w:cs="Times New Roman"/>
      <w:sz w:val="20"/>
      <w:szCs w:val="20"/>
    </w:rPr>
  </w:style>
  <w:style w:type="paragraph" w:customStyle="1" w:styleId="NagwekIII">
    <w:name w:val="Nagłówek III"/>
    <w:basedOn w:val="Normalny"/>
    <w:uiPriority w:val="99"/>
    <w:rsid w:val="00407791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Bookman Old Style" w:hAnsi="Bookman Old Style"/>
      <w:b/>
      <w:i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779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0779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077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0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kontroli zabawek</vt:lpstr>
    </vt:vector>
  </TitlesOfParts>
  <Company>WIIH w Warszawie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kontroli zabawek</dc:title>
  <dc:subject/>
  <dc:creator>Aldona Brandota</dc:creator>
  <cp:keywords/>
  <dc:description/>
  <cp:lastModifiedBy>Beata Aksamitowska</cp:lastModifiedBy>
  <cp:revision>2</cp:revision>
  <cp:lastPrinted>2013-02-06T09:06:00Z</cp:lastPrinted>
  <dcterms:created xsi:type="dcterms:W3CDTF">2025-12-15T09:30:00Z</dcterms:created>
  <dcterms:modified xsi:type="dcterms:W3CDTF">2025-12-15T09:30:00Z</dcterms:modified>
</cp:coreProperties>
</file>