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D1C1" w14:textId="41AC520B" w:rsidR="002260D8" w:rsidRPr="00272195" w:rsidRDefault="002260D8" w:rsidP="00272195">
      <w:pPr>
        <w:spacing w:line="360" w:lineRule="auto"/>
        <w:rPr>
          <w:rFonts w:asciiTheme="minorHAnsi" w:hAnsiTheme="minorHAnsi" w:cstheme="minorHAnsi"/>
          <w:bCs/>
        </w:rPr>
      </w:pPr>
      <w:r w:rsidRPr="00272195">
        <w:rPr>
          <w:rFonts w:asciiTheme="minorHAnsi" w:hAnsiTheme="minorHAnsi" w:cstheme="minorHAnsi"/>
          <w:bCs/>
        </w:rPr>
        <w:t>Informacja o wynikach kontroli</w:t>
      </w:r>
      <w:r w:rsidR="00FE5085" w:rsidRPr="00272195">
        <w:rPr>
          <w:rFonts w:asciiTheme="minorHAnsi" w:hAnsiTheme="minorHAnsi" w:cstheme="minorHAnsi"/>
          <w:bCs/>
        </w:rPr>
        <w:t xml:space="preserve"> bezpieczeństwa</w:t>
      </w:r>
      <w:r w:rsidRPr="00272195">
        <w:rPr>
          <w:rFonts w:asciiTheme="minorHAnsi" w:hAnsiTheme="minorHAnsi" w:cstheme="minorHAnsi"/>
          <w:bCs/>
        </w:rPr>
        <w:t xml:space="preserve"> </w:t>
      </w:r>
      <w:bookmarkStart w:id="0" w:name="_Hlk205471414"/>
      <w:r w:rsidR="00272195" w:rsidRPr="00272195">
        <w:rPr>
          <w:rFonts w:asciiTheme="minorHAnsi" w:hAnsiTheme="minorHAnsi" w:cstheme="minorHAnsi"/>
        </w:rPr>
        <w:t>ś</w:t>
      </w:r>
      <w:r w:rsidR="00272195" w:rsidRPr="00272195">
        <w:rPr>
          <w:rFonts w:asciiTheme="minorHAnsi" w:eastAsia="Calibri" w:hAnsiTheme="minorHAnsi" w:cstheme="minorHAnsi"/>
        </w:rPr>
        <w:t xml:space="preserve">rodków ochrony indywidualnej – tj. kasków dla rowerzystów, rolkarzy i użytkowników deskorolek </w:t>
      </w:r>
      <w:bookmarkEnd w:id="0"/>
      <w:r w:rsidR="00FE5085" w:rsidRPr="00272195">
        <w:rPr>
          <w:rFonts w:asciiTheme="minorHAnsi" w:hAnsiTheme="minorHAnsi" w:cstheme="minorHAnsi"/>
          <w:bCs/>
        </w:rPr>
        <w:t>w roku 2025</w:t>
      </w:r>
    </w:p>
    <w:p w14:paraId="283BC084" w14:textId="77777777" w:rsidR="002260D8" w:rsidRPr="00272195" w:rsidRDefault="002260D8" w:rsidP="00272195">
      <w:pPr>
        <w:spacing w:line="360" w:lineRule="auto"/>
        <w:rPr>
          <w:rFonts w:asciiTheme="minorHAnsi" w:hAnsiTheme="minorHAnsi" w:cstheme="minorHAnsi"/>
          <w:bCs/>
        </w:rPr>
      </w:pPr>
    </w:p>
    <w:p w14:paraId="3FA710AA" w14:textId="64ED8F3E" w:rsidR="002260D8" w:rsidRPr="00272195" w:rsidRDefault="002260D8" w:rsidP="00272195">
      <w:pPr>
        <w:spacing w:line="360" w:lineRule="auto"/>
        <w:rPr>
          <w:rFonts w:asciiTheme="minorHAnsi" w:hAnsiTheme="minorHAnsi" w:cstheme="minorHAnsi"/>
          <w:bCs/>
        </w:rPr>
      </w:pPr>
      <w:r w:rsidRPr="00272195">
        <w:rPr>
          <w:rFonts w:asciiTheme="minorHAnsi" w:hAnsiTheme="minorHAnsi" w:cstheme="minorHAnsi"/>
          <w:bCs/>
        </w:rPr>
        <w:t>Wojewódzki Inspektorat Inspekcji Handlowej w Warszawie informuje, że realizując plan pracy na 2025</w:t>
      </w:r>
      <w:r w:rsidR="006C20B5">
        <w:rPr>
          <w:rFonts w:asciiTheme="minorHAnsi" w:hAnsiTheme="minorHAnsi" w:cstheme="minorHAnsi"/>
          <w:bCs/>
        </w:rPr>
        <w:t xml:space="preserve"> </w:t>
      </w:r>
      <w:r w:rsidRPr="00272195">
        <w:rPr>
          <w:rFonts w:asciiTheme="minorHAnsi" w:hAnsiTheme="minorHAnsi" w:cstheme="minorHAnsi"/>
          <w:bCs/>
        </w:rPr>
        <w:t xml:space="preserve">r. przeprowadził kontrole </w:t>
      </w:r>
      <w:r w:rsidR="00FE5085" w:rsidRPr="00272195">
        <w:rPr>
          <w:rFonts w:asciiTheme="minorHAnsi" w:hAnsiTheme="minorHAnsi" w:cstheme="minorHAnsi"/>
          <w:bCs/>
        </w:rPr>
        <w:t xml:space="preserve">bezpieczeństwa </w:t>
      </w:r>
      <w:r w:rsidR="00272195" w:rsidRPr="00272195">
        <w:rPr>
          <w:rFonts w:asciiTheme="minorHAnsi" w:hAnsiTheme="minorHAnsi" w:cstheme="minorHAnsi"/>
        </w:rPr>
        <w:t>ś</w:t>
      </w:r>
      <w:r w:rsidR="00272195" w:rsidRPr="00272195">
        <w:rPr>
          <w:rFonts w:asciiTheme="minorHAnsi" w:eastAsia="Calibri" w:hAnsiTheme="minorHAnsi" w:cstheme="minorHAnsi"/>
        </w:rPr>
        <w:t>rodków ochrony indywidualnej – tj. kasków dla rowerzystów, rolkarzy i użytkowników deskorolek</w:t>
      </w:r>
      <w:r w:rsidR="004C2E04" w:rsidRPr="00272195">
        <w:rPr>
          <w:rFonts w:asciiTheme="minorHAnsi" w:hAnsiTheme="minorHAnsi" w:cstheme="minorHAnsi"/>
          <w:bCs/>
        </w:rPr>
        <w:t>.</w:t>
      </w:r>
    </w:p>
    <w:p w14:paraId="6CDAEE02" w14:textId="4529128B" w:rsidR="009C71D1" w:rsidRPr="00272195" w:rsidRDefault="002260D8" w:rsidP="00272195">
      <w:pPr>
        <w:spacing w:line="360" w:lineRule="auto"/>
        <w:rPr>
          <w:rFonts w:asciiTheme="minorHAnsi" w:hAnsiTheme="minorHAnsi" w:cstheme="minorHAnsi"/>
          <w:bCs/>
        </w:rPr>
      </w:pPr>
      <w:r w:rsidRPr="00272195">
        <w:rPr>
          <w:rFonts w:asciiTheme="minorHAnsi" w:hAnsiTheme="minorHAnsi" w:cstheme="minorHAnsi"/>
          <w:bCs/>
        </w:rPr>
        <w:t xml:space="preserve">Kontrolą objęto </w:t>
      </w:r>
      <w:r w:rsidR="00272195" w:rsidRPr="00272195">
        <w:rPr>
          <w:rFonts w:asciiTheme="minorHAnsi" w:hAnsiTheme="minorHAnsi" w:cstheme="minorHAnsi"/>
          <w:bCs/>
        </w:rPr>
        <w:t>17</w:t>
      </w:r>
      <w:r w:rsidR="009C71D1" w:rsidRPr="00272195">
        <w:rPr>
          <w:rFonts w:asciiTheme="minorHAnsi" w:hAnsiTheme="minorHAnsi" w:cstheme="minorHAnsi"/>
          <w:bCs/>
        </w:rPr>
        <w:t xml:space="preserve"> przedsiębiorców i </w:t>
      </w:r>
      <w:r w:rsidR="00272195" w:rsidRPr="00272195">
        <w:rPr>
          <w:rFonts w:asciiTheme="minorHAnsi" w:hAnsiTheme="minorHAnsi" w:cstheme="minorHAnsi"/>
          <w:bCs/>
        </w:rPr>
        <w:t>33</w:t>
      </w:r>
      <w:r w:rsidR="00FE5085" w:rsidRPr="00272195">
        <w:rPr>
          <w:rFonts w:asciiTheme="minorHAnsi" w:hAnsiTheme="minorHAnsi" w:cstheme="minorHAnsi"/>
          <w:bCs/>
        </w:rPr>
        <w:t xml:space="preserve"> partie </w:t>
      </w:r>
      <w:r w:rsidR="006A176F">
        <w:rPr>
          <w:rFonts w:asciiTheme="minorHAnsi" w:hAnsiTheme="minorHAnsi" w:cstheme="minorHAnsi"/>
          <w:bCs/>
        </w:rPr>
        <w:t>kasków rowerowych</w:t>
      </w:r>
      <w:r w:rsidR="00FE5085" w:rsidRPr="00272195">
        <w:rPr>
          <w:rFonts w:asciiTheme="minorHAnsi" w:hAnsiTheme="minorHAnsi" w:cstheme="minorHAnsi"/>
          <w:bCs/>
        </w:rPr>
        <w:t>.</w:t>
      </w:r>
    </w:p>
    <w:p w14:paraId="6C2B3B06" w14:textId="5D501975" w:rsidR="002260D8" w:rsidRPr="00272195" w:rsidRDefault="00272195" w:rsidP="00272195">
      <w:pPr>
        <w:spacing w:line="360" w:lineRule="auto"/>
        <w:rPr>
          <w:rFonts w:asciiTheme="minorHAnsi" w:hAnsiTheme="minorHAnsi" w:cstheme="minorHAnsi"/>
        </w:rPr>
      </w:pPr>
      <w:r w:rsidRPr="00272195">
        <w:rPr>
          <w:rFonts w:asciiTheme="minorHAnsi" w:hAnsiTheme="minorHAnsi" w:cstheme="minorHAnsi"/>
          <w:bCs/>
        </w:rPr>
        <w:t xml:space="preserve">Oględziny wyrobów nie wykazały niezgodności konstrukcyjnych. W 16 </w:t>
      </w:r>
      <w:r w:rsidR="006F7AA6">
        <w:rPr>
          <w:rFonts w:asciiTheme="minorHAnsi" w:hAnsiTheme="minorHAnsi" w:cstheme="minorHAnsi"/>
          <w:bCs/>
        </w:rPr>
        <w:t>partiach kontrolowanych kasków</w:t>
      </w:r>
      <w:r w:rsidRPr="00272195">
        <w:rPr>
          <w:rFonts w:asciiTheme="minorHAnsi" w:hAnsiTheme="minorHAnsi" w:cstheme="minorHAnsi"/>
          <w:bCs/>
        </w:rPr>
        <w:t xml:space="preserve"> </w:t>
      </w:r>
      <w:r w:rsidR="00485073">
        <w:rPr>
          <w:rFonts w:asciiTheme="minorHAnsi" w:hAnsiTheme="minorHAnsi" w:cstheme="minorHAnsi"/>
          <w:bCs/>
        </w:rPr>
        <w:t xml:space="preserve">stwierdzono </w:t>
      </w:r>
      <w:r w:rsidRPr="00272195">
        <w:rPr>
          <w:rFonts w:asciiTheme="minorHAnsi" w:hAnsiTheme="minorHAnsi" w:cstheme="minorHAnsi"/>
          <w:bCs/>
        </w:rPr>
        <w:t xml:space="preserve">niezgodności formalne, które w 10 przypadkach dotyczyły uchybień w deklaracjach zgodności (niepełne informacje lub nieumieszczenie deklaracji na stronie internetowej) </w:t>
      </w:r>
      <w:r w:rsidR="006A176F">
        <w:rPr>
          <w:rFonts w:asciiTheme="minorHAnsi" w:hAnsiTheme="minorHAnsi" w:cstheme="minorHAnsi"/>
          <w:bCs/>
        </w:rPr>
        <w:t>oraz</w:t>
      </w:r>
      <w:r w:rsidRPr="00272195">
        <w:rPr>
          <w:rFonts w:asciiTheme="minorHAnsi" w:hAnsiTheme="minorHAnsi" w:cstheme="minorHAnsi"/>
          <w:bCs/>
        </w:rPr>
        <w:t xml:space="preserve"> w 10 dotyczyły nieprawidłowości w instrukcjach i informacjach dostarczanych przez producenta.  Wszystkie niezgodności zostały usunięte w ramach dobrowolnych działań </w:t>
      </w:r>
      <w:r w:rsidR="006A176F">
        <w:rPr>
          <w:rFonts w:asciiTheme="minorHAnsi" w:hAnsiTheme="minorHAnsi" w:cstheme="minorHAnsi"/>
          <w:bCs/>
        </w:rPr>
        <w:t xml:space="preserve">naprawczych </w:t>
      </w:r>
      <w:r w:rsidR="006F7AA6">
        <w:rPr>
          <w:rFonts w:asciiTheme="minorHAnsi" w:hAnsiTheme="minorHAnsi" w:cstheme="minorHAnsi"/>
          <w:bCs/>
        </w:rPr>
        <w:t xml:space="preserve">w </w:t>
      </w:r>
      <w:r w:rsidR="006A176F">
        <w:rPr>
          <w:rFonts w:asciiTheme="minorHAnsi" w:hAnsiTheme="minorHAnsi" w:cstheme="minorHAnsi"/>
          <w:bCs/>
        </w:rPr>
        <w:t>toku kontroli lub w wyznaczonym terminie.</w:t>
      </w:r>
      <w:r w:rsidRPr="00272195">
        <w:rPr>
          <w:rFonts w:asciiTheme="minorHAnsi" w:hAnsiTheme="minorHAnsi" w:cstheme="minorHAnsi"/>
          <w:bCs/>
        </w:rPr>
        <w:t xml:space="preserve"> </w:t>
      </w:r>
    </w:p>
    <w:p w14:paraId="51844B0B" w14:textId="77777777" w:rsidR="002260D8" w:rsidRPr="00272195" w:rsidRDefault="002260D8" w:rsidP="00272195">
      <w:pPr>
        <w:spacing w:line="360" w:lineRule="auto"/>
        <w:rPr>
          <w:rFonts w:asciiTheme="minorHAnsi" w:hAnsiTheme="minorHAnsi" w:cstheme="minorHAnsi"/>
          <w:bCs/>
        </w:rPr>
      </w:pPr>
      <w:r w:rsidRPr="00272195">
        <w:rPr>
          <w:rFonts w:asciiTheme="minorHAnsi" w:hAnsiTheme="minorHAnsi" w:cstheme="minorHAnsi"/>
          <w:bCs/>
        </w:rPr>
        <w:t>BADANIA LABOLATORYJNE:</w:t>
      </w:r>
    </w:p>
    <w:p w14:paraId="5B3FB432" w14:textId="6E899636" w:rsidR="002260D8" w:rsidRPr="00A227D4" w:rsidRDefault="002260D8" w:rsidP="00272195">
      <w:pPr>
        <w:spacing w:line="360" w:lineRule="auto"/>
        <w:rPr>
          <w:bCs/>
        </w:rPr>
      </w:pPr>
      <w:r w:rsidRPr="00A227D4">
        <w:rPr>
          <w:bCs/>
        </w:rPr>
        <w:t xml:space="preserve">Do badań laboratoryjnych pobrano </w:t>
      </w:r>
      <w:r w:rsidR="00272195" w:rsidRPr="00A227D4">
        <w:rPr>
          <w:bCs/>
        </w:rPr>
        <w:t>5</w:t>
      </w:r>
      <w:r w:rsidR="00E57862" w:rsidRPr="00A227D4">
        <w:rPr>
          <w:bCs/>
        </w:rPr>
        <w:t xml:space="preserve"> </w:t>
      </w:r>
      <w:r w:rsidRPr="00A227D4">
        <w:rPr>
          <w:bCs/>
        </w:rPr>
        <w:t>parti</w:t>
      </w:r>
      <w:r w:rsidR="006F7AA6" w:rsidRPr="00A227D4">
        <w:rPr>
          <w:bCs/>
        </w:rPr>
        <w:t>i</w:t>
      </w:r>
      <w:r w:rsidR="00E57862" w:rsidRPr="00A227D4">
        <w:rPr>
          <w:bCs/>
        </w:rPr>
        <w:t xml:space="preserve"> </w:t>
      </w:r>
      <w:r w:rsidR="00272195" w:rsidRPr="00A227D4">
        <w:rPr>
          <w:bCs/>
        </w:rPr>
        <w:t>kasków rowerowych</w:t>
      </w:r>
      <w:r w:rsidR="00E57862" w:rsidRPr="00A227D4">
        <w:rPr>
          <w:bCs/>
        </w:rPr>
        <w:t xml:space="preserve">. </w:t>
      </w:r>
    </w:p>
    <w:p w14:paraId="63D01431" w14:textId="1A991187" w:rsidR="00272195" w:rsidRPr="00A227D4" w:rsidRDefault="002260D8" w:rsidP="00272195">
      <w:pPr>
        <w:autoSpaceDE w:val="0"/>
        <w:autoSpaceDN w:val="0"/>
        <w:adjustRightInd w:val="0"/>
        <w:spacing w:line="360" w:lineRule="auto"/>
        <w:contextualSpacing/>
        <w:rPr>
          <w:rFonts w:eastAsiaTheme="minorHAnsi"/>
          <w:bCs/>
          <w:iCs/>
          <w:lang w:eastAsia="en-US"/>
        </w:rPr>
      </w:pPr>
      <w:r w:rsidRPr="00A227D4">
        <w:rPr>
          <w:bCs/>
        </w:rPr>
        <w:t xml:space="preserve">Badania wykazały, że </w:t>
      </w:r>
      <w:r w:rsidR="00272195" w:rsidRPr="00A227D4">
        <w:rPr>
          <w:bCs/>
        </w:rPr>
        <w:t xml:space="preserve">wszystkie wyroby spełniają wymagania </w:t>
      </w:r>
      <w:r w:rsidR="00A227D4" w:rsidRPr="00A227D4">
        <w:rPr>
          <w:bCs/>
        </w:rPr>
        <w:t>normy PN-EN 1078:12+A1:2012 kaski dla rowerzystów, użytkowników deskorolek oraz wrotek w badanym zakresie</w:t>
      </w:r>
      <w:r w:rsidR="00557D6C">
        <w:rPr>
          <w:bCs/>
        </w:rPr>
        <w:t>,</w:t>
      </w:r>
      <w:r w:rsidR="00A227D4" w:rsidRPr="00A227D4">
        <w:rPr>
          <w:bCs/>
        </w:rPr>
        <w:t xml:space="preserve"> </w:t>
      </w:r>
      <w:r w:rsidR="00557D6C" w:rsidRPr="00A227D4">
        <w:rPr>
          <w:rFonts w:eastAsiaTheme="minorHAnsi"/>
          <w:bCs/>
          <w:lang w:eastAsia="en-US"/>
        </w:rPr>
        <w:t xml:space="preserve">spełniają </w:t>
      </w:r>
      <w:r w:rsidR="00272195" w:rsidRPr="00A227D4">
        <w:rPr>
          <w:rFonts w:eastAsiaTheme="minorHAnsi"/>
          <w:bCs/>
          <w:lang w:eastAsia="en-US"/>
        </w:rPr>
        <w:t xml:space="preserve">zatem wymagania </w:t>
      </w:r>
      <w:r w:rsidR="00272195" w:rsidRPr="00A227D4">
        <w:rPr>
          <w:rFonts w:eastAsiaTheme="minorHAnsi"/>
          <w:bCs/>
          <w:iCs/>
          <w:lang w:eastAsia="en-US"/>
        </w:rPr>
        <w:t>rozporządzenia Parlamentu Europejskiego i Rady Europy (UE) 2016/425 z dnia 9 marca 2016 w sprawie środków ochrony indywidualnej oraz uchylenia dyrektywy 89/685/ EWG.</w:t>
      </w:r>
    </w:p>
    <w:p w14:paraId="2635FBB9" w14:textId="77777777" w:rsidR="00272195" w:rsidRPr="00272195" w:rsidRDefault="00272195" w:rsidP="00272195">
      <w:pPr>
        <w:spacing w:line="360" w:lineRule="auto"/>
        <w:rPr>
          <w:rFonts w:asciiTheme="minorHAnsi" w:hAnsiTheme="minorHAnsi" w:cstheme="minorHAnsi"/>
        </w:rPr>
      </w:pPr>
    </w:p>
    <w:p w14:paraId="2D92DF66" w14:textId="1E6BDA14" w:rsidR="00E57862" w:rsidRPr="00272195" w:rsidRDefault="00E57862" w:rsidP="00220C45">
      <w:pPr>
        <w:spacing w:line="360" w:lineRule="auto"/>
        <w:rPr>
          <w:rFonts w:asciiTheme="minorHAnsi" w:hAnsiTheme="minorHAnsi" w:cstheme="minorHAnsi"/>
          <w:bCs/>
        </w:rPr>
      </w:pPr>
    </w:p>
    <w:p w14:paraId="6F60A46C" w14:textId="77777777" w:rsidR="002260D8" w:rsidRPr="00272195" w:rsidRDefault="002260D8" w:rsidP="00220C45">
      <w:pPr>
        <w:spacing w:line="360" w:lineRule="auto"/>
        <w:rPr>
          <w:rFonts w:asciiTheme="minorHAnsi" w:hAnsiTheme="minorHAnsi" w:cstheme="minorHAnsi"/>
          <w:bCs/>
        </w:rPr>
      </w:pPr>
    </w:p>
    <w:p w14:paraId="0DD8A107" w14:textId="2B026ABD" w:rsidR="001016B0" w:rsidRPr="00272195" w:rsidRDefault="008E4F94" w:rsidP="00220C45">
      <w:pPr>
        <w:spacing w:line="360" w:lineRule="auto"/>
        <w:rPr>
          <w:rFonts w:asciiTheme="minorHAnsi" w:hAnsiTheme="minorHAnsi" w:cstheme="minorHAnsi"/>
        </w:rPr>
      </w:pPr>
      <w:r w:rsidRPr="00272195">
        <w:rPr>
          <w:rFonts w:asciiTheme="minorHAnsi" w:hAnsiTheme="minorHAnsi" w:cstheme="minorHAnsi"/>
        </w:rPr>
        <w:t>Sporządziła:                                                                 Akceptował:</w:t>
      </w:r>
      <w:r w:rsidRPr="00272195">
        <w:rPr>
          <w:rFonts w:asciiTheme="minorHAnsi" w:hAnsiTheme="minorHAnsi" w:cstheme="minorHAnsi"/>
        </w:rPr>
        <w:br/>
        <w:t>Anna Antczak- specjalista                                         Adam Sobczyk z-ca naczelnika wydziału BP</w:t>
      </w:r>
    </w:p>
    <w:sectPr w:rsidR="001016B0" w:rsidRPr="0027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E23"/>
    <w:multiLevelType w:val="hybridMultilevel"/>
    <w:tmpl w:val="82D21432"/>
    <w:lvl w:ilvl="0" w:tplc="F80C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6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D8"/>
    <w:rsid w:val="0000111B"/>
    <w:rsid w:val="00073894"/>
    <w:rsid w:val="000A3019"/>
    <w:rsid w:val="00100281"/>
    <w:rsid w:val="001016B0"/>
    <w:rsid w:val="001713A5"/>
    <w:rsid w:val="00220C45"/>
    <w:rsid w:val="0022330A"/>
    <w:rsid w:val="002260D8"/>
    <w:rsid w:val="00272195"/>
    <w:rsid w:val="003932C8"/>
    <w:rsid w:val="00485073"/>
    <w:rsid w:val="004C2E04"/>
    <w:rsid w:val="00557D6C"/>
    <w:rsid w:val="00596717"/>
    <w:rsid w:val="006A176F"/>
    <w:rsid w:val="006C20B5"/>
    <w:rsid w:val="006F7AA6"/>
    <w:rsid w:val="0079619A"/>
    <w:rsid w:val="007C2E21"/>
    <w:rsid w:val="007D1C7C"/>
    <w:rsid w:val="007D2B9D"/>
    <w:rsid w:val="008E4F94"/>
    <w:rsid w:val="009313E0"/>
    <w:rsid w:val="00950516"/>
    <w:rsid w:val="009C71D1"/>
    <w:rsid w:val="00A227D4"/>
    <w:rsid w:val="00AD5B72"/>
    <w:rsid w:val="00B912CE"/>
    <w:rsid w:val="00CA5DE7"/>
    <w:rsid w:val="00E57862"/>
    <w:rsid w:val="00E86FCB"/>
    <w:rsid w:val="00EC581F"/>
    <w:rsid w:val="00ED5A29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BD45"/>
  <w15:chartTrackingRefBased/>
  <w15:docId w15:val="{BBAE4B94-A20B-486A-BBA4-B92FC8B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0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0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0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0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0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Antczak</dc:creator>
  <cp:keywords/>
  <dc:description/>
  <cp:lastModifiedBy>Beata Aksamitowska</cp:lastModifiedBy>
  <cp:revision>2</cp:revision>
  <dcterms:created xsi:type="dcterms:W3CDTF">2026-02-27T10:51:00Z</dcterms:created>
  <dcterms:modified xsi:type="dcterms:W3CDTF">2026-02-27T10:51:00Z</dcterms:modified>
</cp:coreProperties>
</file>