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1B4550CF" w:rsidR="002A0E83" w:rsidRPr="009D64BC" w:rsidRDefault="002A0E83" w:rsidP="009D64BC">
      <w:pPr>
        <w:tabs>
          <w:tab w:val="left" w:pos="5670"/>
        </w:tabs>
        <w:spacing w:line="360" w:lineRule="auto"/>
        <w:rPr>
          <w:rFonts w:asciiTheme="minorHAnsi" w:hAnsiTheme="minorHAnsi" w:cstheme="minorHAnsi"/>
        </w:rPr>
      </w:pPr>
      <w:r w:rsidRPr="009D64BC">
        <w:rPr>
          <w:rFonts w:asciiTheme="minorHAnsi" w:hAnsiTheme="minorHAnsi" w:cstheme="minorHAnsi"/>
        </w:rPr>
        <w:t xml:space="preserve">Warszawa, </w:t>
      </w:r>
      <w:r w:rsidR="00C31D2B" w:rsidRPr="009D64BC">
        <w:rPr>
          <w:rFonts w:asciiTheme="minorHAnsi" w:hAnsiTheme="minorHAnsi" w:cstheme="minorHAnsi"/>
        </w:rPr>
        <w:t>27</w:t>
      </w:r>
      <w:r w:rsidR="00094CA8" w:rsidRPr="009D64BC">
        <w:rPr>
          <w:rFonts w:asciiTheme="minorHAnsi" w:hAnsiTheme="minorHAnsi" w:cstheme="minorHAnsi"/>
        </w:rPr>
        <w:t xml:space="preserve"> lutego</w:t>
      </w:r>
      <w:r w:rsidRPr="009D64BC">
        <w:rPr>
          <w:rFonts w:asciiTheme="minorHAnsi" w:hAnsiTheme="minorHAnsi" w:cstheme="minorHAnsi"/>
        </w:rPr>
        <w:t xml:space="preserve"> 202</w:t>
      </w:r>
      <w:r w:rsidR="00D93923" w:rsidRPr="009D64BC">
        <w:rPr>
          <w:rFonts w:asciiTheme="minorHAnsi" w:hAnsiTheme="minorHAnsi" w:cstheme="minorHAnsi"/>
        </w:rPr>
        <w:t>6</w:t>
      </w:r>
      <w:r w:rsidRPr="009D64BC">
        <w:rPr>
          <w:rFonts w:asciiTheme="minorHAnsi" w:hAnsiTheme="minorHAnsi" w:cstheme="minorHAnsi"/>
        </w:rPr>
        <w:t xml:space="preserve"> r.</w:t>
      </w:r>
    </w:p>
    <w:p w14:paraId="6F4ABDE3" w14:textId="12A31405" w:rsidR="002A0E83" w:rsidRPr="009D64BC" w:rsidRDefault="002A0E83" w:rsidP="009D64BC">
      <w:pPr>
        <w:spacing w:before="120" w:line="360" w:lineRule="auto"/>
        <w:rPr>
          <w:rFonts w:asciiTheme="minorHAnsi" w:hAnsiTheme="minorHAnsi" w:cstheme="minorHAnsi"/>
        </w:rPr>
      </w:pPr>
      <w:bookmarkStart w:id="0" w:name="_Hlk168393883"/>
      <w:r w:rsidRPr="009D64BC">
        <w:rPr>
          <w:rFonts w:asciiTheme="minorHAnsi" w:hAnsiTheme="minorHAnsi" w:cstheme="minorHAnsi"/>
        </w:rPr>
        <w:t>D</w:t>
      </w:r>
      <w:r w:rsidR="00D93923" w:rsidRPr="009D64BC">
        <w:rPr>
          <w:rFonts w:asciiTheme="minorHAnsi" w:hAnsiTheme="minorHAnsi" w:cstheme="minorHAnsi"/>
        </w:rPr>
        <w:t>R</w:t>
      </w:r>
      <w:r w:rsidRPr="009D64BC">
        <w:rPr>
          <w:rFonts w:asciiTheme="minorHAnsi" w:hAnsiTheme="minorHAnsi" w:cstheme="minorHAnsi"/>
        </w:rPr>
        <w:t>.8361.</w:t>
      </w:r>
      <w:r w:rsidR="004B6BBC" w:rsidRPr="009D64BC">
        <w:rPr>
          <w:rFonts w:asciiTheme="minorHAnsi" w:hAnsiTheme="minorHAnsi" w:cstheme="minorHAnsi"/>
        </w:rPr>
        <w:t>198</w:t>
      </w:r>
      <w:r w:rsidR="001F75A1" w:rsidRPr="009D64BC">
        <w:rPr>
          <w:rFonts w:asciiTheme="minorHAnsi" w:hAnsiTheme="minorHAnsi" w:cstheme="minorHAnsi"/>
        </w:rPr>
        <w:t>.</w:t>
      </w:r>
      <w:r w:rsidRPr="009D64BC">
        <w:rPr>
          <w:rFonts w:asciiTheme="minorHAnsi" w:hAnsiTheme="minorHAnsi" w:cstheme="minorHAnsi"/>
        </w:rPr>
        <w:t>202</w:t>
      </w:r>
      <w:bookmarkEnd w:id="0"/>
      <w:r w:rsidR="00D93923" w:rsidRPr="009D64BC">
        <w:rPr>
          <w:rFonts w:asciiTheme="minorHAnsi" w:hAnsiTheme="minorHAnsi" w:cstheme="minorHAnsi"/>
        </w:rPr>
        <w:t>5</w:t>
      </w:r>
    </w:p>
    <w:p w14:paraId="58A65C79" w14:textId="1D8ACD2A" w:rsidR="00B83DC8" w:rsidRPr="009D64BC" w:rsidRDefault="00B83DC8" w:rsidP="009D64BC">
      <w:pPr>
        <w:spacing w:before="120" w:line="360" w:lineRule="auto"/>
        <w:rPr>
          <w:rFonts w:asciiTheme="minorHAnsi" w:hAnsiTheme="minorHAnsi" w:cstheme="minorHAnsi"/>
        </w:rPr>
      </w:pPr>
      <w:r w:rsidRPr="009D64BC">
        <w:rPr>
          <w:rFonts w:asciiTheme="minorHAnsi" w:hAnsiTheme="minorHAnsi" w:cstheme="minorHAnsi"/>
        </w:rPr>
        <w:t xml:space="preserve">DECYZJA </w:t>
      </w:r>
      <w:r w:rsidR="000421CA" w:rsidRPr="009D64BC">
        <w:rPr>
          <w:rFonts w:asciiTheme="minorHAnsi" w:hAnsiTheme="minorHAnsi" w:cstheme="minorHAnsi"/>
          <w:spacing w:val="10"/>
        </w:rPr>
        <w:t>PO.</w:t>
      </w:r>
      <w:r w:rsidR="008E2903" w:rsidRPr="009D64BC">
        <w:rPr>
          <w:rFonts w:asciiTheme="minorHAnsi" w:hAnsiTheme="minorHAnsi" w:cstheme="minorHAnsi"/>
          <w:spacing w:val="10"/>
        </w:rPr>
        <w:t>4</w:t>
      </w:r>
      <w:r w:rsidR="008A2871" w:rsidRPr="009D64BC">
        <w:rPr>
          <w:rFonts w:asciiTheme="minorHAnsi" w:hAnsiTheme="minorHAnsi" w:cstheme="minorHAnsi"/>
          <w:spacing w:val="10"/>
        </w:rPr>
        <w:t>3</w:t>
      </w:r>
      <w:r w:rsidR="000421CA" w:rsidRPr="009D64BC">
        <w:rPr>
          <w:rFonts w:asciiTheme="minorHAnsi" w:hAnsiTheme="minorHAnsi" w:cstheme="minorHAnsi"/>
          <w:spacing w:val="10"/>
        </w:rPr>
        <w:t>.C.</w:t>
      </w:r>
      <w:r w:rsidR="00D93923" w:rsidRPr="009D64BC">
        <w:rPr>
          <w:rFonts w:asciiTheme="minorHAnsi" w:hAnsiTheme="minorHAnsi" w:cstheme="minorHAnsi"/>
          <w:spacing w:val="10"/>
        </w:rPr>
        <w:t>3</w:t>
      </w:r>
      <w:r w:rsidR="008A2871" w:rsidRPr="009D64BC">
        <w:rPr>
          <w:rFonts w:asciiTheme="minorHAnsi" w:hAnsiTheme="minorHAnsi" w:cstheme="minorHAnsi"/>
          <w:spacing w:val="10"/>
        </w:rPr>
        <w:t>3</w:t>
      </w:r>
      <w:r w:rsidR="000421CA" w:rsidRPr="009D64BC">
        <w:rPr>
          <w:rFonts w:asciiTheme="minorHAnsi" w:hAnsiTheme="minorHAnsi" w:cstheme="minorHAnsi"/>
          <w:spacing w:val="10"/>
        </w:rPr>
        <w:t>.202</w:t>
      </w:r>
      <w:r w:rsidR="00094CA8" w:rsidRPr="009D64BC">
        <w:rPr>
          <w:rFonts w:asciiTheme="minorHAnsi" w:hAnsiTheme="minorHAnsi" w:cstheme="minorHAnsi"/>
          <w:spacing w:val="10"/>
        </w:rPr>
        <w:t>6</w:t>
      </w:r>
      <w:r w:rsidR="000421CA" w:rsidRPr="009D64BC">
        <w:rPr>
          <w:rFonts w:asciiTheme="minorHAnsi" w:hAnsiTheme="minorHAnsi" w:cstheme="minorHAnsi"/>
          <w:spacing w:val="10"/>
        </w:rPr>
        <w:t>.</w:t>
      </w:r>
      <w:r w:rsidR="001F75A1" w:rsidRPr="009D64BC">
        <w:rPr>
          <w:rFonts w:asciiTheme="minorHAnsi" w:hAnsiTheme="minorHAnsi" w:cstheme="minorHAnsi"/>
          <w:spacing w:val="10"/>
        </w:rPr>
        <w:t>J</w:t>
      </w:r>
      <w:r w:rsidR="00D93923" w:rsidRPr="009D64BC">
        <w:rPr>
          <w:rFonts w:asciiTheme="minorHAnsi" w:hAnsiTheme="minorHAnsi" w:cstheme="minorHAnsi"/>
          <w:spacing w:val="10"/>
        </w:rPr>
        <w:t>B</w:t>
      </w:r>
    </w:p>
    <w:p w14:paraId="013682C6" w14:textId="1EAC8DCB" w:rsidR="00B83DC8" w:rsidRPr="009D64BC" w:rsidRDefault="00B83DC8" w:rsidP="009D64BC">
      <w:pPr>
        <w:spacing w:line="360" w:lineRule="auto"/>
        <w:rPr>
          <w:rFonts w:asciiTheme="minorHAnsi" w:hAnsiTheme="minorHAnsi" w:cstheme="minorHAnsi"/>
        </w:rPr>
      </w:pPr>
      <w:r w:rsidRPr="009D64BC">
        <w:rPr>
          <w:rFonts w:asciiTheme="minorHAnsi" w:hAnsiTheme="minorHAnsi" w:cstheme="minorHAnsi"/>
        </w:rPr>
        <w:t xml:space="preserve">Na podstawie </w:t>
      </w:r>
      <w:r w:rsidR="00F2019E" w:rsidRPr="009D64BC">
        <w:rPr>
          <w:rFonts w:asciiTheme="minorHAnsi" w:hAnsiTheme="minorHAnsi" w:cstheme="minorHAnsi"/>
        </w:rPr>
        <w:t>art. 104 § 1 i art. 189f § 1 pkt 1 ustawy z dnia 14 czerwca 1960 r. Kodeks postępowania administracyjnego (</w:t>
      </w:r>
      <w:r w:rsidR="004E08CB" w:rsidRPr="009D64BC">
        <w:rPr>
          <w:rFonts w:asciiTheme="minorHAnsi" w:hAnsiTheme="minorHAnsi" w:cstheme="minorHAnsi"/>
        </w:rPr>
        <w:t>Dz.U. z 2025 r. poz. 1691</w:t>
      </w:r>
      <w:r w:rsidR="00F2019E" w:rsidRPr="009D64BC">
        <w:rPr>
          <w:rFonts w:asciiTheme="minorHAnsi" w:hAnsiTheme="minorHAnsi" w:cstheme="minorHAnsi"/>
        </w:rPr>
        <w:t xml:space="preserve">) oraz art. 1 ust. 3 ustawy z dnia 15 grudnia 2000 r.   </w:t>
      </w:r>
      <w:r w:rsidR="00F2019E" w:rsidRPr="009D64BC">
        <w:rPr>
          <w:rFonts w:asciiTheme="minorHAnsi" w:hAnsiTheme="minorHAnsi" w:cstheme="minorHAnsi"/>
        </w:rPr>
        <w:br/>
        <w:t>o Inspekcji Handlowej (</w:t>
      </w:r>
      <w:r w:rsidR="004E08CB" w:rsidRPr="009D64BC">
        <w:rPr>
          <w:rFonts w:asciiTheme="minorHAnsi" w:hAnsiTheme="minorHAnsi" w:cstheme="minorHAnsi"/>
        </w:rPr>
        <w:t>Dz.U. z 2025 r. poz. 229</w:t>
      </w:r>
      <w:r w:rsidR="00F2019E" w:rsidRPr="009D64BC">
        <w:rPr>
          <w:rFonts w:asciiTheme="minorHAnsi" w:hAnsiTheme="minorHAnsi" w:cstheme="minorHAnsi"/>
        </w:rPr>
        <w:t>) po przeprowadzeniu postępowania administracyjnego</w:t>
      </w:r>
      <w:r w:rsidRPr="009D64BC">
        <w:rPr>
          <w:rFonts w:asciiTheme="minorHAnsi" w:hAnsiTheme="minorHAnsi" w:cstheme="minorHAnsi"/>
        </w:rPr>
        <w:t>,</w:t>
      </w:r>
    </w:p>
    <w:p w14:paraId="1B12BFC0" w14:textId="77777777" w:rsidR="00E10DFF" w:rsidRPr="009D64BC" w:rsidRDefault="00E10DFF" w:rsidP="009D64BC">
      <w:pPr>
        <w:spacing w:before="120" w:line="360" w:lineRule="auto"/>
        <w:rPr>
          <w:rFonts w:asciiTheme="minorHAnsi" w:hAnsiTheme="minorHAnsi" w:cstheme="minorHAnsi"/>
        </w:rPr>
      </w:pPr>
      <w:r w:rsidRPr="009D64BC">
        <w:rPr>
          <w:rFonts w:asciiTheme="minorHAnsi" w:hAnsiTheme="minorHAnsi" w:cstheme="minorHAnsi"/>
        </w:rPr>
        <w:t xml:space="preserve">Mazowiecki Wojewódzki Inspektor Inspekcji Handlowej </w:t>
      </w:r>
    </w:p>
    <w:p w14:paraId="010C6496" w14:textId="77777777" w:rsidR="00E10DFF" w:rsidRPr="009D64BC" w:rsidRDefault="00E10DFF" w:rsidP="009D64BC">
      <w:pPr>
        <w:autoSpaceDE w:val="0"/>
        <w:autoSpaceDN w:val="0"/>
        <w:adjustRightInd w:val="0"/>
        <w:spacing w:line="360" w:lineRule="auto"/>
        <w:rPr>
          <w:rFonts w:asciiTheme="minorHAnsi" w:hAnsiTheme="minorHAnsi" w:cstheme="minorHAnsi"/>
        </w:rPr>
      </w:pPr>
      <w:r w:rsidRPr="009D64BC">
        <w:rPr>
          <w:rFonts w:asciiTheme="minorHAnsi" w:hAnsiTheme="minorHAnsi" w:cstheme="minorHAnsi"/>
        </w:rPr>
        <w:t xml:space="preserve">odstępuje od wymierzenia przedsiębiorcy </w:t>
      </w:r>
    </w:p>
    <w:p w14:paraId="7C46DBDD" w14:textId="27413F11" w:rsidR="003E2490" w:rsidRPr="009D64BC" w:rsidRDefault="003E2490" w:rsidP="009D64BC">
      <w:pPr>
        <w:tabs>
          <w:tab w:val="left" w:pos="0"/>
          <w:tab w:val="left" w:pos="462"/>
        </w:tabs>
        <w:spacing w:line="360" w:lineRule="auto"/>
        <w:rPr>
          <w:rFonts w:asciiTheme="minorHAnsi" w:hAnsiTheme="minorHAnsi" w:cstheme="minorHAnsi"/>
        </w:rPr>
      </w:pPr>
      <w:r w:rsidRPr="009D64BC">
        <w:rPr>
          <w:rFonts w:asciiTheme="minorHAnsi" w:hAnsiTheme="minorHAnsi" w:cstheme="minorHAnsi"/>
        </w:rPr>
        <w:t xml:space="preserve">Marcie </w:t>
      </w:r>
      <w:proofErr w:type="spellStart"/>
      <w:r w:rsidRPr="009D64BC">
        <w:rPr>
          <w:rFonts w:asciiTheme="minorHAnsi" w:hAnsiTheme="minorHAnsi" w:cstheme="minorHAnsi"/>
        </w:rPr>
        <w:t>Kopaczewskiej</w:t>
      </w:r>
      <w:proofErr w:type="spellEnd"/>
      <w:r w:rsidRPr="009D64BC">
        <w:rPr>
          <w:rFonts w:asciiTheme="minorHAnsi" w:hAnsiTheme="minorHAnsi" w:cstheme="minorHAnsi"/>
        </w:rPr>
        <w:t xml:space="preserve"> </w:t>
      </w:r>
    </w:p>
    <w:p w14:paraId="45F8C31C" w14:textId="5EA0245B" w:rsidR="00801AE8" w:rsidRPr="009D64BC" w:rsidRDefault="00801AE8" w:rsidP="009D64B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9D64BC">
        <w:rPr>
          <w:rFonts w:asciiTheme="minorHAnsi" w:hAnsiTheme="minorHAnsi" w:cstheme="minorHAnsi"/>
          <w:color w:val="000000"/>
        </w:rPr>
        <w:t>prowadząc</w:t>
      </w:r>
      <w:r w:rsidR="003E2490" w:rsidRPr="009D64BC">
        <w:rPr>
          <w:rFonts w:asciiTheme="minorHAnsi" w:hAnsiTheme="minorHAnsi" w:cstheme="minorHAnsi"/>
          <w:color w:val="000000"/>
        </w:rPr>
        <w:t>ej</w:t>
      </w:r>
      <w:r w:rsidRPr="009D64BC">
        <w:rPr>
          <w:rFonts w:asciiTheme="minorHAnsi" w:hAnsiTheme="minorHAnsi" w:cstheme="minorHAnsi"/>
          <w:color w:val="000000"/>
        </w:rPr>
        <w:t xml:space="preserve"> działalność gospodarczą pod firmą:</w:t>
      </w:r>
      <w:r w:rsidRPr="009D64BC">
        <w:rPr>
          <w:rFonts w:asciiTheme="minorHAnsi" w:hAnsiTheme="minorHAnsi" w:cstheme="minorHAnsi"/>
          <w:color w:val="000000"/>
        </w:rPr>
        <w:br/>
        <w:t xml:space="preserve"> </w:t>
      </w:r>
      <w:r w:rsidR="003E2490" w:rsidRPr="009D64BC">
        <w:rPr>
          <w:rFonts w:asciiTheme="minorHAnsi" w:hAnsiTheme="minorHAnsi" w:cstheme="minorHAnsi"/>
        </w:rPr>
        <w:t xml:space="preserve">Marta </w:t>
      </w:r>
      <w:proofErr w:type="spellStart"/>
      <w:r w:rsidR="003E2490" w:rsidRPr="009D64BC">
        <w:rPr>
          <w:rFonts w:asciiTheme="minorHAnsi" w:hAnsiTheme="minorHAnsi" w:cstheme="minorHAnsi"/>
        </w:rPr>
        <w:t>Kopaczewska</w:t>
      </w:r>
      <w:proofErr w:type="spellEnd"/>
      <w:r w:rsidR="003E2490" w:rsidRPr="009D64BC">
        <w:rPr>
          <w:rFonts w:asciiTheme="minorHAnsi" w:hAnsiTheme="minorHAnsi" w:cstheme="minorHAnsi"/>
        </w:rPr>
        <w:t xml:space="preserve"> "MARTA"</w:t>
      </w:r>
    </w:p>
    <w:p w14:paraId="2BB576B4" w14:textId="08A89214" w:rsidR="001C4C40" w:rsidRPr="009D64BC" w:rsidRDefault="00B960A3" w:rsidP="009D64BC">
      <w:pPr>
        <w:autoSpaceDE w:val="0"/>
        <w:autoSpaceDN w:val="0"/>
        <w:adjustRightInd w:val="0"/>
        <w:spacing w:after="240" w:line="360" w:lineRule="auto"/>
        <w:rPr>
          <w:rFonts w:asciiTheme="minorHAnsi" w:hAnsiTheme="minorHAnsi" w:cstheme="minorHAnsi"/>
        </w:rPr>
      </w:pPr>
      <w:r w:rsidRPr="009D64BC">
        <w:rPr>
          <w:rFonts w:asciiTheme="minorHAnsi" w:eastAsiaTheme="minorHAnsi" w:hAnsiTheme="minorHAnsi" w:cstheme="minorHAnsi"/>
          <w:lang w:eastAsia="en-US"/>
          <w14:ligatures w14:val="standardContextual"/>
        </w:rPr>
        <w:t>k</w:t>
      </w:r>
      <w:r w:rsidR="001C4C40" w:rsidRPr="009D64BC">
        <w:rPr>
          <w:rFonts w:asciiTheme="minorHAnsi" w:eastAsiaTheme="minorHAnsi" w:hAnsiTheme="minorHAnsi" w:cstheme="minorHAnsi"/>
          <w:lang w:eastAsia="en-US"/>
          <w14:ligatures w14:val="standardContextual"/>
        </w:rPr>
        <w:t>ary pieniężnej określonej w art. 6 ust. 1 ustawy z dnia 9 maja 2014 r. o informowaniu o cenach towarów</w:t>
      </w:r>
      <w:r w:rsidR="001C4C40" w:rsidRPr="009D64BC">
        <w:rPr>
          <w:rFonts w:asciiTheme="minorHAnsi" w:hAnsiTheme="minorHAnsi" w:cstheme="minorHAnsi"/>
        </w:rPr>
        <w:br/>
      </w:r>
      <w:r w:rsidR="001C4C40" w:rsidRPr="009D64BC">
        <w:rPr>
          <w:rFonts w:asciiTheme="minorHAnsi" w:eastAsiaTheme="minorHAnsi" w:hAnsiTheme="minorHAnsi" w:cstheme="minorHAnsi"/>
          <w:lang w:eastAsia="en-US"/>
          <w14:ligatures w14:val="standardContextual"/>
        </w:rPr>
        <w:t>i usług (Dz. U. z 2023 r. poz. 168), z tytułu niewykonania obowiązku, o którym mowa w art. 4 ust. 1</w:t>
      </w:r>
      <w:r w:rsidR="001C4C40" w:rsidRPr="009D64BC">
        <w:rPr>
          <w:rFonts w:asciiTheme="minorHAnsi" w:hAnsiTheme="minorHAnsi" w:cstheme="minorHAnsi"/>
        </w:rPr>
        <w:br/>
      </w:r>
      <w:r w:rsidR="001C4C40" w:rsidRPr="009D64BC">
        <w:rPr>
          <w:rFonts w:asciiTheme="minorHAnsi" w:eastAsiaTheme="minorHAnsi" w:hAnsiTheme="minorHAnsi" w:cstheme="minorHAnsi"/>
          <w:lang w:eastAsia="en-US"/>
          <w14:ligatures w14:val="standardContextual"/>
        </w:rPr>
        <w:t>ww. ustawy.</w:t>
      </w:r>
    </w:p>
    <w:p w14:paraId="37EDB316" w14:textId="1E2E4036" w:rsidR="00094CA8" w:rsidRPr="009D64BC" w:rsidRDefault="00094CA8" w:rsidP="009D64BC">
      <w:pPr>
        <w:spacing w:after="240" w:line="360" w:lineRule="auto"/>
        <w:rPr>
          <w:rFonts w:asciiTheme="minorHAnsi" w:hAnsiTheme="minorHAnsi" w:cstheme="minorHAnsi"/>
        </w:rPr>
      </w:pPr>
      <w:bookmarkStart w:id="1" w:name="_Hlk219298142"/>
      <w:r w:rsidRPr="009D64BC">
        <w:rPr>
          <w:rFonts w:asciiTheme="minorHAnsi" w:hAnsiTheme="minorHAnsi" w:cstheme="minorHAnsi"/>
        </w:rPr>
        <w:t xml:space="preserve">W toku kontroli przeprowadzonej </w:t>
      </w:r>
      <w:r w:rsidR="008349FD" w:rsidRPr="009D64BC">
        <w:rPr>
          <w:rFonts w:asciiTheme="minorHAnsi" w:hAnsiTheme="minorHAnsi" w:cstheme="minorHAnsi"/>
        </w:rPr>
        <w:t>w punkcie sprzedaży "MARTA" Sklep z Zaopatrzeniem Plastycznym przy ul. Bolesława Chrobrego, nr 22, 26-600 Radom</w:t>
      </w:r>
      <w:r w:rsidRPr="009D64BC">
        <w:rPr>
          <w:rFonts w:asciiTheme="minorHAnsi" w:hAnsiTheme="minorHAnsi" w:cstheme="minorHAnsi"/>
        </w:rPr>
        <w:t xml:space="preserve">, w którym ww. przedsiębiorca prowadzi działalność gospodarczą, </w:t>
      </w:r>
      <w:r w:rsidR="004C2958" w:rsidRPr="009D64BC">
        <w:rPr>
          <w:rFonts w:asciiTheme="minorHAnsi" w:hAnsiTheme="minorHAnsi" w:cstheme="minorHAnsi"/>
        </w:rPr>
        <w:t xml:space="preserve">zakwestionowano </w:t>
      </w:r>
      <w:r w:rsidR="008349FD" w:rsidRPr="009D64BC">
        <w:rPr>
          <w:rFonts w:asciiTheme="minorHAnsi" w:hAnsiTheme="minorHAnsi" w:cstheme="minorHAnsi"/>
        </w:rPr>
        <w:t>5 partii towarów</w:t>
      </w:r>
      <w:r w:rsidR="00D53A72" w:rsidRPr="009D64BC">
        <w:rPr>
          <w:rFonts w:asciiTheme="minorHAnsi" w:hAnsiTheme="minorHAnsi" w:cstheme="minorHAnsi"/>
        </w:rPr>
        <w:t>,</w:t>
      </w:r>
      <w:r w:rsidR="004C2958" w:rsidRPr="009D64BC">
        <w:rPr>
          <w:rFonts w:asciiTheme="minorHAnsi" w:eastAsiaTheme="minorHAnsi" w:hAnsiTheme="minorHAnsi" w:cstheme="minorHAnsi"/>
          <w:lang w:eastAsia="en-US"/>
          <w14:ligatures w14:val="standardContextual"/>
        </w:rPr>
        <w:t xml:space="preserve"> </w:t>
      </w:r>
      <w:r w:rsidR="00D53A72" w:rsidRPr="009D64BC">
        <w:rPr>
          <w:rFonts w:asciiTheme="minorHAnsi" w:hAnsiTheme="minorHAnsi" w:cstheme="minorHAnsi"/>
        </w:rPr>
        <w:t>z uwagi na stwierdzony brak uwidocznienia ceny i cen jednostkowych oraz uwidocznienie ceny i ceny jednostkowej w sposób niejednoznaczny i budzący wątpliwości</w:t>
      </w:r>
      <w:r w:rsidR="004C2958" w:rsidRPr="009D64BC">
        <w:rPr>
          <w:rFonts w:asciiTheme="minorHAnsi" w:hAnsiTheme="minorHAnsi" w:cstheme="minorHAnsi"/>
        </w:rPr>
        <w:t>,</w:t>
      </w:r>
      <w:r w:rsidR="004C2958" w:rsidRPr="009D64BC">
        <w:rPr>
          <w:rFonts w:asciiTheme="minorHAnsi" w:eastAsiaTheme="minorHAnsi" w:hAnsiTheme="minorHAnsi" w:cstheme="minorHAnsi"/>
          <w:lang w:eastAsia="en-US"/>
          <w14:ligatures w14:val="standardContextual"/>
        </w:rPr>
        <w:t xml:space="preserve"> </w:t>
      </w:r>
      <w:r w:rsidR="004C2958" w:rsidRPr="009D64BC">
        <w:rPr>
          <w:rFonts w:asciiTheme="minorHAnsi" w:hAnsiTheme="minorHAnsi" w:cstheme="minorHAnsi"/>
        </w:rPr>
        <w:t>co narusza art. 4 ust. 1 ustawy z dnia 9 maja 2014 r. o informowaniu o cenach towarów i usług. Ponadto narusza § 3 ust. 1 rozporządzenia Ministra Rozwoju z dnia 19 grudnia 2022 r. w sprawie uwidaczniania cen towarów i usług (Dz. U. z 2022 r. poz. 2776) - szczegóły zawiera uzasadnienie.</w:t>
      </w:r>
      <w:bookmarkEnd w:id="1"/>
    </w:p>
    <w:p w14:paraId="4D473248" w14:textId="07FE5BD3" w:rsidR="0063373C" w:rsidRPr="009D64BC" w:rsidRDefault="0063373C" w:rsidP="009D64BC">
      <w:pPr>
        <w:spacing w:after="120" w:line="360" w:lineRule="auto"/>
        <w:rPr>
          <w:rFonts w:asciiTheme="minorHAnsi" w:hAnsiTheme="minorHAnsi" w:cstheme="minorHAnsi"/>
        </w:rPr>
      </w:pPr>
      <w:r w:rsidRPr="009D64BC">
        <w:rPr>
          <w:rFonts w:asciiTheme="minorHAnsi" w:hAnsiTheme="minorHAnsi" w:cstheme="minorHAnsi"/>
        </w:rPr>
        <w:t xml:space="preserve">Po uwzględnieniu przesłanek określonych w </w:t>
      </w:r>
      <w:r w:rsidRPr="009D64BC">
        <w:rPr>
          <w:rStyle w:val="articletitle"/>
          <w:rFonts w:asciiTheme="minorHAnsi" w:hAnsiTheme="minorHAnsi" w:cstheme="minorHAnsi"/>
        </w:rPr>
        <w:t xml:space="preserve">art. </w:t>
      </w:r>
      <w:smartTag w:uri="urn:schemas-microsoft-com:office:smarttags" w:element="metricconverter">
        <w:smartTagPr>
          <w:attr w:name="ProductID" w:val="189f"/>
        </w:smartTagPr>
        <w:r w:rsidRPr="009D64BC">
          <w:rPr>
            <w:rStyle w:val="articletitle"/>
            <w:rFonts w:asciiTheme="minorHAnsi" w:hAnsiTheme="minorHAnsi" w:cstheme="minorHAnsi"/>
          </w:rPr>
          <w:t>189f</w:t>
        </w:r>
      </w:smartTag>
      <w:r w:rsidRPr="009D64BC">
        <w:rPr>
          <w:rStyle w:val="articletitle"/>
          <w:rFonts w:asciiTheme="minorHAnsi" w:hAnsiTheme="minorHAnsi" w:cstheme="minorHAnsi"/>
        </w:rPr>
        <w:t xml:space="preserve"> </w:t>
      </w:r>
      <w:r w:rsidRPr="009D64BC">
        <w:rPr>
          <w:rFonts w:asciiTheme="minorHAnsi" w:hAnsiTheme="minorHAnsi" w:cstheme="minorHAnsi"/>
        </w:rPr>
        <w:t xml:space="preserve">§ 1 pkt 1 </w:t>
      </w:r>
      <w:r w:rsidR="001C4C40" w:rsidRPr="009D64BC">
        <w:rPr>
          <w:rFonts w:asciiTheme="minorHAnsi" w:hAnsiTheme="minorHAnsi" w:cstheme="minorHAnsi"/>
        </w:rPr>
        <w:t>kpa</w:t>
      </w:r>
      <w:r w:rsidRPr="009D64BC">
        <w:rPr>
          <w:rFonts w:asciiTheme="minorHAnsi" w:hAnsiTheme="minorHAnsi" w:cstheme="minorHAnsi"/>
        </w:rPr>
        <w:t>, Mazowiecki Wojewódzki Inspektor Inspekcji Handlowej uznał, iż zachodzą okoliczności pozwalające na odstąpienie od wymierzenia kary.</w:t>
      </w:r>
    </w:p>
    <w:p w14:paraId="1206DCC5" w14:textId="77777777" w:rsidR="00B83DC8" w:rsidRPr="009D64BC" w:rsidRDefault="00B83DC8" w:rsidP="009D64BC">
      <w:pPr>
        <w:spacing w:before="240" w:line="360" w:lineRule="auto"/>
        <w:rPr>
          <w:rFonts w:asciiTheme="minorHAnsi" w:hAnsiTheme="minorHAnsi" w:cstheme="minorHAnsi"/>
        </w:rPr>
      </w:pPr>
      <w:r w:rsidRPr="009D64BC">
        <w:rPr>
          <w:rFonts w:asciiTheme="minorHAnsi" w:hAnsiTheme="minorHAnsi" w:cstheme="minorHAnsi"/>
        </w:rPr>
        <w:lastRenderedPageBreak/>
        <w:t>U Z A S A D N I E N I E</w:t>
      </w:r>
    </w:p>
    <w:p w14:paraId="3774B44C" w14:textId="27B04D61" w:rsidR="004E18B1" w:rsidRPr="009D64BC" w:rsidRDefault="004E18B1" w:rsidP="009D64BC">
      <w:pPr>
        <w:autoSpaceDE w:val="0"/>
        <w:autoSpaceDN w:val="0"/>
        <w:adjustRightInd w:val="0"/>
        <w:spacing w:after="120" w:line="360" w:lineRule="auto"/>
        <w:rPr>
          <w:rFonts w:asciiTheme="minorHAnsi" w:hAnsiTheme="minorHAnsi" w:cstheme="minorHAnsi"/>
        </w:rPr>
      </w:pPr>
      <w:r w:rsidRPr="009D64BC">
        <w:rPr>
          <w:rFonts w:asciiTheme="minorHAnsi" w:hAnsiTheme="minorHAnsi" w:cstheme="minorHAnsi"/>
        </w:rPr>
        <w:t xml:space="preserve">W dniach </w:t>
      </w:r>
      <w:r w:rsidR="003E2490" w:rsidRPr="009D64BC">
        <w:rPr>
          <w:rFonts w:asciiTheme="minorHAnsi" w:hAnsiTheme="minorHAnsi" w:cstheme="minorHAnsi"/>
        </w:rPr>
        <w:t>20</w:t>
      </w:r>
      <w:r w:rsidR="00B87FBB" w:rsidRPr="009D64BC">
        <w:rPr>
          <w:rFonts w:asciiTheme="minorHAnsi" w:hAnsiTheme="minorHAnsi" w:cstheme="minorHAnsi"/>
        </w:rPr>
        <w:t>-</w:t>
      </w:r>
      <w:r w:rsidR="003E2490" w:rsidRPr="009D64BC">
        <w:rPr>
          <w:rFonts w:asciiTheme="minorHAnsi" w:hAnsiTheme="minorHAnsi" w:cstheme="minorHAnsi"/>
        </w:rPr>
        <w:t>23</w:t>
      </w:r>
      <w:r w:rsidR="00C803E0" w:rsidRPr="009D64BC">
        <w:rPr>
          <w:rFonts w:asciiTheme="minorHAnsi" w:hAnsiTheme="minorHAnsi" w:cstheme="minorHAnsi"/>
        </w:rPr>
        <w:t>.</w:t>
      </w:r>
      <w:r w:rsidR="00094CA8" w:rsidRPr="009D64BC">
        <w:rPr>
          <w:rFonts w:asciiTheme="minorHAnsi" w:hAnsiTheme="minorHAnsi" w:cstheme="minorHAnsi"/>
        </w:rPr>
        <w:t>1</w:t>
      </w:r>
      <w:r w:rsidR="003E2490" w:rsidRPr="009D64BC">
        <w:rPr>
          <w:rFonts w:asciiTheme="minorHAnsi" w:hAnsiTheme="minorHAnsi" w:cstheme="minorHAnsi"/>
        </w:rPr>
        <w:t>0</w:t>
      </w:r>
      <w:r w:rsidR="00C803E0" w:rsidRPr="009D64BC">
        <w:rPr>
          <w:rFonts w:asciiTheme="minorHAnsi" w:hAnsiTheme="minorHAnsi" w:cstheme="minorHAnsi"/>
        </w:rPr>
        <w:t>.202</w:t>
      </w:r>
      <w:r w:rsidR="00094CA8" w:rsidRPr="009D64BC">
        <w:rPr>
          <w:rFonts w:asciiTheme="minorHAnsi" w:hAnsiTheme="minorHAnsi" w:cstheme="minorHAnsi"/>
        </w:rPr>
        <w:t>5</w:t>
      </w:r>
      <w:r w:rsidR="00C803E0" w:rsidRPr="009D64BC">
        <w:rPr>
          <w:rFonts w:asciiTheme="minorHAnsi" w:hAnsiTheme="minorHAnsi" w:cstheme="minorHAnsi"/>
        </w:rPr>
        <w:t xml:space="preserve"> r.</w:t>
      </w:r>
      <w:r w:rsidRPr="009D64BC">
        <w:rPr>
          <w:rFonts w:asciiTheme="minorHAnsi" w:hAnsiTheme="minorHAnsi" w:cstheme="minorHAnsi"/>
        </w:rPr>
        <w:t xml:space="preserve"> inspektorzy Wojewódzkiego Inspektoratu Inspekcji Handlowej</w:t>
      </w:r>
      <w:r w:rsidR="0095408D" w:rsidRPr="009D64BC">
        <w:rPr>
          <w:rFonts w:asciiTheme="minorHAnsi" w:hAnsiTheme="minorHAnsi" w:cstheme="minorHAnsi"/>
        </w:rPr>
        <w:t xml:space="preserve"> </w:t>
      </w:r>
      <w:r w:rsidRPr="009D64BC">
        <w:rPr>
          <w:rFonts w:asciiTheme="minorHAnsi" w:hAnsiTheme="minorHAnsi" w:cstheme="minorHAnsi"/>
        </w:rPr>
        <w:t>w Warszawie, Delegatura w Radomiu przeprowadzili kontrolę przedsiębiorcy</w:t>
      </w:r>
      <w:r w:rsidR="00C31D2B" w:rsidRPr="009D64BC">
        <w:rPr>
          <w:rFonts w:asciiTheme="minorHAnsi" w:hAnsiTheme="minorHAnsi" w:cstheme="minorHAnsi"/>
        </w:rPr>
        <w:t xml:space="preserve"> </w:t>
      </w:r>
      <w:r w:rsidR="003E2490" w:rsidRPr="009D64BC">
        <w:rPr>
          <w:rFonts w:asciiTheme="minorHAnsi" w:hAnsiTheme="minorHAnsi" w:cstheme="minorHAnsi"/>
        </w:rPr>
        <w:t xml:space="preserve">Marty </w:t>
      </w:r>
      <w:proofErr w:type="spellStart"/>
      <w:r w:rsidR="003E2490" w:rsidRPr="009D64BC">
        <w:rPr>
          <w:rFonts w:asciiTheme="minorHAnsi" w:hAnsiTheme="minorHAnsi" w:cstheme="minorHAnsi"/>
        </w:rPr>
        <w:t>Kopaczewskiej</w:t>
      </w:r>
      <w:proofErr w:type="spellEnd"/>
      <w:r w:rsidR="00403A98" w:rsidRPr="009D64BC">
        <w:rPr>
          <w:rFonts w:asciiTheme="minorHAnsi" w:hAnsiTheme="minorHAnsi" w:cstheme="minorHAnsi"/>
        </w:rPr>
        <w:t xml:space="preserve"> </w:t>
      </w:r>
      <w:r w:rsidR="006A09BB" w:rsidRPr="009D64BC">
        <w:rPr>
          <w:rFonts w:asciiTheme="minorHAnsi" w:hAnsiTheme="minorHAnsi" w:cstheme="minorHAnsi"/>
          <w:color w:val="000000"/>
        </w:rPr>
        <w:t>prowadzące</w:t>
      </w:r>
      <w:r w:rsidR="00094CA8" w:rsidRPr="009D64BC">
        <w:rPr>
          <w:rFonts w:asciiTheme="minorHAnsi" w:hAnsiTheme="minorHAnsi" w:cstheme="minorHAnsi"/>
          <w:color w:val="000000"/>
        </w:rPr>
        <w:t>j</w:t>
      </w:r>
      <w:r w:rsidR="006A09BB" w:rsidRPr="009D64BC">
        <w:rPr>
          <w:rFonts w:asciiTheme="minorHAnsi" w:hAnsiTheme="minorHAnsi" w:cstheme="minorHAnsi"/>
          <w:color w:val="000000"/>
        </w:rPr>
        <w:t xml:space="preserve"> działalność gospodarczą pod firmą</w:t>
      </w:r>
      <w:r w:rsidR="00C31D2B" w:rsidRPr="009D64BC">
        <w:rPr>
          <w:rFonts w:asciiTheme="minorHAnsi" w:hAnsiTheme="minorHAnsi" w:cstheme="minorHAnsi"/>
          <w:color w:val="000000"/>
        </w:rPr>
        <w:t>:</w:t>
      </w:r>
      <w:r w:rsidR="006A09BB" w:rsidRPr="009D64BC">
        <w:rPr>
          <w:rFonts w:asciiTheme="minorHAnsi" w:hAnsiTheme="minorHAnsi" w:cstheme="minorHAnsi"/>
          <w:color w:val="000000"/>
        </w:rPr>
        <w:t xml:space="preserve"> </w:t>
      </w:r>
      <w:r w:rsidR="003E2490" w:rsidRPr="009D64BC">
        <w:rPr>
          <w:rFonts w:asciiTheme="minorHAnsi" w:hAnsiTheme="minorHAnsi" w:cstheme="minorHAnsi"/>
        </w:rPr>
        <w:t xml:space="preserve">Marta </w:t>
      </w:r>
      <w:proofErr w:type="spellStart"/>
      <w:r w:rsidR="003E2490" w:rsidRPr="009D64BC">
        <w:rPr>
          <w:rFonts w:asciiTheme="minorHAnsi" w:hAnsiTheme="minorHAnsi" w:cstheme="minorHAnsi"/>
        </w:rPr>
        <w:t>Kopaczewska</w:t>
      </w:r>
      <w:proofErr w:type="spellEnd"/>
      <w:r w:rsidR="003E2490" w:rsidRPr="009D64BC">
        <w:rPr>
          <w:rFonts w:asciiTheme="minorHAnsi" w:hAnsiTheme="minorHAnsi" w:cstheme="minorHAnsi"/>
        </w:rPr>
        <w:t xml:space="preserve"> "MARTA"</w:t>
      </w:r>
      <w:r w:rsidR="008C7C25" w:rsidRPr="009D64BC">
        <w:rPr>
          <w:rFonts w:asciiTheme="minorHAnsi" w:hAnsiTheme="minorHAnsi" w:cstheme="minorHAnsi"/>
        </w:rPr>
        <w:t>.</w:t>
      </w:r>
    </w:p>
    <w:p w14:paraId="5CB781E6" w14:textId="51C9AC9B" w:rsidR="00A51494" w:rsidRPr="009D64BC" w:rsidRDefault="00A51494" w:rsidP="009D64BC">
      <w:pPr>
        <w:spacing w:after="240" w:line="360" w:lineRule="auto"/>
        <w:rPr>
          <w:rFonts w:asciiTheme="minorHAnsi" w:hAnsiTheme="minorHAnsi" w:cstheme="minorHAnsi"/>
        </w:rPr>
      </w:pPr>
      <w:r w:rsidRPr="009D64BC">
        <w:rPr>
          <w:rFonts w:asciiTheme="minorHAnsi" w:hAnsiTheme="minorHAnsi" w:cstheme="minorHAnsi"/>
        </w:rPr>
        <w:t xml:space="preserve">W toku kontroli przeprowadzonej w </w:t>
      </w:r>
      <w:bookmarkStart w:id="2" w:name="_Hlk215752428"/>
      <w:bookmarkStart w:id="3" w:name="_Hlk216098787"/>
      <w:r w:rsidRPr="009D64BC">
        <w:rPr>
          <w:rFonts w:asciiTheme="minorHAnsi" w:hAnsiTheme="minorHAnsi" w:cstheme="minorHAnsi"/>
        </w:rPr>
        <w:t xml:space="preserve">punkcie sprzedaży "MARTA" Sklep z Zaopatrzeniem Plastycznym przy ul. </w:t>
      </w:r>
      <w:bookmarkEnd w:id="2"/>
      <w:bookmarkEnd w:id="3"/>
      <w:r w:rsidRPr="009D64BC">
        <w:rPr>
          <w:rFonts w:asciiTheme="minorHAnsi" w:hAnsiTheme="minorHAnsi" w:cstheme="minorHAnsi"/>
        </w:rPr>
        <w:t>Bolesława Chrobrego, nr 22, 26-600 Radom, w którym ww. przedsiębiorca prowadzi działalność gospodarczą, sprawdzono 200 partii towarów oferowanych do sprzedaży, pod kątem przestrzegania przepisów o informowaniu o cenach towarów i usług. W wyniku powyższego zakwestionowano</w:t>
      </w:r>
      <w:r w:rsidR="00815572" w:rsidRPr="009D64BC">
        <w:rPr>
          <w:rFonts w:asciiTheme="minorHAnsi" w:hAnsiTheme="minorHAnsi" w:cstheme="minorHAnsi"/>
        </w:rPr>
        <w:t xml:space="preserve"> 5 partii towarów tj.:</w:t>
      </w:r>
    </w:p>
    <w:p w14:paraId="080AFA34" w14:textId="77777777" w:rsidR="00A51494" w:rsidRPr="009D64BC" w:rsidRDefault="00A51494" w:rsidP="009D64BC">
      <w:pPr>
        <w:spacing w:line="360" w:lineRule="auto"/>
        <w:ind w:left="709"/>
        <w:rPr>
          <w:rFonts w:asciiTheme="minorHAnsi" w:hAnsiTheme="minorHAnsi" w:cstheme="minorHAnsi"/>
        </w:rPr>
      </w:pPr>
      <w:r w:rsidRPr="009D64BC">
        <w:rPr>
          <w:rFonts w:asciiTheme="minorHAnsi" w:hAnsiTheme="minorHAnsi" w:cstheme="minorHAnsi"/>
        </w:rPr>
        <w:t>1.</w:t>
      </w:r>
      <w:r w:rsidRPr="009D64BC">
        <w:rPr>
          <w:rFonts w:asciiTheme="minorHAnsi" w:hAnsiTheme="minorHAnsi" w:cstheme="minorHAnsi"/>
        </w:rPr>
        <w:tab/>
        <w:t xml:space="preserve">Farba </w:t>
      </w:r>
      <w:proofErr w:type="spellStart"/>
      <w:r w:rsidRPr="009D64BC">
        <w:rPr>
          <w:rFonts w:asciiTheme="minorHAnsi" w:hAnsiTheme="minorHAnsi" w:cstheme="minorHAnsi"/>
        </w:rPr>
        <w:t>Acryl</w:t>
      </w:r>
      <w:proofErr w:type="spellEnd"/>
      <w:r w:rsidRPr="009D64BC">
        <w:rPr>
          <w:rFonts w:asciiTheme="minorHAnsi" w:hAnsiTheme="minorHAnsi" w:cstheme="minorHAnsi"/>
        </w:rPr>
        <w:t xml:space="preserve"> Metalik happy </w:t>
      </w:r>
      <w:proofErr w:type="spellStart"/>
      <w:r w:rsidRPr="009D64BC">
        <w:rPr>
          <w:rFonts w:asciiTheme="minorHAnsi" w:hAnsiTheme="minorHAnsi" w:cstheme="minorHAnsi"/>
        </w:rPr>
        <w:t>color</w:t>
      </w:r>
      <w:proofErr w:type="spellEnd"/>
      <w:r w:rsidRPr="009D64BC">
        <w:rPr>
          <w:rFonts w:asciiTheme="minorHAnsi" w:hAnsiTheme="minorHAnsi" w:cstheme="minorHAnsi"/>
        </w:rPr>
        <w:t xml:space="preserve"> 75 ml,</w:t>
      </w:r>
    </w:p>
    <w:p w14:paraId="282D3F82" w14:textId="77777777" w:rsidR="00A51494" w:rsidRPr="009D64BC" w:rsidRDefault="00A51494" w:rsidP="009D64BC">
      <w:pPr>
        <w:spacing w:line="360" w:lineRule="auto"/>
        <w:ind w:left="709"/>
        <w:rPr>
          <w:rFonts w:asciiTheme="minorHAnsi" w:hAnsiTheme="minorHAnsi" w:cstheme="minorHAnsi"/>
          <w:lang w:val="en-US"/>
        </w:rPr>
      </w:pPr>
      <w:r w:rsidRPr="009D64BC">
        <w:rPr>
          <w:rFonts w:asciiTheme="minorHAnsi" w:hAnsiTheme="minorHAnsi" w:cstheme="minorHAnsi"/>
          <w:lang w:val="en-US"/>
        </w:rPr>
        <w:t>2.</w:t>
      </w:r>
      <w:r w:rsidRPr="009D64BC">
        <w:rPr>
          <w:rFonts w:asciiTheme="minorHAnsi" w:hAnsiTheme="minorHAnsi" w:cstheme="minorHAnsi"/>
          <w:lang w:val="en-US"/>
        </w:rPr>
        <w:tab/>
      </w:r>
      <w:proofErr w:type="spellStart"/>
      <w:r w:rsidRPr="009D64BC">
        <w:rPr>
          <w:rFonts w:asciiTheme="minorHAnsi" w:hAnsiTheme="minorHAnsi" w:cstheme="minorHAnsi"/>
          <w:lang w:val="en-US"/>
        </w:rPr>
        <w:t>Farba</w:t>
      </w:r>
      <w:proofErr w:type="spellEnd"/>
      <w:r w:rsidRPr="009D64BC">
        <w:rPr>
          <w:rFonts w:asciiTheme="minorHAnsi" w:hAnsiTheme="minorHAnsi" w:cstheme="minorHAnsi"/>
          <w:lang w:val="en-US"/>
        </w:rPr>
        <w:t xml:space="preserve"> Acryl Brokat happy color 60 ml,</w:t>
      </w:r>
    </w:p>
    <w:p w14:paraId="6AEA34EB" w14:textId="77777777" w:rsidR="00A51494" w:rsidRPr="009D64BC" w:rsidRDefault="00A51494" w:rsidP="009D64BC">
      <w:pPr>
        <w:spacing w:line="360" w:lineRule="auto"/>
        <w:ind w:left="709"/>
        <w:rPr>
          <w:rFonts w:asciiTheme="minorHAnsi" w:hAnsiTheme="minorHAnsi" w:cstheme="minorHAnsi"/>
          <w:lang w:val="en-US"/>
        </w:rPr>
      </w:pPr>
      <w:r w:rsidRPr="009D64BC">
        <w:rPr>
          <w:rFonts w:asciiTheme="minorHAnsi" w:hAnsiTheme="minorHAnsi" w:cstheme="minorHAnsi"/>
          <w:lang w:val="en-US"/>
        </w:rPr>
        <w:t>3.</w:t>
      </w:r>
      <w:r w:rsidRPr="009D64BC">
        <w:rPr>
          <w:rFonts w:asciiTheme="minorHAnsi" w:hAnsiTheme="minorHAnsi" w:cstheme="minorHAnsi"/>
          <w:lang w:val="en-US"/>
        </w:rPr>
        <w:tab/>
      </w:r>
      <w:proofErr w:type="spellStart"/>
      <w:r w:rsidRPr="009D64BC">
        <w:rPr>
          <w:rFonts w:asciiTheme="minorHAnsi" w:hAnsiTheme="minorHAnsi" w:cstheme="minorHAnsi"/>
          <w:lang w:val="en-US"/>
        </w:rPr>
        <w:t>Farba</w:t>
      </w:r>
      <w:proofErr w:type="spellEnd"/>
      <w:r w:rsidRPr="009D64BC">
        <w:rPr>
          <w:rFonts w:asciiTheme="minorHAnsi" w:hAnsiTheme="minorHAnsi" w:cstheme="minorHAnsi"/>
          <w:lang w:val="en-US"/>
        </w:rPr>
        <w:t xml:space="preserve"> Acrylic Silver Marie’s 120 ml,</w:t>
      </w:r>
    </w:p>
    <w:p w14:paraId="4540BFD0" w14:textId="4C590BB7" w:rsidR="00A51494" w:rsidRPr="009D64BC" w:rsidRDefault="00815572" w:rsidP="009D64BC">
      <w:pPr>
        <w:spacing w:line="360" w:lineRule="auto"/>
        <w:ind w:left="709"/>
        <w:rPr>
          <w:rFonts w:asciiTheme="minorHAnsi" w:hAnsiTheme="minorHAnsi" w:cstheme="minorHAnsi"/>
        </w:rPr>
      </w:pPr>
      <w:r w:rsidRPr="009D64BC">
        <w:rPr>
          <w:rFonts w:asciiTheme="minorHAnsi" w:hAnsiTheme="minorHAnsi" w:cstheme="minorHAnsi"/>
        </w:rPr>
        <w:t>4</w:t>
      </w:r>
      <w:r w:rsidR="00A51494" w:rsidRPr="009D64BC">
        <w:rPr>
          <w:rFonts w:asciiTheme="minorHAnsi" w:hAnsiTheme="minorHAnsi" w:cstheme="minorHAnsi"/>
        </w:rPr>
        <w:t>.</w:t>
      </w:r>
      <w:r w:rsidR="00A51494" w:rsidRPr="009D64BC">
        <w:rPr>
          <w:rFonts w:asciiTheme="minorHAnsi" w:hAnsiTheme="minorHAnsi" w:cstheme="minorHAnsi"/>
        </w:rPr>
        <w:tab/>
        <w:t xml:space="preserve">Bransoletki z muliny Ariadna hobby </w:t>
      </w:r>
      <w:proofErr w:type="spellStart"/>
      <w:r w:rsidR="00A51494" w:rsidRPr="009D64BC">
        <w:rPr>
          <w:rFonts w:asciiTheme="minorHAnsi" w:hAnsiTheme="minorHAnsi" w:cstheme="minorHAnsi"/>
        </w:rPr>
        <w:t>line</w:t>
      </w:r>
      <w:proofErr w:type="spellEnd"/>
      <w:r w:rsidR="00A51494" w:rsidRPr="009D64BC">
        <w:rPr>
          <w:rFonts w:asciiTheme="minorHAnsi" w:hAnsiTheme="minorHAnsi" w:cstheme="minorHAnsi"/>
        </w:rPr>
        <w:t xml:space="preserve"> (zestaw),</w:t>
      </w:r>
    </w:p>
    <w:p w14:paraId="32579614" w14:textId="5812E1DB" w:rsidR="00A51494" w:rsidRPr="009D64BC" w:rsidRDefault="00815572" w:rsidP="009D64BC">
      <w:pPr>
        <w:spacing w:line="360" w:lineRule="auto"/>
        <w:ind w:left="709"/>
        <w:rPr>
          <w:rFonts w:asciiTheme="minorHAnsi" w:hAnsiTheme="minorHAnsi" w:cstheme="minorHAnsi"/>
        </w:rPr>
      </w:pPr>
      <w:r w:rsidRPr="009D64BC">
        <w:rPr>
          <w:rFonts w:asciiTheme="minorHAnsi" w:hAnsiTheme="minorHAnsi" w:cstheme="minorHAnsi"/>
        </w:rPr>
        <w:t>5</w:t>
      </w:r>
      <w:r w:rsidR="00A51494" w:rsidRPr="009D64BC">
        <w:rPr>
          <w:rFonts w:asciiTheme="minorHAnsi" w:hAnsiTheme="minorHAnsi" w:cstheme="minorHAnsi"/>
        </w:rPr>
        <w:t>.</w:t>
      </w:r>
      <w:r w:rsidR="00A51494" w:rsidRPr="009D64BC">
        <w:rPr>
          <w:rFonts w:asciiTheme="minorHAnsi" w:hAnsiTheme="minorHAnsi" w:cstheme="minorHAnsi"/>
        </w:rPr>
        <w:tab/>
        <w:t xml:space="preserve">Farba </w:t>
      </w:r>
      <w:proofErr w:type="spellStart"/>
      <w:r w:rsidR="00A51494" w:rsidRPr="009D64BC">
        <w:rPr>
          <w:rFonts w:asciiTheme="minorHAnsi" w:hAnsiTheme="minorHAnsi" w:cstheme="minorHAnsi"/>
        </w:rPr>
        <w:t>Maimeri</w:t>
      </w:r>
      <w:proofErr w:type="spellEnd"/>
      <w:r w:rsidR="00A51494" w:rsidRPr="009D64BC">
        <w:rPr>
          <w:rFonts w:asciiTheme="minorHAnsi" w:hAnsiTheme="minorHAnsi" w:cstheme="minorHAnsi"/>
        </w:rPr>
        <w:t xml:space="preserve"> </w:t>
      </w:r>
      <w:proofErr w:type="spellStart"/>
      <w:r w:rsidR="00A51494" w:rsidRPr="009D64BC">
        <w:rPr>
          <w:rFonts w:asciiTheme="minorHAnsi" w:hAnsiTheme="minorHAnsi" w:cstheme="minorHAnsi"/>
        </w:rPr>
        <w:t>Acrilico</w:t>
      </w:r>
      <w:proofErr w:type="spellEnd"/>
      <w:r w:rsidR="00A51494" w:rsidRPr="009D64BC">
        <w:rPr>
          <w:rFonts w:asciiTheme="minorHAnsi" w:hAnsiTheme="minorHAnsi" w:cstheme="minorHAnsi"/>
        </w:rPr>
        <w:t xml:space="preserve"> 75 ml.</w:t>
      </w:r>
    </w:p>
    <w:p w14:paraId="23A5C582" w14:textId="131C54D0" w:rsidR="00A51494" w:rsidRPr="009D64BC" w:rsidRDefault="00A51494" w:rsidP="009D64BC">
      <w:pPr>
        <w:spacing w:before="120" w:after="120" w:line="360" w:lineRule="auto"/>
        <w:rPr>
          <w:rFonts w:asciiTheme="minorHAnsi" w:hAnsiTheme="minorHAnsi" w:cstheme="minorHAnsi"/>
        </w:rPr>
      </w:pPr>
      <w:r w:rsidRPr="009D64BC">
        <w:rPr>
          <w:rFonts w:asciiTheme="minorHAnsi" w:hAnsiTheme="minorHAnsi" w:cstheme="minorHAnsi"/>
        </w:rPr>
        <w:t>Przy 1 partii towarów (poz. 4) stwierdzono brak uwidocznienia cen sprzedaży, przy 4 partiach towarów (poz. 1-4) stwierdzono brak uwidocznienia cen jednostkowych, natomiast przy 1 partii towarów (poz. 5) stwierdzono uwidocznienie cen i cen jednostkowych w sposób niejednoznaczny i budzący wątpliwości (cena na wywieszce umieszczonej przy towarze była niższa od ceny zakodowanej w kasie),</w:t>
      </w:r>
      <w:r w:rsidR="00815572" w:rsidRPr="009D64BC">
        <w:rPr>
          <w:rFonts w:asciiTheme="minorHAnsi" w:hAnsiTheme="minorHAnsi" w:cstheme="minorHAnsi"/>
        </w:rPr>
        <w:t xml:space="preserve"> </w:t>
      </w:r>
      <w:r w:rsidRPr="009D64BC">
        <w:rPr>
          <w:rFonts w:asciiTheme="minorHAnsi" w:hAnsiTheme="minorHAnsi" w:cstheme="minorHAnsi"/>
        </w:rPr>
        <w:t>co narusza z art. 4 ust. 1 ustawy z dnia 9 maja 2014 r. o informowaniu o cenach towarów i usług w związku z § 3 ust. 1 rozporządzenia Ministra rozwoju i Technologii z dnia 19 grudnia 2022 r. w sprawie uwidaczniania cen towarów i usług</w:t>
      </w:r>
      <w:r w:rsidR="00815572" w:rsidRPr="009D64BC">
        <w:rPr>
          <w:rFonts w:asciiTheme="minorHAnsi" w:hAnsiTheme="minorHAnsi" w:cstheme="minorHAnsi"/>
        </w:rPr>
        <w:t>.</w:t>
      </w:r>
    </w:p>
    <w:p w14:paraId="73335E28" w14:textId="677D60A7" w:rsidR="00B83DC8" w:rsidRPr="009D64BC" w:rsidRDefault="00B83DC8" w:rsidP="009D64BC">
      <w:pPr>
        <w:spacing w:before="120" w:line="360" w:lineRule="auto"/>
        <w:rPr>
          <w:rFonts w:asciiTheme="minorHAnsi" w:eastAsiaTheme="minorHAnsi" w:hAnsiTheme="minorHAnsi" w:cstheme="minorHAnsi"/>
          <w:lang w:eastAsia="en-US"/>
          <w14:ligatures w14:val="standardContextual"/>
        </w:rPr>
      </w:pPr>
      <w:r w:rsidRPr="009D64BC">
        <w:rPr>
          <w:rFonts w:asciiTheme="minorHAnsi" w:hAnsiTheme="minorHAnsi" w:cstheme="minorHAnsi"/>
        </w:rPr>
        <w:t>Mazowiecki Wojewódzki Inspektor Inspekcji Handlowej ustalił i stwierdził</w:t>
      </w:r>
      <w:r w:rsidR="00273F75" w:rsidRPr="009D64BC">
        <w:rPr>
          <w:rFonts w:asciiTheme="minorHAnsi" w:hAnsiTheme="minorHAnsi" w:cstheme="minorHAnsi"/>
        </w:rPr>
        <w:t xml:space="preserve"> co </w:t>
      </w:r>
      <w:r w:rsidR="009665D9" w:rsidRPr="009D64BC">
        <w:rPr>
          <w:rFonts w:asciiTheme="minorHAnsi" w:hAnsiTheme="minorHAnsi" w:cstheme="minorHAnsi"/>
        </w:rPr>
        <w:t>następuje</w:t>
      </w:r>
      <w:r w:rsidR="00273F75" w:rsidRPr="009D64BC">
        <w:rPr>
          <w:rFonts w:asciiTheme="minorHAnsi" w:hAnsiTheme="minorHAnsi" w:cstheme="minorHAnsi"/>
        </w:rPr>
        <w:t>.</w:t>
      </w:r>
    </w:p>
    <w:p w14:paraId="14B00771" w14:textId="77777777" w:rsidR="00B83DC8" w:rsidRPr="009D64BC" w:rsidRDefault="00B83DC8" w:rsidP="009D64BC">
      <w:pPr>
        <w:spacing w:before="120" w:after="120" w:line="360" w:lineRule="auto"/>
        <w:rPr>
          <w:rFonts w:asciiTheme="minorHAnsi" w:hAnsiTheme="minorHAnsi" w:cstheme="minorHAnsi"/>
        </w:rPr>
      </w:pPr>
      <w:r w:rsidRPr="009D64BC">
        <w:rPr>
          <w:rFonts w:asciiTheme="minorHAnsi" w:hAnsiTheme="minorHAnsi" w:cstheme="minorHAnsi"/>
        </w:rPr>
        <w:t xml:space="preserve">W myśl art. 4 ust. 1 </w:t>
      </w:r>
      <w:bookmarkStart w:id="4" w:name="_Hlk157080017"/>
      <w:r w:rsidRPr="009D64BC">
        <w:rPr>
          <w:rFonts w:asciiTheme="minorHAnsi" w:hAnsiTheme="minorHAnsi" w:cstheme="minorHAnsi"/>
        </w:rPr>
        <w:t>ustawy z dnia 9 maja 2014 r. o informowaniu o cenach towarów i usług</w:t>
      </w:r>
      <w:bookmarkEnd w:id="4"/>
      <w:r w:rsidRPr="009D64BC">
        <w:rPr>
          <w:rFonts w:asciiTheme="minorHAnsi" w:hAnsiTheme="minorHAnsi" w:cstheme="minorHAnsi"/>
        </w:rPr>
        <w:t xml:space="preserve">, </w:t>
      </w:r>
      <w:bookmarkStart w:id="5" w:name="_Hlk219205925"/>
      <w:r w:rsidRPr="009D64BC">
        <w:rPr>
          <w:rFonts w:asciiTheme="minorHAnsi" w:hAnsiTheme="minorHAnsi" w:cstheme="minorHAnsi"/>
        </w:rPr>
        <w:t>w miejscu sprzedaży detalicznej i świadczenia usług uwidacznia się cenę oraz cenę jednostkową towaru w sposób jednoznaczny, niebudzący wątpliwości oraz umożliwiający porównanie cen</w:t>
      </w:r>
      <w:bookmarkEnd w:id="5"/>
      <w:r w:rsidRPr="009D64BC">
        <w:rPr>
          <w:rFonts w:asciiTheme="minorHAnsi" w:hAnsiTheme="minorHAnsi" w:cstheme="minorHAnsi"/>
        </w:rPr>
        <w:t>.</w:t>
      </w:r>
    </w:p>
    <w:p w14:paraId="401A2489" w14:textId="77777777" w:rsidR="00B83DC8" w:rsidRPr="009D64BC" w:rsidRDefault="00B83DC8" w:rsidP="009D64BC">
      <w:pPr>
        <w:spacing w:before="120" w:after="120" w:line="360" w:lineRule="auto"/>
        <w:rPr>
          <w:rFonts w:asciiTheme="minorHAnsi" w:hAnsiTheme="minorHAnsi" w:cstheme="minorHAnsi"/>
        </w:rPr>
      </w:pPr>
      <w:r w:rsidRPr="009D64BC">
        <w:rPr>
          <w:rFonts w:asciiTheme="minorHAnsi" w:hAnsiTheme="minorHAnsi" w:cstheme="minorHAnsi"/>
        </w:rPr>
        <w:t xml:space="preserve">Za cenę, zgodnie z definicją określoną w art. 3 ust. 1 pkt 1 ww. ustawy, uznaje się wartość wyrażoną </w:t>
      </w:r>
      <w:r w:rsidRPr="009D64BC">
        <w:rPr>
          <w:rFonts w:asciiTheme="minorHAnsi" w:hAnsiTheme="minorHAnsi" w:cstheme="minorHAnsi"/>
        </w:rPr>
        <w:br/>
        <w:t>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p>
    <w:p w14:paraId="7233FC1C" w14:textId="77777777" w:rsidR="00A438EA" w:rsidRPr="009D64BC" w:rsidRDefault="00A438EA" w:rsidP="009D64BC">
      <w:pPr>
        <w:spacing w:before="120" w:line="360" w:lineRule="auto"/>
        <w:rPr>
          <w:rFonts w:asciiTheme="minorHAnsi" w:eastAsiaTheme="minorHAnsi" w:hAnsiTheme="minorHAnsi" w:cstheme="minorHAnsi"/>
          <w:lang w:eastAsia="en-US"/>
        </w:rPr>
      </w:pPr>
      <w:r w:rsidRPr="009D64BC">
        <w:rPr>
          <w:rFonts w:asciiTheme="minorHAnsi" w:eastAsiaTheme="minorHAnsi" w:hAnsiTheme="minorHAnsi" w:cstheme="minorHAnsi"/>
          <w:lang w:eastAsia="en-US"/>
        </w:rPr>
        <w:lastRenderedPageBreak/>
        <w:t xml:space="preserve">W myśl przepisu § 3 ust. 1 rozporządzenia Ministra Rozwoju i Technologii z dnia 19 grudnia 2022 r. </w:t>
      </w:r>
      <w:r w:rsidRPr="009D64BC">
        <w:rPr>
          <w:rFonts w:asciiTheme="minorHAnsi" w:eastAsiaTheme="minorHAnsi" w:hAnsiTheme="minorHAnsi" w:cstheme="minorHAnsi"/>
          <w:lang w:eastAsia="en-US"/>
        </w:rPr>
        <w:br/>
        <w:t>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w:t>
      </w:r>
      <w:r w:rsidRPr="009D64BC">
        <w:rPr>
          <w:rFonts w:asciiTheme="minorHAnsi" w:eastAsiaTheme="minorHAnsi" w:hAnsiTheme="minorHAnsi" w:cstheme="minorHAnsi"/>
          <w:lang w:eastAsia="en-US"/>
        </w:rPr>
        <w:br/>
        <w:t xml:space="preserve">dla konsumentów. </w:t>
      </w:r>
    </w:p>
    <w:p w14:paraId="2447D145" w14:textId="2068E2E5" w:rsidR="00A438EA" w:rsidRPr="009D64BC" w:rsidRDefault="00A438EA" w:rsidP="009D64BC">
      <w:pPr>
        <w:spacing w:before="120" w:after="120" w:line="360" w:lineRule="auto"/>
        <w:rPr>
          <w:rFonts w:asciiTheme="minorHAnsi" w:eastAsiaTheme="minorHAnsi" w:hAnsiTheme="minorHAnsi" w:cstheme="minorHAnsi"/>
          <w:lang w:eastAsia="en-US"/>
        </w:rPr>
      </w:pPr>
      <w:r w:rsidRPr="009D64BC">
        <w:rPr>
          <w:rFonts w:asciiTheme="minorHAnsi" w:eastAsiaTheme="minorHAnsi" w:hAnsiTheme="minorHAnsi" w:cstheme="minorHAnsi"/>
          <w:lang w:eastAsia="en-US"/>
        </w:rPr>
        <w:t>Według przepisu § 4 ust. 1 pkt 1 ww. rozporządzenia, cena jednostkowa dotyczy odpowiednio ceny</w:t>
      </w:r>
      <w:r w:rsidRPr="009D64BC">
        <w:rPr>
          <w:rFonts w:asciiTheme="minorHAnsi" w:eastAsiaTheme="minorHAnsi" w:hAnsiTheme="minorHAnsi" w:cstheme="minorHAnsi"/>
          <w:lang w:eastAsia="en-US"/>
        </w:rPr>
        <w:br/>
        <w:t>za litr lub metr sześcienny - dla towaru przeznaczonego do sprzedaży według objętości</w:t>
      </w:r>
      <w:r w:rsidR="006F764A" w:rsidRPr="009D64BC">
        <w:rPr>
          <w:rFonts w:asciiTheme="minorHAnsi" w:eastAsiaTheme="minorHAnsi" w:hAnsiTheme="minorHAnsi" w:cstheme="minorHAnsi"/>
          <w:lang w:eastAsia="en-US"/>
        </w:rPr>
        <w:t>.</w:t>
      </w:r>
    </w:p>
    <w:p w14:paraId="58C0FEE7" w14:textId="77777777" w:rsidR="00B83DC8" w:rsidRPr="009D64BC" w:rsidRDefault="00B83DC8" w:rsidP="009D64BC">
      <w:pPr>
        <w:spacing w:before="120" w:after="120" w:line="360" w:lineRule="auto"/>
        <w:rPr>
          <w:rFonts w:asciiTheme="minorHAnsi" w:hAnsiTheme="minorHAnsi" w:cstheme="minorHAnsi"/>
        </w:rPr>
      </w:pPr>
      <w:r w:rsidRPr="009D64BC">
        <w:rPr>
          <w:rFonts w:asciiTheme="minorHAnsi" w:hAnsiTheme="minorHAnsi" w:cstheme="minorHAnsi"/>
        </w:rPr>
        <w:t>Zgodnie z art. 6 ust. 1 ww. ustawy, do przestrzegania obowiązków wynikających z art. 4 ust. 1-5 zobowiązany jest przedsiębiorca.</w:t>
      </w:r>
    </w:p>
    <w:p w14:paraId="7EFFD6A1" w14:textId="45B30E36" w:rsidR="00B83DC8" w:rsidRPr="009D64BC" w:rsidRDefault="00B83DC8" w:rsidP="009D64BC">
      <w:pPr>
        <w:spacing w:line="360" w:lineRule="auto"/>
        <w:rPr>
          <w:rFonts w:asciiTheme="minorHAnsi" w:hAnsiTheme="minorHAnsi" w:cstheme="minorHAnsi"/>
          <w:color w:val="EE0000"/>
        </w:rPr>
      </w:pPr>
      <w:r w:rsidRPr="009D64BC">
        <w:rPr>
          <w:rFonts w:asciiTheme="minorHAnsi" w:hAnsiTheme="minorHAnsi" w:cstheme="minorHAnsi"/>
        </w:rPr>
        <w:t>Mając powyższe na uwadze należy uznać, iż przedsiębiorca</w:t>
      </w:r>
      <w:r w:rsidR="00962259" w:rsidRPr="009D64BC">
        <w:rPr>
          <w:rFonts w:asciiTheme="minorHAnsi" w:hAnsiTheme="minorHAnsi" w:cstheme="minorHAnsi"/>
        </w:rPr>
        <w:t xml:space="preserve"> </w:t>
      </w:r>
      <w:r w:rsidR="00403A98" w:rsidRPr="009D64BC">
        <w:rPr>
          <w:rFonts w:asciiTheme="minorHAnsi" w:hAnsiTheme="minorHAnsi" w:cstheme="minorHAnsi"/>
        </w:rPr>
        <w:t xml:space="preserve">Marta </w:t>
      </w:r>
      <w:proofErr w:type="spellStart"/>
      <w:r w:rsidR="00403A98" w:rsidRPr="009D64BC">
        <w:rPr>
          <w:rFonts w:asciiTheme="minorHAnsi" w:hAnsiTheme="minorHAnsi" w:cstheme="minorHAnsi"/>
        </w:rPr>
        <w:t>Kopaczewska</w:t>
      </w:r>
      <w:proofErr w:type="spellEnd"/>
      <w:r w:rsidR="00403A98" w:rsidRPr="009D64BC">
        <w:rPr>
          <w:rFonts w:asciiTheme="minorHAnsi" w:hAnsiTheme="minorHAnsi" w:cstheme="minorHAnsi"/>
        </w:rPr>
        <w:t xml:space="preserve"> </w:t>
      </w:r>
      <w:r w:rsidR="00403A98" w:rsidRPr="009D64BC">
        <w:rPr>
          <w:rFonts w:asciiTheme="minorHAnsi" w:hAnsiTheme="minorHAnsi" w:cstheme="minorHAnsi"/>
          <w:color w:val="000000"/>
        </w:rPr>
        <w:t>prowadząca działalność gospodarczą pod firmą</w:t>
      </w:r>
      <w:r w:rsidR="00C31D2B" w:rsidRPr="009D64BC">
        <w:rPr>
          <w:rFonts w:asciiTheme="minorHAnsi" w:hAnsiTheme="minorHAnsi" w:cstheme="minorHAnsi"/>
          <w:color w:val="000000"/>
        </w:rPr>
        <w:t>:</w:t>
      </w:r>
      <w:r w:rsidR="00403A98" w:rsidRPr="009D64BC">
        <w:rPr>
          <w:rFonts w:asciiTheme="minorHAnsi" w:hAnsiTheme="minorHAnsi" w:cstheme="minorHAnsi"/>
          <w:color w:val="000000"/>
        </w:rPr>
        <w:t xml:space="preserve"> </w:t>
      </w:r>
      <w:r w:rsidR="00403A98" w:rsidRPr="009D64BC">
        <w:rPr>
          <w:rFonts w:asciiTheme="minorHAnsi" w:hAnsiTheme="minorHAnsi" w:cstheme="minorHAnsi"/>
        </w:rPr>
        <w:t xml:space="preserve">Marta </w:t>
      </w:r>
      <w:proofErr w:type="spellStart"/>
      <w:r w:rsidR="00403A98" w:rsidRPr="009D64BC">
        <w:rPr>
          <w:rFonts w:asciiTheme="minorHAnsi" w:hAnsiTheme="minorHAnsi" w:cstheme="minorHAnsi"/>
        </w:rPr>
        <w:t>Kopaczewska</w:t>
      </w:r>
      <w:proofErr w:type="spellEnd"/>
      <w:r w:rsidR="00403A98" w:rsidRPr="009D64BC">
        <w:rPr>
          <w:rFonts w:asciiTheme="minorHAnsi" w:hAnsiTheme="minorHAnsi" w:cstheme="minorHAnsi"/>
        </w:rPr>
        <w:t xml:space="preserve"> "MARTA"</w:t>
      </w:r>
      <w:r w:rsidR="005D00E2" w:rsidRPr="009D64BC">
        <w:rPr>
          <w:rFonts w:asciiTheme="minorHAnsi" w:hAnsiTheme="minorHAnsi" w:cstheme="minorHAnsi"/>
        </w:rPr>
        <w:t xml:space="preserve"> </w:t>
      </w:r>
      <w:r w:rsidRPr="009D64BC">
        <w:rPr>
          <w:rFonts w:asciiTheme="minorHAnsi" w:hAnsiTheme="minorHAnsi" w:cstheme="minorHAnsi"/>
        </w:rPr>
        <w:t>poprzez</w:t>
      </w:r>
      <w:r w:rsidR="00806A02" w:rsidRPr="009D64BC">
        <w:rPr>
          <w:rFonts w:asciiTheme="minorHAnsi" w:hAnsiTheme="minorHAnsi" w:cstheme="minorHAnsi"/>
        </w:rPr>
        <w:t xml:space="preserve"> </w:t>
      </w:r>
      <w:r w:rsidR="00403A98" w:rsidRPr="009D64BC">
        <w:rPr>
          <w:rFonts w:asciiTheme="minorHAnsi" w:hAnsiTheme="minorHAnsi" w:cstheme="minorHAnsi"/>
        </w:rPr>
        <w:t xml:space="preserve">brak uwidocznienia cen jednostkowych </w:t>
      </w:r>
      <w:r w:rsidR="00403A98" w:rsidRPr="009D64BC">
        <w:rPr>
          <w:rFonts w:asciiTheme="minorHAnsi" w:hAnsiTheme="minorHAnsi" w:cstheme="minorHAnsi"/>
        </w:rPr>
        <w:br/>
        <w:t xml:space="preserve">4 partii towarów, brak uwidocznienia ceny 1 partii towarów oraz uwidocznienie ceny i ceny jednostkowej </w:t>
      </w:r>
      <w:r w:rsidR="008A2871" w:rsidRPr="009D64BC">
        <w:rPr>
          <w:rFonts w:asciiTheme="minorHAnsi" w:hAnsiTheme="minorHAnsi" w:cstheme="minorHAnsi"/>
        </w:rPr>
        <w:br/>
      </w:r>
      <w:r w:rsidR="00403A98" w:rsidRPr="009D64BC">
        <w:rPr>
          <w:rFonts w:asciiTheme="minorHAnsi" w:hAnsiTheme="minorHAnsi" w:cstheme="minorHAnsi"/>
        </w:rPr>
        <w:t>w sposób niejednoznaczny i budzący wątpliwości (cena na wywieszce umieszczonej przy towarze była niższa od ceny zakodowanej w kasie) 1 partii towarów</w:t>
      </w:r>
      <w:r w:rsidR="00E64283" w:rsidRPr="009D64BC">
        <w:rPr>
          <w:rFonts w:asciiTheme="minorHAnsi" w:hAnsiTheme="minorHAnsi" w:cstheme="minorHAnsi"/>
        </w:rPr>
        <w:t>, nie</w:t>
      </w:r>
      <w:r w:rsidRPr="009D64BC">
        <w:rPr>
          <w:rFonts w:asciiTheme="minorHAnsi" w:hAnsiTheme="minorHAnsi" w:cstheme="minorHAnsi"/>
        </w:rPr>
        <w:t xml:space="preserve"> wykonał</w:t>
      </w:r>
      <w:r w:rsidR="002B363D" w:rsidRPr="009D64BC">
        <w:rPr>
          <w:rFonts w:asciiTheme="minorHAnsi" w:hAnsiTheme="minorHAnsi" w:cstheme="minorHAnsi"/>
        </w:rPr>
        <w:t>a</w:t>
      </w:r>
      <w:r w:rsidR="00921629" w:rsidRPr="009D64BC">
        <w:rPr>
          <w:rFonts w:asciiTheme="minorHAnsi" w:hAnsiTheme="minorHAnsi" w:cstheme="minorHAnsi"/>
        </w:rPr>
        <w:t xml:space="preserve"> </w:t>
      </w:r>
      <w:r w:rsidRPr="009D64BC">
        <w:rPr>
          <w:rFonts w:asciiTheme="minorHAnsi" w:hAnsiTheme="minorHAnsi" w:cstheme="minorHAnsi"/>
        </w:rPr>
        <w:t>obowiązku wynikającego z art. 4 ust. 1 ustawy z dnia 9 maja 2014 r. o informowaniu o cenach towarów</w:t>
      </w:r>
      <w:r w:rsidR="0095126A" w:rsidRPr="009D64BC">
        <w:rPr>
          <w:rFonts w:asciiTheme="minorHAnsi" w:hAnsiTheme="minorHAnsi" w:cstheme="minorHAnsi"/>
        </w:rPr>
        <w:t xml:space="preserve"> </w:t>
      </w:r>
      <w:r w:rsidRPr="009D64BC">
        <w:rPr>
          <w:rFonts w:asciiTheme="minorHAnsi" w:hAnsiTheme="minorHAnsi" w:cstheme="minorHAnsi"/>
        </w:rPr>
        <w:t>i usług,</w:t>
      </w:r>
      <w:r w:rsidR="008C7C25" w:rsidRPr="009D64BC">
        <w:rPr>
          <w:rFonts w:asciiTheme="minorHAnsi" w:hAnsiTheme="minorHAnsi" w:cstheme="minorHAnsi"/>
        </w:rPr>
        <w:t xml:space="preserve"> </w:t>
      </w:r>
      <w:r w:rsidRPr="009D64BC">
        <w:rPr>
          <w:rFonts w:asciiTheme="minorHAnsi" w:hAnsiTheme="minorHAnsi" w:cstheme="minorHAnsi"/>
        </w:rPr>
        <w:t xml:space="preserve">tj. uwidocznienia </w:t>
      </w:r>
      <w:r w:rsidR="00AC3137" w:rsidRPr="009D64BC">
        <w:rPr>
          <w:rFonts w:asciiTheme="minorHAnsi" w:hAnsiTheme="minorHAnsi" w:cstheme="minorHAnsi"/>
        </w:rPr>
        <w:t xml:space="preserve">cen </w:t>
      </w:r>
      <w:r w:rsidR="00403A98" w:rsidRPr="009D64BC">
        <w:rPr>
          <w:rFonts w:asciiTheme="minorHAnsi" w:hAnsiTheme="minorHAnsi" w:cstheme="minorHAnsi"/>
        </w:rPr>
        <w:t xml:space="preserve">i cen jednostkowych </w:t>
      </w:r>
      <w:r w:rsidR="008A2871" w:rsidRPr="009D64BC">
        <w:rPr>
          <w:rFonts w:asciiTheme="minorHAnsi" w:hAnsiTheme="minorHAnsi" w:cstheme="minorHAnsi"/>
        </w:rPr>
        <w:br/>
      </w:r>
      <w:r w:rsidRPr="009D64BC">
        <w:rPr>
          <w:rFonts w:asciiTheme="minorHAnsi" w:hAnsiTheme="minorHAnsi" w:cstheme="minorHAnsi"/>
        </w:rPr>
        <w:t>w sposób jednoznaczny,</w:t>
      </w:r>
      <w:r w:rsidR="00737982" w:rsidRPr="009D64BC">
        <w:rPr>
          <w:rFonts w:asciiTheme="minorHAnsi" w:hAnsiTheme="minorHAnsi" w:cstheme="minorHAnsi"/>
        </w:rPr>
        <w:t xml:space="preserve"> </w:t>
      </w:r>
      <w:r w:rsidRPr="009D64BC">
        <w:rPr>
          <w:rFonts w:asciiTheme="minorHAnsi" w:hAnsiTheme="minorHAnsi" w:cstheme="minorHAnsi"/>
        </w:rPr>
        <w:t xml:space="preserve">niebudzący wątpliwości oraz umożliwiający porównanie cen. </w:t>
      </w:r>
    </w:p>
    <w:p w14:paraId="37D9E237" w14:textId="77777777" w:rsidR="00B83DC8" w:rsidRPr="009D64BC" w:rsidRDefault="00B83DC8" w:rsidP="009D64BC">
      <w:pPr>
        <w:spacing w:before="120" w:after="120" w:line="360" w:lineRule="auto"/>
        <w:rPr>
          <w:rFonts w:asciiTheme="minorHAnsi" w:hAnsiTheme="minorHAnsi" w:cstheme="minorHAnsi"/>
        </w:rPr>
      </w:pPr>
      <w:r w:rsidRPr="009D64BC">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3E251E3B" w:rsidR="00AD527D" w:rsidRPr="009D64BC" w:rsidRDefault="00B83DC8" w:rsidP="009D64BC">
      <w:pPr>
        <w:spacing w:before="120" w:after="120" w:line="360" w:lineRule="auto"/>
        <w:rPr>
          <w:rFonts w:asciiTheme="minorHAnsi" w:hAnsiTheme="minorHAnsi" w:cstheme="minorHAnsi"/>
        </w:rPr>
      </w:pPr>
      <w:r w:rsidRPr="009D64BC">
        <w:rPr>
          <w:rFonts w:asciiTheme="minorHAnsi" w:hAnsiTheme="minorHAnsi" w:cstheme="minorHAnsi"/>
        </w:rPr>
        <w:t>W związku z powyższy</w:t>
      </w:r>
      <w:r w:rsidR="008B68CF" w:rsidRPr="009D64BC">
        <w:rPr>
          <w:rFonts w:asciiTheme="minorHAnsi" w:hAnsiTheme="minorHAnsi" w:cstheme="minorHAnsi"/>
        </w:rPr>
        <w:t>m</w:t>
      </w:r>
      <w:r w:rsidR="00405E54" w:rsidRPr="009D64BC">
        <w:rPr>
          <w:rFonts w:asciiTheme="minorHAnsi" w:hAnsiTheme="minorHAnsi" w:cstheme="minorHAnsi"/>
        </w:rPr>
        <w:t xml:space="preserve"> </w:t>
      </w:r>
      <w:r w:rsidR="00AD527D" w:rsidRPr="009D64BC">
        <w:rPr>
          <w:rFonts w:asciiTheme="minorHAnsi" w:hAnsiTheme="minorHAnsi" w:cstheme="minorHAnsi"/>
        </w:rPr>
        <w:t xml:space="preserve">pismem z dnia </w:t>
      </w:r>
      <w:r w:rsidR="009A7869" w:rsidRPr="009D64BC">
        <w:rPr>
          <w:rFonts w:asciiTheme="minorHAnsi" w:hAnsiTheme="minorHAnsi" w:cstheme="minorHAnsi"/>
        </w:rPr>
        <w:t>28</w:t>
      </w:r>
      <w:r w:rsidR="00405E54" w:rsidRPr="009D64BC">
        <w:rPr>
          <w:rFonts w:asciiTheme="minorHAnsi" w:hAnsiTheme="minorHAnsi" w:cstheme="minorHAnsi"/>
        </w:rPr>
        <w:t>.</w:t>
      </w:r>
      <w:r w:rsidR="009A7869" w:rsidRPr="009D64BC">
        <w:rPr>
          <w:rFonts w:asciiTheme="minorHAnsi" w:hAnsiTheme="minorHAnsi" w:cstheme="minorHAnsi"/>
        </w:rPr>
        <w:t>0</w:t>
      </w:r>
      <w:r w:rsidR="00B273E1" w:rsidRPr="009D64BC">
        <w:rPr>
          <w:rFonts w:asciiTheme="minorHAnsi" w:hAnsiTheme="minorHAnsi" w:cstheme="minorHAnsi"/>
        </w:rPr>
        <w:t>1</w:t>
      </w:r>
      <w:r w:rsidR="00AD6E8B" w:rsidRPr="009D64BC">
        <w:rPr>
          <w:rFonts w:asciiTheme="minorHAnsi" w:hAnsiTheme="minorHAnsi" w:cstheme="minorHAnsi"/>
        </w:rPr>
        <w:t>.202</w:t>
      </w:r>
      <w:r w:rsidR="009A7869" w:rsidRPr="009D64BC">
        <w:rPr>
          <w:rFonts w:asciiTheme="minorHAnsi" w:hAnsiTheme="minorHAnsi" w:cstheme="minorHAnsi"/>
        </w:rPr>
        <w:t>6</w:t>
      </w:r>
      <w:r w:rsidR="00AD6E8B" w:rsidRPr="009D64BC">
        <w:rPr>
          <w:rFonts w:asciiTheme="minorHAnsi" w:hAnsiTheme="minorHAnsi" w:cstheme="minorHAnsi"/>
        </w:rPr>
        <w:t xml:space="preserve"> </w:t>
      </w:r>
      <w:r w:rsidRPr="009D64BC">
        <w:rPr>
          <w:rFonts w:asciiTheme="minorHAnsi" w:hAnsiTheme="minorHAnsi" w:cstheme="minorHAnsi"/>
        </w:rPr>
        <w:t>r. Mazowiecki Wojewódzki Inspektor Inspekcji Handlowej działając</w:t>
      </w:r>
      <w:r w:rsidR="00AD527D" w:rsidRPr="009D64BC">
        <w:rPr>
          <w:rFonts w:asciiTheme="minorHAnsi" w:hAnsiTheme="minorHAnsi" w:cstheme="minorHAnsi"/>
        </w:rPr>
        <w:t xml:space="preserve"> </w:t>
      </w:r>
      <w:r w:rsidRPr="009D64BC">
        <w:rPr>
          <w:rFonts w:asciiTheme="minorHAnsi" w:hAnsiTheme="minorHAnsi" w:cstheme="minorHAnsi"/>
        </w:rPr>
        <w:t>na podstawie art. 61 § 1 i § 4 kpa, zawiadomił przedsiębiorcę o wszczęciu z urzędu postępowania administracyjnego w przedmiocie wymierzenia kary pieniężnej z art. 6 ust. 1 ustawy z dnia 9 maja 2014 r.</w:t>
      </w:r>
      <w:r w:rsidR="00AD527D" w:rsidRPr="009D64BC">
        <w:rPr>
          <w:rFonts w:asciiTheme="minorHAnsi" w:hAnsiTheme="minorHAnsi" w:cstheme="minorHAnsi"/>
        </w:rPr>
        <w:t xml:space="preserve"> </w:t>
      </w:r>
      <w:r w:rsidRPr="009D64BC">
        <w:rPr>
          <w:rFonts w:asciiTheme="minorHAnsi" w:hAnsiTheme="minorHAnsi" w:cstheme="minorHAnsi"/>
        </w:rPr>
        <w:t xml:space="preserve">o informowaniu o cenach towarów i usług, z tytułu niewykonania obowiązku wynikającego </w:t>
      </w:r>
      <w:r w:rsidR="00B273E1" w:rsidRPr="009D64BC">
        <w:rPr>
          <w:rFonts w:asciiTheme="minorHAnsi" w:hAnsiTheme="minorHAnsi" w:cstheme="minorHAnsi"/>
        </w:rPr>
        <w:br/>
      </w:r>
      <w:r w:rsidRPr="009D64BC">
        <w:rPr>
          <w:rFonts w:asciiTheme="minorHAnsi" w:hAnsiTheme="minorHAnsi" w:cstheme="minorHAnsi"/>
        </w:rPr>
        <w:t xml:space="preserve">z art. 4 ust. 1 ww. ustawy. W zawiadomieniu stronę pouczono o przysługującym jej prawie </w:t>
      </w:r>
      <w:r w:rsidR="00C879B8" w:rsidRPr="009D64BC">
        <w:rPr>
          <w:rFonts w:asciiTheme="minorHAnsi" w:hAnsiTheme="minorHAnsi" w:cstheme="minorHAnsi"/>
        </w:rPr>
        <w:br/>
      </w:r>
      <w:r w:rsidRPr="009D64BC">
        <w:rPr>
          <w:rFonts w:asciiTheme="minorHAnsi" w:hAnsiTheme="minorHAnsi" w:cstheme="minorHAnsi"/>
        </w:rPr>
        <w:t>wypowiedzenia</w:t>
      </w:r>
      <w:r w:rsidR="00C879B8" w:rsidRPr="009D64BC">
        <w:rPr>
          <w:rFonts w:asciiTheme="minorHAnsi" w:hAnsiTheme="minorHAnsi" w:cstheme="minorHAnsi"/>
        </w:rPr>
        <w:t xml:space="preserve"> </w:t>
      </w:r>
      <w:r w:rsidRPr="009D64BC">
        <w:rPr>
          <w:rFonts w:asciiTheme="minorHAnsi" w:hAnsiTheme="minorHAnsi" w:cstheme="minorHAnsi"/>
        </w:rPr>
        <w:t>się, co do zebranych dowodów i materiałów.</w:t>
      </w:r>
      <w:r w:rsidR="00921629" w:rsidRPr="009D64BC">
        <w:rPr>
          <w:rFonts w:asciiTheme="minorHAnsi" w:hAnsiTheme="minorHAnsi" w:cstheme="minorHAnsi"/>
        </w:rPr>
        <w:t xml:space="preserve"> </w:t>
      </w:r>
      <w:r w:rsidR="00AF69E2" w:rsidRPr="009D64BC">
        <w:rPr>
          <w:rFonts w:asciiTheme="minorHAnsi" w:hAnsiTheme="minorHAnsi" w:cstheme="minorHAnsi"/>
        </w:rPr>
        <w:t>Strona skorzystała z tego prawa.</w:t>
      </w:r>
    </w:p>
    <w:p w14:paraId="01DBE8BF" w14:textId="585034EB" w:rsidR="00CF078D" w:rsidRPr="009D64BC" w:rsidRDefault="00197B30" w:rsidP="009D64BC">
      <w:pPr>
        <w:spacing w:before="120" w:after="120" w:line="360" w:lineRule="auto"/>
        <w:rPr>
          <w:rFonts w:asciiTheme="minorHAnsi" w:hAnsiTheme="minorHAnsi" w:cstheme="minorHAnsi"/>
          <w:color w:val="EE0000"/>
        </w:rPr>
      </w:pPr>
      <w:r w:rsidRPr="009D64BC">
        <w:rPr>
          <w:rFonts w:asciiTheme="minorHAnsi" w:hAnsiTheme="minorHAnsi" w:cstheme="minorHAnsi"/>
        </w:rPr>
        <w:lastRenderedPageBreak/>
        <w:t>Przedsiębiorca pismem z dnia</w:t>
      </w:r>
      <w:r w:rsidRPr="009D64BC">
        <w:rPr>
          <w:rFonts w:asciiTheme="minorHAnsi" w:hAnsiTheme="minorHAnsi" w:cstheme="minorHAnsi"/>
          <w:color w:val="EE0000"/>
        </w:rPr>
        <w:t xml:space="preserve"> </w:t>
      </w:r>
      <w:r w:rsidRPr="009D64BC">
        <w:rPr>
          <w:rFonts w:asciiTheme="minorHAnsi" w:hAnsiTheme="minorHAnsi" w:cstheme="minorHAnsi"/>
        </w:rPr>
        <w:t>9.02.2026 r. (data wpływu: 13.02.2026 r.) wskazała</w:t>
      </w:r>
      <w:r w:rsidR="00CF078D" w:rsidRPr="009D64BC">
        <w:rPr>
          <w:rFonts w:asciiTheme="minorHAnsi" w:hAnsiTheme="minorHAnsi" w:cstheme="minorHAnsi"/>
        </w:rPr>
        <w:t xml:space="preserve">, że </w:t>
      </w:r>
      <w:r w:rsidRPr="009D64BC">
        <w:rPr>
          <w:rFonts w:asciiTheme="minorHAnsi" w:hAnsiTheme="minorHAnsi" w:cstheme="minorHAnsi"/>
        </w:rPr>
        <w:t xml:space="preserve">stwierdzone w czasie kontroli nieprawidłowości nie były wynikiem celowego działania i miały </w:t>
      </w:r>
      <w:r w:rsidR="008C2860" w:rsidRPr="009D64BC">
        <w:rPr>
          <w:rFonts w:asciiTheme="minorHAnsi" w:hAnsiTheme="minorHAnsi" w:cstheme="minorHAnsi"/>
        </w:rPr>
        <w:t>charakter incydentalny. Podniesiono również, iż nieprawidłowości dotyczyły 5 partii towarów. Strona zauważyła, że w przypadku rozbieżności pomiędzy ceną uwidoczniona przy towarze, a zapisaną w kasie różnica wyniosła 0,40 zł i mogło dojść tylko do jednego przypadku sprzedaży po zawyżonej cenie.</w:t>
      </w:r>
    </w:p>
    <w:p w14:paraId="53EBABFE" w14:textId="1287E9D7" w:rsidR="00CF078D" w:rsidRPr="009D64BC" w:rsidRDefault="00CF078D" w:rsidP="009D64BC">
      <w:pPr>
        <w:spacing w:before="120" w:after="120" w:line="360" w:lineRule="auto"/>
        <w:rPr>
          <w:rFonts w:asciiTheme="minorHAnsi" w:hAnsiTheme="minorHAnsi" w:cstheme="minorHAnsi"/>
        </w:rPr>
      </w:pPr>
      <w:r w:rsidRPr="009D64BC">
        <w:rPr>
          <w:rFonts w:asciiTheme="minorHAnsi" w:hAnsiTheme="minorHAnsi" w:cstheme="minorHAnsi"/>
        </w:rPr>
        <w:t xml:space="preserve">Mazowiecki Wojewódzki Inspektor Inspekcji Handlowej wziął pod uwagę wszystkie wyjaśnienia strony, charakter stwierdzonych uchybień, brak wcześniejszego naruszenia przez przedsiębiorcę przepisów </w:t>
      </w:r>
      <w:r w:rsidRPr="009D64BC">
        <w:rPr>
          <w:rFonts w:asciiTheme="minorHAnsi" w:hAnsiTheme="minorHAnsi" w:cstheme="minorHAnsi"/>
        </w:rPr>
        <w:br/>
        <w:t>z przedmiotowego zakresu, fakt naprawienia stwierdzonych nieprawidłowości. Organ wziął także pod uwagę informacje w zakresie wielkości przychodu przedsiębiorcy za rok ubiegły oraz w zakresie korzyści majątkowych lub strat w związku ze stwierdzonym naruszeniem.</w:t>
      </w:r>
    </w:p>
    <w:p w14:paraId="01F16F9A" w14:textId="55465B85" w:rsidR="00CF078D" w:rsidRPr="009D64BC" w:rsidRDefault="00CF078D" w:rsidP="009D64BC">
      <w:pPr>
        <w:spacing w:before="120" w:after="120" w:line="360" w:lineRule="auto"/>
        <w:rPr>
          <w:rFonts w:asciiTheme="minorHAnsi" w:hAnsiTheme="minorHAnsi" w:cstheme="minorHAnsi"/>
        </w:rPr>
      </w:pPr>
      <w:r w:rsidRPr="009D64BC">
        <w:rPr>
          <w:rFonts w:asciiTheme="minorHAnsi" w:hAnsiTheme="minorHAnsi" w:cstheme="minorHAnsi"/>
        </w:rPr>
        <w:t xml:space="preserve">Organ zauważa, że odpowiedzialność wynikająca z popełnienia deliktu administracyjnego ma charakter obiektywny. Okoliczności towarzyszące naruszeniu prawa, takie jak charakterystyka branży, niezamierzone działanie, brak znajomości obowiązującego prawa, ilość oferowanych towarów, problemy techniczne, </w:t>
      </w:r>
      <w:r w:rsidRPr="009D64BC">
        <w:rPr>
          <w:rFonts w:asciiTheme="minorHAnsi" w:hAnsiTheme="minorHAnsi" w:cstheme="minorHAnsi"/>
        </w:rPr>
        <w:br/>
        <w:t xml:space="preserve">nie mają wpływu na prowadzenie postępowania administracyjnego, przypisanie odpowiedzialności </w:t>
      </w:r>
      <w:r w:rsidRPr="009D64BC">
        <w:rPr>
          <w:rFonts w:asciiTheme="minorHAnsi" w:hAnsiTheme="minorHAnsi" w:cstheme="minorHAnsi"/>
        </w:rPr>
        <w:br/>
        <w:t>za niedopełnienie obowiązku i w rezultacie nałożenie administracyjnej kary pieniężnej.</w:t>
      </w:r>
    </w:p>
    <w:p w14:paraId="4FD7045F" w14:textId="2C7DA979" w:rsidR="00CF078D" w:rsidRPr="009D64BC" w:rsidRDefault="00CF078D" w:rsidP="009D64BC">
      <w:pPr>
        <w:spacing w:before="120" w:after="120" w:line="360" w:lineRule="auto"/>
        <w:rPr>
          <w:rFonts w:asciiTheme="minorHAnsi" w:hAnsiTheme="minorHAnsi" w:cstheme="minorHAnsi"/>
        </w:rPr>
      </w:pPr>
      <w:r w:rsidRPr="009D64BC">
        <w:rPr>
          <w:rFonts w:asciiTheme="minorHAnsi" w:hAnsiTheme="minorHAnsi" w:cstheme="minorHAnsi"/>
        </w:rPr>
        <w:t xml:space="preserve">Ustawodawca na gruncie ustawy z dnia 9 maja 2014 r. o informowaniu o cenach towarów i usług nie dokonuje rozróżnienia przedsiębiorców ze względu na rodzaj czy też miejsce prowadzenia handlu. Przedsiębiorca jako profesjonalny uczestnik obrotu powinien mieć świadomość obowiązujących przepisów prawa w zakresie prowadzonej przez niego działalności i tak ją zorganizować, aby sprostać ich wymaganiom. Zgodnie </w:t>
      </w:r>
      <w:r w:rsidRPr="009D64BC">
        <w:rPr>
          <w:rFonts w:asciiTheme="minorHAnsi" w:hAnsiTheme="minorHAnsi" w:cstheme="minorHAnsi"/>
        </w:rPr>
        <w:br/>
        <w:t xml:space="preserve">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Pr="009D64BC">
        <w:rPr>
          <w:rFonts w:asciiTheme="minorHAnsi" w:hAnsiTheme="minorHAnsi" w:cstheme="minorHAnsi"/>
        </w:rPr>
        <w:br/>
        <w:t>o których mowa w art. 4 ustawy o informowaniu o cenach towarów i usług, jak i dotychczasową działalność przedsiębiorcy oraz wielkość jego obrotów i przychodu (art. 6 ust. 3 tej ustawy).”</w:t>
      </w:r>
    </w:p>
    <w:p w14:paraId="36EF1236" w14:textId="3005285F" w:rsidR="00B83DC8" w:rsidRPr="009D64BC" w:rsidRDefault="00B83DC8" w:rsidP="009D64BC">
      <w:pPr>
        <w:spacing w:before="120" w:after="120" w:line="360" w:lineRule="auto"/>
        <w:rPr>
          <w:rFonts w:asciiTheme="minorHAnsi" w:hAnsiTheme="minorHAnsi" w:cstheme="minorHAnsi"/>
        </w:rPr>
      </w:pPr>
      <w:r w:rsidRPr="009D64BC">
        <w:rPr>
          <w:rFonts w:asciiTheme="minorHAnsi" w:hAnsiTheme="minorHAnsi" w:cstheme="minorHAnsi"/>
        </w:rPr>
        <w:t xml:space="preserve">Zgodnie z </w:t>
      </w:r>
      <w:bookmarkStart w:id="6" w:name="_Hlk157079998"/>
      <w:r w:rsidR="00002CD5" w:rsidRPr="009D64BC">
        <w:rPr>
          <w:rFonts w:asciiTheme="minorHAnsi" w:hAnsiTheme="minorHAnsi" w:cstheme="minorHAnsi"/>
        </w:rPr>
        <w:t>art</w:t>
      </w:r>
      <w:r w:rsidRPr="009D64BC">
        <w:rPr>
          <w:rFonts w:asciiTheme="minorHAnsi" w:hAnsiTheme="minorHAnsi" w:cstheme="minorHAnsi"/>
        </w:rPr>
        <w:t xml:space="preserve">. 6 ust. 3 </w:t>
      </w:r>
      <w:bookmarkEnd w:id="6"/>
      <w:r w:rsidRPr="009D64BC">
        <w:rPr>
          <w:rFonts w:asciiTheme="minorHAnsi" w:hAnsiTheme="minorHAnsi" w:cstheme="minorHAnsi"/>
        </w:rPr>
        <w:t xml:space="preserve">ww. ustawy przy ustalaniu wysokości kary pieniężnej, uwzględnia się stopień naruszenia obowiązków w tym charakter, wagę, skalę i czas trwania naruszenia, dotychczasową </w:t>
      </w:r>
      <w:r w:rsidRPr="009D64BC">
        <w:rPr>
          <w:rFonts w:asciiTheme="minorHAnsi" w:hAnsiTheme="minorHAnsi" w:cstheme="minorHAnsi"/>
        </w:rPr>
        <w:lastRenderedPageBreak/>
        <w:t>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0CA6B43A" w:rsidR="00B83DC8" w:rsidRPr="009D64BC" w:rsidRDefault="00B83DC8" w:rsidP="009D64BC">
      <w:pPr>
        <w:spacing w:before="120" w:after="120" w:line="360" w:lineRule="auto"/>
        <w:rPr>
          <w:rFonts w:asciiTheme="minorHAnsi" w:hAnsiTheme="minorHAnsi" w:cstheme="minorHAnsi"/>
        </w:rPr>
      </w:pPr>
      <w:r w:rsidRPr="009D64BC">
        <w:rPr>
          <w:rFonts w:asciiTheme="minorHAnsi" w:hAnsiTheme="minorHAnsi" w:cstheme="minorHAnsi"/>
        </w:rPr>
        <w:t xml:space="preserve">Mazowiecki Wojewódzki Inspektor Inspekcji Handlowej ustalając wysokość kary wziął pod uwagę przesłanki zawarte w </w:t>
      </w:r>
      <w:r w:rsidR="00002CD5" w:rsidRPr="009D64BC">
        <w:rPr>
          <w:rFonts w:asciiTheme="minorHAnsi" w:hAnsiTheme="minorHAnsi" w:cstheme="minorHAnsi"/>
        </w:rPr>
        <w:t>art</w:t>
      </w:r>
      <w:r w:rsidRPr="009D64BC">
        <w:rPr>
          <w:rFonts w:asciiTheme="minorHAnsi" w:hAnsiTheme="minorHAnsi" w:cstheme="minorHAnsi"/>
        </w:rPr>
        <w:t>. 6 ust. 3 ww. ustawy i zważył, co następuje</w:t>
      </w:r>
      <w:r w:rsidR="00AD527D" w:rsidRPr="009D64BC">
        <w:rPr>
          <w:rFonts w:asciiTheme="minorHAnsi" w:hAnsiTheme="minorHAnsi" w:cstheme="minorHAnsi"/>
        </w:rPr>
        <w:t>.</w:t>
      </w:r>
    </w:p>
    <w:p w14:paraId="2ED800EE" w14:textId="77777777" w:rsidR="00B273E1" w:rsidRPr="009D64BC" w:rsidRDefault="00B273E1" w:rsidP="009D64BC">
      <w:pPr>
        <w:tabs>
          <w:tab w:val="left" w:pos="7260"/>
        </w:tabs>
        <w:spacing w:after="20" w:line="360" w:lineRule="auto"/>
        <w:rPr>
          <w:rFonts w:asciiTheme="minorHAnsi" w:hAnsiTheme="minorHAnsi" w:cstheme="minorHAnsi"/>
        </w:rPr>
      </w:pPr>
      <w:r w:rsidRPr="009D64BC">
        <w:rPr>
          <w:rFonts w:asciiTheme="minorHAnsi" w:hAnsiTheme="minorHAnsi" w:cstheme="minorHAnsi"/>
        </w:rPr>
        <w:t>Stopień naruszenia obowiązków (charakter, waga, skala, czas trwania naruszenia):</w:t>
      </w:r>
    </w:p>
    <w:p w14:paraId="188A7768" w14:textId="071E6E26" w:rsidR="00DF4284" w:rsidRPr="009D64BC" w:rsidRDefault="00DF4284" w:rsidP="009D64BC">
      <w:pPr>
        <w:spacing w:after="120" w:line="360" w:lineRule="auto"/>
        <w:rPr>
          <w:rFonts w:asciiTheme="minorHAnsi" w:hAnsiTheme="minorHAnsi" w:cstheme="minorHAnsi"/>
        </w:rPr>
      </w:pPr>
      <w:r w:rsidRPr="009D64BC">
        <w:rPr>
          <w:rFonts w:asciiTheme="minorHAnsi" w:hAnsiTheme="minorHAnsi" w:cstheme="minorHAnsi"/>
        </w:rPr>
        <w:t xml:space="preserve">W toku kontroli przeprowadzonej w punkcie sprzedaży "MARTA" Sklep z Zaopatrzeniem Plastycznym przy ul. Bolesława Chrobrego, nr 22, 26-600 Radom, w którym ww. przedsiębiorca prowadzi działalność gospodarczą sprawdzono 200 partii towarów, stwierdzono brak uwidocznienia cen jednostkowych 4 partie towarów, brak uwidocznienia ceny 1 partii towarów oraz uwidocznienie ceny i ceny jednostkowej w sposób niejednoznaczny i budzący wątpliwości (cena na wywieszce umieszczonej przy towarze była niższa od ceny zakodowanej w kasie) 1 partii towarów, co </w:t>
      </w:r>
      <w:r w:rsidRPr="009D64BC">
        <w:rPr>
          <w:rFonts w:asciiTheme="minorHAnsi" w:eastAsia="Calibri" w:hAnsiTheme="minorHAnsi" w:cstheme="minorHAnsi"/>
        </w:rPr>
        <w:t xml:space="preserve">narusza art. 4 ust. 1 ustawy z dnia 9 maja 2014 r. o informowaniu o cenach towarów i usług w związku z § 3 ust. 1 rozporządzenia Ministra Rozwoju i Technologii z dnia 19 grudnia 2022 r. w sprawie uwidaczniania cen towarów i usług. </w:t>
      </w:r>
      <w:r w:rsidRPr="009D64BC">
        <w:rPr>
          <w:rFonts w:asciiTheme="minorHAnsi" w:hAnsiTheme="minorHAnsi" w:cstheme="minorHAnsi"/>
        </w:rPr>
        <w:t>Brak uwidocznienia ceny sprzedaży uniemożliwiał jej bezpośrednie poznanie konsumentowi, a brak uwidocznienia ceny jednostkowej utrudniał konsumentowi porównanie cen. Mając na uwadze powyższe, interes konsumenta został naruszony w nieznacznym stopniu. Naruszenie prawa zostało stwierdzone 20.10.2025 r</w:t>
      </w:r>
      <w:r w:rsidRPr="009D64BC">
        <w:rPr>
          <w:rFonts w:asciiTheme="minorHAnsi" w:hAnsiTheme="minorHAnsi" w:cstheme="minorHAnsi"/>
          <w:color w:val="EE0000"/>
        </w:rPr>
        <w:t xml:space="preserve">. </w:t>
      </w:r>
    </w:p>
    <w:p w14:paraId="6D30836E" w14:textId="5057514B" w:rsidR="00B273E1" w:rsidRPr="009D64BC" w:rsidRDefault="00B273E1" w:rsidP="009D64BC">
      <w:pPr>
        <w:spacing w:after="20" w:line="360" w:lineRule="auto"/>
        <w:rPr>
          <w:rFonts w:asciiTheme="minorHAnsi" w:hAnsiTheme="minorHAnsi" w:cstheme="minorHAnsi"/>
        </w:rPr>
      </w:pPr>
      <w:r w:rsidRPr="009D64BC">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66C9480A" w14:textId="5F17FE13" w:rsidR="00DF4284" w:rsidRPr="009D64BC" w:rsidRDefault="00DF4284" w:rsidP="009D64BC">
      <w:pPr>
        <w:spacing w:before="120" w:after="120" w:line="360" w:lineRule="auto"/>
        <w:rPr>
          <w:rFonts w:asciiTheme="minorHAnsi" w:hAnsiTheme="minorHAnsi" w:cstheme="minorHAnsi"/>
          <w:color w:val="EE0000"/>
        </w:rPr>
      </w:pPr>
      <w:r w:rsidRPr="009D64BC">
        <w:rPr>
          <w:rFonts w:asciiTheme="minorHAnsi" w:hAnsiTheme="minorHAnsi" w:cstheme="minorHAnsi"/>
        </w:rPr>
        <w:t>W oparciu o wpis do Centralnej Ewidencji i Informacji o Działalności Gospodarczej stwierdzono,</w:t>
      </w:r>
      <w:r w:rsidRPr="009D64BC">
        <w:rPr>
          <w:rFonts w:asciiTheme="minorHAnsi" w:hAnsiTheme="minorHAnsi" w:cstheme="minorHAnsi"/>
        </w:rPr>
        <w:br/>
        <w:t>że przedsiębiorca rozpoczął wykonywanie działalności gospodarczej od 1.10.2001 r. Mazowiecki Wojewódzki Inspektor Inspekcji Handlowej nie stwierdził wcześniejszego naruszenia przez przedsiębiorcę przepisów z zakresu obowiązku informowania o cenach. Przedsiębiorca pismem z dnia</w:t>
      </w:r>
      <w:r w:rsidRPr="009D64BC">
        <w:rPr>
          <w:rFonts w:asciiTheme="minorHAnsi" w:hAnsiTheme="minorHAnsi" w:cstheme="minorHAnsi"/>
          <w:color w:val="EE0000"/>
        </w:rPr>
        <w:t xml:space="preserve"> </w:t>
      </w:r>
      <w:r w:rsidRPr="009D64BC">
        <w:rPr>
          <w:rFonts w:asciiTheme="minorHAnsi" w:hAnsiTheme="minorHAnsi" w:cstheme="minorHAnsi"/>
        </w:rPr>
        <w:t>9.02.2026 r. (data wpływu: 13.02.2026 r.) poinformowała, że wielkość korzyści majątkowych uzyskanych w związku z naruszeniem obowiązków, o których mowa powyżej mogła wynieść 0,40 zł. W toku kontroli naprawiono stwierdzone nieprawidłowości.</w:t>
      </w:r>
    </w:p>
    <w:p w14:paraId="1AAF0A15" w14:textId="5985AEC0" w:rsidR="00B273E1" w:rsidRPr="009D64BC" w:rsidRDefault="00B273E1" w:rsidP="009D64BC">
      <w:pPr>
        <w:tabs>
          <w:tab w:val="left" w:pos="3261"/>
        </w:tabs>
        <w:spacing w:line="360" w:lineRule="auto"/>
        <w:rPr>
          <w:rFonts w:asciiTheme="minorHAnsi" w:hAnsiTheme="minorHAnsi" w:cstheme="minorHAnsi"/>
        </w:rPr>
      </w:pPr>
      <w:r w:rsidRPr="009D64BC">
        <w:rPr>
          <w:rFonts w:asciiTheme="minorHAnsi" w:hAnsiTheme="minorHAnsi" w:cstheme="minorHAnsi"/>
        </w:rPr>
        <w:t>Wielkość obrotów i przychodu:</w:t>
      </w:r>
    </w:p>
    <w:p w14:paraId="4D86D27A" w14:textId="40CF24CF" w:rsidR="00F34594" w:rsidRPr="009D64BC" w:rsidRDefault="00F34594" w:rsidP="009D64BC">
      <w:pPr>
        <w:spacing w:line="360" w:lineRule="auto"/>
        <w:rPr>
          <w:rFonts w:asciiTheme="minorHAnsi" w:hAnsiTheme="minorHAnsi" w:cstheme="minorHAnsi"/>
        </w:rPr>
      </w:pPr>
      <w:r w:rsidRPr="009D64BC">
        <w:rPr>
          <w:rFonts w:asciiTheme="minorHAnsi" w:hAnsiTheme="minorHAnsi" w:cstheme="minorHAnsi"/>
        </w:rPr>
        <w:t>Przedsiębiorca przekazał informacj</w:t>
      </w:r>
      <w:r w:rsidR="005C0031" w:rsidRPr="009D64BC">
        <w:rPr>
          <w:rFonts w:asciiTheme="minorHAnsi" w:hAnsiTheme="minorHAnsi" w:cstheme="minorHAnsi"/>
        </w:rPr>
        <w:t>ę</w:t>
      </w:r>
      <w:r w:rsidRPr="009D64BC">
        <w:rPr>
          <w:rFonts w:asciiTheme="minorHAnsi" w:hAnsiTheme="minorHAnsi" w:cstheme="minorHAnsi"/>
        </w:rPr>
        <w:t xml:space="preserve"> o wielkości obrotów i przychodów za </w:t>
      </w:r>
      <w:r w:rsidR="003E7465" w:rsidRPr="009D64BC">
        <w:rPr>
          <w:rFonts w:asciiTheme="minorHAnsi" w:hAnsiTheme="minorHAnsi" w:cstheme="minorHAnsi"/>
        </w:rPr>
        <w:t>202</w:t>
      </w:r>
      <w:r w:rsidR="009B5643" w:rsidRPr="009D64BC">
        <w:rPr>
          <w:rFonts w:asciiTheme="minorHAnsi" w:hAnsiTheme="minorHAnsi" w:cstheme="minorHAnsi"/>
        </w:rPr>
        <w:t>5</w:t>
      </w:r>
      <w:r w:rsidR="003E7465" w:rsidRPr="009D64BC">
        <w:rPr>
          <w:rFonts w:asciiTheme="minorHAnsi" w:hAnsiTheme="minorHAnsi" w:cstheme="minorHAnsi"/>
        </w:rPr>
        <w:t xml:space="preserve"> </w:t>
      </w:r>
      <w:r w:rsidRPr="009D64BC">
        <w:rPr>
          <w:rFonts w:asciiTheme="minorHAnsi" w:hAnsiTheme="minorHAnsi" w:cstheme="minorHAnsi"/>
        </w:rPr>
        <w:t>rok</w:t>
      </w:r>
      <w:r w:rsidR="003E7465" w:rsidRPr="009D64BC">
        <w:rPr>
          <w:rFonts w:asciiTheme="minorHAnsi" w:hAnsiTheme="minorHAnsi" w:cstheme="minorHAnsi"/>
        </w:rPr>
        <w:t>.</w:t>
      </w:r>
    </w:p>
    <w:p w14:paraId="71C1DF79" w14:textId="2F042832" w:rsidR="00B273E1" w:rsidRPr="009D64BC" w:rsidRDefault="00B273E1" w:rsidP="009D64BC">
      <w:pPr>
        <w:spacing w:line="360" w:lineRule="auto"/>
        <w:rPr>
          <w:rFonts w:asciiTheme="minorHAnsi" w:hAnsiTheme="minorHAnsi" w:cstheme="minorHAnsi"/>
        </w:rPr>
      </w:pPr>
      <w:r w:rsidRPr="009D64BC">
        <w:rPr>
          <w:rFonts w:asciiTheme="minorHAnsi" w:hAnsiTheme="minorHAnsi" w:cstheme="minorHAnsi"/>
        </w:rPr>
        <w:t>Sankcje nałożone na przedsiębiorcę za to samo naruszenie w innych państwach członkowskich UE:</w:t>
      </w:r>
    </w:p>
    <w:p w14:paraId="13858A42" w14:textId="0EDF456F" w:rsidR="00962259" w:rsidRPr="009D64BC" w:rsidRDefault="00B273E1" w:rsidP="009D64BC">
      <w:pPr>
        <w:spacing w:line="360" w:lineRule="auto"/>
        <w:rPr>
          <w:rFonts w:asciiTheme="minorHAnsi" w:hAnsiTheme="minorHAnsi" w:cstheme="minorHAnsi"/>
        </w:rPr>
      </w:pPr>
      <w:r w:rsidRPr="009D64BC">
        <w:rPr>
          <w:rFonts w:asciiTheme="minorHAnsi" w:hAnsiTheme="minorHAnsi" w:cstheme="minorHAnsi"/>
        </w:rPr>
        <w:lastRenderedPageBreak/>
        <w:t xml:space="preserve">Powyższa przesłanka nie ma zastosowania, ponieważ kontrola przeprowadzona przez Inspekcję Handlową </w:t>
      </w:r>
      <w:r w:rsidR="001569C8" w:rsidRPr="009D64BC">
        <w:rPr>
          <w:rFonts w:asciiTheme="minorHAnsi" w:hAnsiTheme="minorHAnsi" w:cstheme="minorHAnsi"/>
        </w:rPr>
        <w:br/>
      </w:r>
      <w:r w:rsidRPr="009D64BC">
        <w:rPr>
          <w:rFonts w:asciiTheme="minorHAnsi" w:hAnsiTheme="minorHAnsi" w:cstheme="minorHAnsi"/>
        </w:rPr>
        <w:t xml:space="preserve">nie jest kontrolą przeprowadzoną w sprawach transgranicznych, tj. działalności gospodarczej </w:t>
      </w:r>
      <w:r w:rsidR="001569C8" w:rsidRPr="009D64BC">
        <w:rPr>
          <w:rFonts w:asciiTheme="minorHAnsi" w:hAnsiTheme="minorHAnsi" w:cstheme="minorHAnsi"/>
        </w:rPr>
        <w:br/>
      </w:r>
      <w:r w:rsidRPr="009D64BC">
        <w:rPr>
          <w:rFonts w:asciiTheme="minorHAnsi" w:hAnsiTheme="minorHAnsi" w:cstheme="minorHAnsi"/>
        </w:rPr>
        <w:t>o transgranicznym charakterze prowadzonej przez przedsiębiorcę.</w:t>
      </w:r>
    </w:p>
    <w:p w14:paraId="5F189247" w14:textId="4AA7A4CB" w:rsidR="008E6F7D" w:rsidRPr="009D64BC" w:rsidRDefault="008E6F7D" w:rsidP="009D64BC">
      <w:pPr>
        <w:autoSpaceDE w:val="0"/>
        <w:autoSpaceDN w:val="0"/>
        <w:adjustRightInd w:val="0"/>
        <w:spacing w:before="120" w:line="360" w:lineRule="auto"/>
        <w:rPr>
          <w:rFonts w:asciiTheme="minorHAnsi" w:eastAsiaTheme="minorHAnsi" w:hAnsiTheme="minorHAnsi" w:cstheme="minorHAnsi"/>
          <w:lang w:eastAsia="en-US"/>
          <w14:ligatures w14:val="standardContextual"/>
        </w:rPr>
      </w:pPr>
      <w:r w:rsidRPr="009D64BC">
        <w:rPr>
          <w:rFonts w:asciiTheme="minorHAnsi" w:eastAsiaTheme="minorHAnsi" w:hAnsiTheme="minorHAnsi" w:cstheme="minorHAnsi"/>
          <w:lang w:eastAsia="en-US"/>
          <w14:ligatures w14:val="standardContextual"/>
        </w:rPr>
        <w:t xml:space="preserve">Zgodnie z </w:t>
      </w:r>
      <w:r w:rsidR="00002CD5" w:rsidRPr="009D64BC">
        <w:rPr>
          <w:rFonts w:asciiTheme="minorHAnsi" w:eastAsiaTheme="minorHAnsi" w:hAnsiTheme="minorHAnsi" w:cstheme="minorHAnsi"/>
          <w:lang w:eastAsia="en-US"/>
          <w14:ligatures w14:val="standardContextual"/>
        </w:rPr>
        <w:t>art</w:t>
      </w:r>
      <w:r w:rsidRPr="009D64BC">
        <w:rPr>
          <w:rFonts w:asciiTheme="minorHAnsi" w:eastAsiaTheme="minorHAnsi" w:hAnsiTheme="minorHAnsi" w:cstheme="minorHAnsi"/>
          <w:lang w:eastAsia="en-US"/>
          <w14:ligatures w14:val="standardContextual"/>
        </w:rPr>
        <w:t xml:space="preserve">.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Należy zauważyć, że stwierdzone nieprawidłowości dotyczyły niewielkiej ilości wyrobów, więc waga naruszenia prawa w istocie była znikoma. Ponadto strona zaprzestała naruszania prawa, ponieważ naprawiła stwierdzone nieprawidłowości w toku kontroli. Oznacza to, że zaistniały przesłanki do zastosowania dyspozycji określonej w </w:t>
      </w:r>
      <w:r w:rsidR="00002CD5" w:rsidRPr="009D64BC">
        <w:rPr>
          <w:rFonts w:asciiTheme="minorHAnsi" w:eastAsiaTheme="minorHAnsi" w:hAnsiTheme="minorHAnsi" w:cstheme="minorHAnsi"/>
          <w:lang w:eastAsia="en-US"/>
          <w14:ligatures w14:val="standardContextual"/>
        </w:rPr>
        <w:t>art</w:t>
      </w:r>
      <w:r w:rsidRPr="009D64BC">
        <w:rPr>
          <w:rFonts w:asciiTheme="minorHAnsi" w:eastAsiaTheme="minorHAnsi" w:hAnsiTheme="minorHAnsi" w:cstheme="minorHAnsi"/>
          <w:lang w:eastAsia="en-US"/>
          <w14:ligatures w14:val="standardContextual"/>
        </w:rPr>
        <w:t xml:space="preserve">. 189f § 1 pkt 1 kpa. </w:t>
      </w:r>
    </w:p>
    <w:p w14:paraId="1BE3BA64" w14:textId="5DA75BA1" w:rsidR="00002CD5" w:rsidRPr="009D64BC" w:rsidRDefault="008E6F7D" w:rsidP="009D64BC">
      <w:pPr>
        <w:autoSpaceDE w:val="0"/>
        <w:autoSpaceDN w:val="0"/>
        <w:adjustRightInd w:val="0"/>
        <w:spacing w:before="120" w:line="360" w:lineRule="auto"/>
        <w:rPr>
          <w:rFonts w:asciiTheme="minorHAnsi" w:eastAsiaTheme="minorHAnsi" w:hAnsiTheme="minorHAnsi" w:cstheme="minorHAnsi"/>
          <w:lang w:eastAsia="en-US"/>
          <w14:ligatures w14:val="standardContextual"/>
        </w:rPr>
      </w:pPr>
      <w:r w:rsidRPr="009D64BC">
        <w:rPr>
          <w:rFonts w:asciiTheme="minorHAnsi" w:eastAsiaTheme="minorHAnsi" w:hAnsiTheme="minorHAnsi" w:cstheme="minorHAnsi"/>
          <w:lang w:eastAsia="en-US"/>
          <w14:ligatures w14:val="standardContextual"/>
        </w:rPr>
        <w:t xml:space="preserve">W związku z powyższym, Mazowiecki Wojewódzki Inspektor Inspekcji Handlowej uznał, iż wobec przedsiębiorcy </w:t>
      </w:r>
      <w:r w:rsidR="00AA0DFC" w:rsidRPr="009D64BC">
        <w:rPr>
          <w:rFonts w:asciiTheme="minorHAnsi" w:hAnsiTheme="minorHAnsi" w:cstheme="minorHAnsi"/>
        </w:rPr>
        <w:t xml:space="preserve">Marty </w:t>
      </w:r>
      <w:proofErr w:type="spellStart"/>
      <w:r w:rsidR="00AA0DFC" w:rsidRPr="009D64BC">
        <w:rPr>
          <w:rFonts w:asciiTheme="minorHAnsi" w:hAnsiTheme="minorHAnsi" w:cstheme="minorHAnsi"/>
        </w:rPr>
        <w:t>Kopaczewskiej</w:t>
      </w:r>
      <w:proofErr w:type="spellEnd"/>
      <w:r w:rsidR="00AA0DFC" w:rsidRPr="009D64BC">
        <w:rPr>
          <w:rFonts w:asciiTheme="minorHAnsi" w:hAnsiTheme="minorHAnsi" w:cstheme="minorHAnsi"/>
        </w:rPr>
        <w:t xml:space="preserve"> </w:t>
      </w:r>
      <w:r w:rsidR="009B5643" w:rsidRPr="009D64BC">
        <w:rPr>
          <w:rFonts w:asciiTheme="minorHAnsi" w:hAnsiTheme="minorHAnsi" w:cstheme="minorHAnsi"/>
        </w:rPr>
        <w:t xml:space="preserve">prowadzącej działalność gospodarczą pod firmą: </w:t>
      </w:r>
      <w:r w:rsidR="007454BD" w:rsidRPr="009D64BC">
        <w:rPr>
          <w:rFonts w:asciiTheme="minorHAnsi" w:hAnsiTheme="minorHAnsi" w:cstheme="minorHAnsi"/>
        </w:rPr>
        <w:t xml:space="preserve">Marta </w:t>
      </w:r>
      <w:proofErr w:type="spellStart"/>
      <w:r w:rsidR="007454BD" w:rsidRPr="009D64BC">
        <w:rPr>
          <w:rFonts w:asciiTheme="minorHAnsi" w:hAnsiTheme="minorHAnsi" w:cstheme="minorHAnsi"/>
        </w:rPr>
        <w:t>Kopaczewska</w:t>
      </w:r>
      <w:proofErr w:type="spellEnd"/>
      <w:r w:rsidR="007454BD" w:rsidRPr="009D64BC">
        <w:rPr>
          <w:rFonts w:asciiTheme="minorHAnsi" w:hAnsiTheme="minorHAnsi" w:cstheme="minorHAnsi"/>
        </w:rPr>
        <w:t xml:space="preserve"> "</w:t>
      </w:r>
      <w:r w:rsidR="00C31D2B" w:rsidRPr="009D64BC">
        <w:rPr>
          <w:rFonts w:asciiTheme="minorHAnsi" w:hAnsiTheme="minorHAnsi" w:cstheme="minorHAnsi"/>
        </w:rPr>
        <w:t xml:space="preserve">MARTA, </w:t>
      </w:r>
      <w:r w:rsidR="00C31D2B" w:rsidRPr="009D64BC">
        <w:rPr>
          <w:rFonts w:asciiTheme="minorHAnsi" w:eastAsiaTheme="minorHAnsi" w:hAnsiTheme="minorHAnsi" w:cstheme="minorHAnsi"/>
          <w:lang w:eastAsia="en-US"/>
          <w14:ligatures w14:val="standardContextual"/>
        </w:rPr>
        <w:t>należy</w:t>
      </w:r>
      <w:r w:rsidRPr="009D64BC">
        <w:rPr>
          <w:rFonts w:asciiTheme="minorHAnsi" w:eastAsiaTheme="minorHAnsi" w:hAnsiTheme="minorHAnsi" w:cstheme="minorHAnsi"/>
          <w:lang w:eastAsia="en-US"/>
          <w14:ligatures w14:val="standardContextual"/>
        </w:rPr>
        <w:t xml:space="preserve"> na podstawie </w:t>
      </w:r>
      <w:r w:rsidR="00002CD5" w:rsidRPr="009D64BC">
        <w:rPr>
          <w:rFonts w:asciiTheme="minorHAnsi" w:eastAsiaTheme="minorHAnsi" w:hAnsiTheme="minorHAnsi" w:cstheme="minorHAnsi"/>
          <w:lang w:eastAsia="en-US"/>
          <w14:ligatures w14:val="standardContextual"/>
        </w:rPr>
        <w:t>art</w:t>
      </w:r>
      <w:r w:rsidRPr="009D64BC">
        <w:rPr>
          <w:rFonts w:asciiTheme="minorHAnsi" w:eastAsiaTheme="minorHAnsi" w:hAnsiTheme="minorHAnsi" w:cstheme="minorHAnsi"/>
          <w:lang w:eastAsia="en-US"/>
          <w14:ligatures w14:val="standardContextual"/>
        </w:rPr>
        <w:t xml:space="preserve">. 189f §1 pkt 1 kpa odstąpić od wymierzenia kary przewidzianej w </w:t>
      </w:r>
      <w:r w:rsidR="00002CD5" w:rsidRPr="009D64BC">
        <w:rPr>
          <w:rFonts w:asciiTheme="minorHAnsi" w:eastAsiaTheme="minorHAnsi" w:hAnsiTheme="minorHAnsi" w:cstheme="minorHAnsi"/>
          <w:lang w:eastAsia="en-US"/>
          <w14:ligatures w14:val="standardContextual"/>
        </w:rPr>
        <w:t>art</w:t>
      </w:r>
      <w:r w:rsidRPr="009D64BC">
        <w:rPr>
          <w:rFonts w:asciiTheme="minorHAnsi" w:eastAsiaTheme="minorHAnsi" w:hAnsiTheme="minorHAnsi" w:cstheme="minorHAnsi"/>
          <w:lang w:eastAsia="en-US"/>
          <w14:ligatures w14:val="standardContextual"/>
        </w:rPr>
        <w:t xml:space="preserve">. 6 ust. 1 ustawy z dnia 9 maja 2014 r. o informowaniu o cenach towarów i usług. </w:t>
      </w:r>
    </w:p>
    <w:p w14:paraId="62C6A5D8" w14:textId="2CE22CA5" w:rsidR="008E6F7D" w:rsidRPr="009D64BC" w:rsidRDefault="008E6F7D" w:rsidP="009D64BC">
      <w:pPr>
        <w:autoSpaceDE w:val="0"/>
        <w:autoSpaceDN w:val="0"/>
        <w:adjustRightInd w:val="0"/>
        <w:spacing w:before="120" w:after="240" w:line="360" w:lineRule="auto"/>
        <w:rPr>
          <w:rFonts w:asciiTheme="minorHAnsi" w:eastAsiaTheme="minorHAnsi" w:hAnsiTheme="minorHAnsi" w:cstheme="minorHAnsi"/>
          <w:lang w:eastAsia="en-US"/>
          <w14:ligatures w14:val="standardContextual"/>
        </w:rPr>
      </w:pPr>
      <w:r w:rsidRPr="009D64BC">
        <w:rPr>
          <w:rFonts w:asciiTheme="minorHAnsi" w:eastAsiaTheme="minorHAnsi" w:hAnsiTheme="minorHAnsi" w:cstheme="minorHAnsi"/>
          <w:lang w:eastAsia="en-US"/>
          <w14:ligatures w14:val="standardContextual"/>
        </w:rPr>
        <w:t xml:space="preserve">Jednocześnie organ poucza, iż </w:t>
      </w:r>
      <w:r w:rsidR="008803B4" w:rsidRPr="009D64BC">
        <w:rPr>
          <w:rFonts w:asciiTheme="minorHAnsi" w:eastAsiaTheme="minorHAnsi" w:hAnsiTheme="minorHAnsi" w:cstheme="minorHAnsi"/>
          <w:lang w:eastAsia="en-US"/>
          <w14:ligatures w14:val="standardContextual"/>
        </w:rPr>
        <w:t xml:space="preserve">przedsiębiorca </w:t>
      </w:r>
      <w:r w:rsidR="00B87FBB" w:rsidRPr="009D64BC">
        <w:rPr>
          <w:rFonts w:asciiTheme="minorHAnsi" w:eastAsiaTheme="minorHAnsi" w:hAnsiTheme="minorHAnsi" w:cstheme="minorHAnsi"/>
          <w:lang w:eastAsia="en-US"/>
          <w14:ligatures w14:val="standardContextual"/>
        </w:rPr>
        <w:t xml:space="preserve">powinien </w:t>
      </w:r>
      <w:r w:rsidR="00A26831" w:rsidRPr="009D64BC">
        <w:rPr>
          <w:rFonts w:asciiTheme="minorHAnsi" w:hAnsiTheme="minorHAnsi" w:cstheme="minorHAnsi"/>
        </w:rPr>
        <w:t>w miejscu sprzedaży detalicznej i świadczenia usług uwidaczniać cenę oraz cenę jednostkową towaru lub usługi w sposób jednoznaczny, niebudzący wątpliwości oraz umożliwiający porównanie cen</w:t>
      </w:r>
      <w:r w:rsidR="006711BE" w:rsidRPr="009D64BC">
        <w:rPr>
          <w:rFonts w:asciiTheme="minorHAnsi" w:eastAsiaTheme="minorHAnsi" w:hAnsiTheme="minorHAnsi" w:cstheme="minorHAnsi"/>
          <w:lang w:eastAsia="en-US"/>
          <w14:ligatures w14:val="standardContextual"/>
        </w:rPr>
        <w:t>.</w:t>
      </w:r>
    </w:p>
    <w:p w14:paraId="196DC112" w14:textId="79D53930" w:rsidR="00B83DC8" w:rsidRPr="009D64BC" w:rsidRDefault="00B83DC8" w:rsidP="009D64BC">
      <w:pPr>
        <w:spacing w:line="360" w:lineRule="auto"/>
        <w:rPr>
          <w:rFonts w:asciiTheme="minorHAnsi" w:hAnsiTheme="minorHAnsi" w:cstheme="minorHAnsi"/>
        </w:rPr>
      </w:pPr>
      <w:r w:rsidRPr="009D64BC">
        <w:rPr>
          <w:rFonts w:asciiTheme="minorHAnsi" w:hAnsiTheme="minorHAnsi" w:cstheme="minorHAnsi"/>
        </w:rPr>
        <w:t>Pouczenie:</w:t>
      </w:r>
    </w:p>
    <w:p w14:paraId="53F070BB" w14:textId="2C593F6E" w:rsidR="008C7C25" w:rsidRPr="009D64BC" w:rsidRDefault="008C7C25" w:rsidP="009D64BC">
      <w:pPr>
        <w:spacing w:after="240" w:line="360" w:lineRule="auto"/>
        <w:rPr>
          <w:rFonts w:asciiTheme="minorHAnsi" w:hAnsiTheme="minorHAnsi" w:cstheme="minorHAnsi"/>
        </w:rPr>
      </w:pPr>
      <w:r w:rsidRPr="009D64BC">
        <w:rPr>
          <w:rFonts w:asciiTheme="minorHAnsi" w:hAnsiTheme="minorHAnsi" w:cstheme="minorHAnsi"/>
        </w:rPr>
        <w:t>Zgodnie z art. 5 ust. 2 ustawy z dnia 15 grudnia 2000 r. o Inspekcji Handlowej (Dz. U. z 2025 r. poz. 229</w:t>
      </w:r>
      <w:r w:rsidR="00E67D58" w:rsidRPr="009D64BC">
        <w:rPr>
          <w:rFonts w:asciiTheme="minorHAnsi" w:hAnsiTheme="minorHAnsi" w:cstheme="minorHAnsi"/>
        </w:rPr>
        <w:t>, ze zm.</w:t>
      </w:r>
      <w:r w:rsidRPr="009D64BC">
        <w:rPr>
          <w:rFonts w:asciiTheme="minorHAnsi" w:hAnsiTheme="minorHAnsi" w:cstheme="minorHAnsi"/>
        </w:rPr>
        <w:t>)</w:t>
      </w:r>
      <w:r w:rsidR="00E67D58" w:rsidRPr="009D64BC">
        <w:rPr>
          <w:rFonts w:asciiTheme="minorHAnsi" w:hAnsiTheme="minorHAnsi" w:cstheme="minorHAnsi"/>
        </w:rPr>
        <w:t xml:space="preserve"> </w:t>
      </w:r>
      <w:r w:rsidRPr="009D64BC">
        <w:rPr>
          <w:rFonts w:asciiTheme="minorHAnsi" w:hAnsiTheme="minorHAnsi" w:cstheme="minorHAnsi"/>
        </w:rPr>
        <w:t>art. 127 § 1 i § 2 kpa oraz art. 129 § 1 i § 2 kpa, od niniejszej decyzji stronom postępowania służy prawo</w:t>
      </w:r>
      <w:r w:rsidRPr="009D64BC">
        <w:rPr>
          <w:rFonts w:asciiTheme="minorHAnsi" w:hAnsiTheme="minorHAnsi" w:cstheme="minorHAnsi"/>
        </w:rPr>
        <w:br/>
        <w:t>odwołania się do Prezesa Urzędu Ochrony Konkurencji i Konsumentów. Odwołanie wnosi</w:t>
      </w:r>
      <w:r w:rsidRPr="009D64BC">
        <w:rPr>
          <w:rFonts w:asciiTheme="minorHAnsi" w:hAnsiTheme="minorHAnsi" w:cstheme="minorHAnsi"/>
        </w:rPr>
        <w:br/>
        <w:t>się w terminie 14 dni od dnia doręczenia decyzji, za pośrednictwem Mazowieckiego Wojewódzkiego</w:t>
      </w:r>
      <w:r w:rsidRPr="009D64BC">
        <w:rPr>
          <w:rFonts w:asciiTheme="minorHAnsi" w:hAnsiTheme="minorHAnsi" w:cstheme="minorHAnsi"/>
        </w:rPr>
        <w:br/>
        <w:t>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9D64BC">
        <w:rPr>
          <w:rFonts w:asciiTheme="minorHAnsi" w:hAnsiTheme="minorHAnsi" w:cstheme="minorHAnsi"/>
        </w:rPr>
        <w:t>ePUAP</w:t>
      </w:r>
      <w:proofErr w:type="spellEnd"/>
      <w:r w:rsidRPr="009D64BC">
        <w:rPr>
          <w:rFonts w:asciiTheme="minorHAnsi" w:hAnsiTheme="minorHAnsi" w:cstheme="minorHAnsi"/>
        </w:rPr>
        <w:t xml:space="preserve">) Wojewódzkiego Inspektoratu </w:t>
      </w:r>
      <w:r w:rsidRPr="009D64BC">
        <w:rPr>
          <w:rFonts w:asciiTheme="minorHAnsi" w:hAnsiTheme="minorHAnsi" w:cstheme="minorHAnsi"/>
        </w:rPr>
        <w:lastRenderedPageBreak/>
        <w:t>Inspekcji Handlowej</w:t>
      </w:r>
      <w:r w:rsidR="00F13861" w:rsidRPr="009D64BC">
        <w:rPr>
          <w:rFonts w:asciiTheme="minorHAnsi" w:hAnsiTheme="minorHAnsi" w:cstheme="minorHAnsi"/>
        </w:rPr>
        <w:t xml:space="preserve"> w Warszawie</w:t>
      </w:r>
      <w:r w:rsidRPr="009D64BC">
        <w:rPr>
          <w:rFonts w:asciiTheme="minorHAnsi" w:hAnsiTheme="minorHAnsi" w:cstheme="minorHAnsi"/>
        </w:rPr>
        <w:t>. Odwołanie wniesione na adres poczty elektronicznej organu (email) pozostawia się bez rozpoznania.</w:t>
      </w:r>
    </w:p>
    <w:p w14:paraId="5D5CC2FC" w14:textId="77777777" w:rsidR="00A655C3" w:rsidRPr="009D64BC" w:rsidRDefault="00A655C3" w:rsidP="009D64BC">
      <w:pPr>
        <w:autoSpaceDE w:val="0"/>
        <w:autoSpaceDN w:val="0"/>
        <w:adjustRightInd w:val="0"/>
        <w:spacing w:before="240" w:line="360" w:lineRule="auto"/>
        <w:ind w:left="2829"/>
        <w:rPr>
          <w:rFonts w:asciiTheme="minorHAnsi" w:hAnsiTheme="minorHAnsi" w:cstheme="minorHAnsi"/>
        </w:rPr>
      </w:pPr>
      <w:r w:rsidRPr="009D64BC">
        <w:rPr>
          <w:rFonts w:asciiTheme="minorHAnsi" w:hAnsiTheme="minorHAnsi" w:cstheme="minorHAnsi"/>
        </w:rPr>
        <w:t>Z up. Mazowieckiego Wojewódzkiego Inspektora Inspekcji Handlowej</w:t>
      </w:r>
    </w:p>
    <w:p w14:paraId="4AB1294B" w14:textId="77777777" w:rsidR="00A655C3" w:rsidRPr="009D64BC" w:rsidRDefault="00A655C3" w:rsidP="009D64BC">
      <w:pPr>
        <w:autoSpaceDE w:val="0"/>
        <w:autoSpaceDN w:val="0"/>
        <w:adjustRightInd w:val="0"/>
        <w:spacing w:line="360" w:lineRule="auto"/>
        <w:ind w:left="6372" w:firstLine="708"/>
        <w:rPr>
          <w:rFonts w:asciiTheme="minorHAnsi" w:hAnsiTheme="minorHAnsi" w:cstheme="minorHAnsi"/>
        </w:rPr>
      </w:pPr>
      <w:r w:rsidRPr="009D64BC">
        <w:rPr>
          <w:rFonts w:asciiTheme="minorHAnsi" w:hAnsiTheme="minorHAnsi" w:cstheme="minorHAnsi"/>
        </w:rPr>
        <w:t>Agnieszka Cieślik</w:t>
      </w:r>
    </w:p>
    <w:p w14:paraId="098A03BB" w14:textId="77777777" w:rsidR="00A655C3" w:rsidRPr="009D64BC" w:rsidRDefault="00A655C3" w:rsidP="009D64BC">
      <w:pPr>
        <w:spacing w:line="360" w:lineRule="auto"/>
        <w:ind w:left="2831" w:firstLine="1"/>
        <w:rPr>
          <w:rFonts w:asciiTheme="minorHAnsi" w:hAnsiTheme="minorHAnsi" w:cstheme="minorHAnsi"/>
        </w:rPr>
      </w:pPr>
      <w:r w:rsidRPr="009D64BC">
        <w:rPr>
          <w:rFonts w:asciiTheme="minorHAnsi" w:hAnsiTheme="minorHAnsi" w:cstheme="minorHAnsi"/>
        </w:rPr>
        <w:t>Z-ca Mazowieckiego Wojewódzkiego Inspektora Inspekcji Handlowej</w:t>
      </w:r>
    </w:p>
    <w:p w14:paraId="24BFE8FF" w14:textId="1629C1D9" w:rsidR="00A655C3" w:rsidRPr="009D64BC" w:rsidRDefault="00A655C3" w:rsidP="009D64BC">
      <w:pPr>
        <w:spacing w:after="240" w:line="360" w:lineRule="auto"/>
        <w:ind w:left="4956" w:firstLine="708"/>
        <w:rPr>
          <w:rFonts w:asciiTheme="minorHAnsi" w:hAnsiTheme="minorHAnsi" w:cstheme="minorHAnsi"/>
        </w:rPr>
      </w:pPr>
      <w:r w:rsidRPr="009D64BC">
        <w:rPr>
          <w:rFonts w:asciiTheme="minorHAnsi" w:hAnsiTheme="minorHAnsi" w:cstheme="minorHAnsi"/>
        </w:rPr>
        <w:t>/podpisano elektronicznie/</w:t>
      </w:r>
    </w:p>
    <w:p w14:paraId="771922C0" w14:textId="77777777" w:rsidR="000A40B1" w:rsidRPr="009D64BC" w:rsidRDefault="000A40B1" w:rsidP="009D64BC">
      <w:pPr>
        <w:spacing w:after="120"/>
        <w:rPr>
          <w:rFonts w:asciiTheme="minorHAnsi" w:hAnsiTheme="minorHAnsi" w:cstheme="minorHAnsi"/>
        </w:rPr>
      </w:pPr>
      <w:bookmarkStart w:id="7" w:name="_Hlk182579237"/>
      <w:r w:rsidRPr="009D64BC">
        <w:rPr>
          <w:rFonts w:asciiTheme="minorHAnsi" w:hAnsiTheme="minorHAnsi" w:cstheme="minorHAnsi"/>
        </w:rPr>
        <w:t>Otrzymują:</w:t>
      </w:r>
    </w:p>
    <w:p w14:paraId="61F49B21" w14:textId="61BA8F6A" w:rsidR="00763629" w:rsidRPr="009D64BC" w:rsidRDefault="00664E76" w:rsidP="009D64BC">
      <w:pPr>
        <w:pStyle w:val="Akapitzlist"/>
        <w:numPr>
          <w:ilvl w:val="0"/>
          <w:numId w:val="9"/>
        </w:numPr>
        <w:spacing w:before="120" w:after="120" w:line="360" w:lineRule="auto"/>
        <w:rPr>
          <w:rFonts w:asciiTheme="minorHAnsi" w:hAnsiTheme="minorHAnsi" w:cstheme="minorHAnsi"/>
        </w:rPr>
      </w:pPr>
      <w:bookmarkStart w:id="8" w:name="_Hlk168909867"/>
      <w:r w:rsidRPr="009D64BC">
        <w:rPr>
          <w:rFonts w:asciiTheme="minorHAnsi" w:hAnsiTheme="minorHAnsi" w:cstheme="minorHAnsi"/>
        </w:rPr>
        <w:t xml:space="preserve">p. </w:t>
      </w:r>
      <w:bookmarkEnd w:id="7"/>
      <w:bookmarkEnd w:id="8"/>
    </w:p>
    <w:sectPr w:rsidR="00763629" w:rsidRPr="009D64BC" w:rsidSect="00094CA8">
      <w:footerReference w:type="even" r:id="rId7"/>
      <w:footerReference w:type="default" r:id="rId8"/>
      <w:headerReference w:type="first" r:id="rId9"/>
      <w:footerReference w:type="first" r:id="rId10"/>
      <w:pgSz w:w="11907" w:h="16840" w:code="9"/>
      <w:pgMar w:top="709" w:right="1134" w:bottom="851" w:left="1134" w:header="567" w:footer="56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D46F" w14:textId="77777777" w:rsidR="00253F34" w:rsidRDefault="00253F34">
      <w:r>
        <w:separator/>
      </w:r>
    </w:p>
  </w:endnote>
  <w:endnote w:type="continuationSeparator" w:id="0">
    <w:p w14:paraId="5F3D917E" w14:textId="77777777" w:rsidR="00253F34" w:rsidRDefault="0025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B77198"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401B" w14:textId="77777777" w:rsidR="00253F34" w:rsidRDefault="00253F34">
      <w:r>
        <w:separator/>
      </w:r>
    </w:p>
  </w:footnote>
  <w:footnote w:type="continuationSeparator" w:id="0">
    <w:p w14:paraId="2A9870BE" w14:textId="77777777" w:rsidR="00253F34" w:rsidRDefault="00253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009"/>
    <w:multiLevelType w:val="hybridMultilevel"/>
    <w:tmpl w:val="6A36040E"/>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B0552A"/>
    <w:multiLevelType w:val="hybridMultilevel"/>
    <w:tmpl w:val="6A36040E"/>
    <w:lvl w:ilvl="0" w:tplc="0415000F">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EF0E7A"/>
    <w:multiLevelType w:val="hybridMultilevel"/>
    <w:tmpl w:val="76F8783A"/>
    <w:lvl w:ilvl="0" w:tplc="D916B8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AB5BCE"/>
    <w:multiLevelType w:val="hybridMultilevel"/>
    <w:tmpl w:val="9BFA68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F7A702B"/>
    <w:multiLevelType w:val="hybridMultilevel"/>
    <w:tmpl w:val="80467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6"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91113008">
    <w:abstractNumId w:val="15"/>
  </w:num>
  <w:num w:numId="2" w16cid:durableId="241256697">
    <w:abstractNumId w:val="5"/>
  </w:num>
  <w:num w:numId="3" w16cid:durableId="1968854781">
    <w:abstractNumId w:val="12"/>
  </w:num>
  <w:num w:numId="4" w16cid:durableId="944845964">
    <w:abstractNumId w:val="14"/>
  </w:num>
  <w:num w:numId="5" w16cid:durableId="696464388">
    <w:abstractNumId w:val="9"/>
  </w:num>
  <w:num w:numId="6" w16cid:durableId="43141425">
    <w:abstractNumId w:val="4"/>
  </w:num>
  <w:num w:numId="7" w16cid:durableId="2072800205">
    <w:abstractNumId w:val="3"/>
  </w:num>
  <w:num w:numId="8" w16cid:durableId="126705630">
    <w:abstractNumId w:val="7"/>
  </w:num>
  <w:num w:numId="9" w16cid:durableId="1845700275">
    <w:abstractNumId w:val="11"/>
  </w:num>
  <w:num w:numId="10" w16cid:durableId="226771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98686">
    <w:abstractNumId w:val="2"/>
  </w:num>
  <w:num w:numId="13" w16cid:durableId="855920249">
    <w:abstractNumId w:val="6"/>
  </w:num>
  <w:num w:numId="14" w16cid:durableId="1140460748">
    <w:abstractNumId w:val="1"/>
  </w:num>
  <w:num w:numId="15" w16cid:durableId="2076390343">
    <w:abstractNumId w:val="0"/>
  </w:num>
  <w:num w:numId="16" w16cid:durableId="1419642005">
    <w:abstractNumId w:val="13"/>
  </w:num>
  <w:num w:numId="17" w16cid:durableId="1139961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2CD5"/>
    <w:rsid w:val="00007923"/>
    <w:rsid w:val="00014E99"/>
    <w:rsid w:val="0001563D"/>
    <w:rsid w:val="00020B0C"/>
    <w:rsid w:val="00026049"/>
    <w:rsid w:val="0002685B"/>
    <w:rsid w:val="000421CA"/>
    <w:rsid w:val="00052845"/>
    <w:rsid w:val="00056C34"/>
    <w:rsid w:val="00066075"/>
    <w:rsid w:val="00077EB2"/>
    <w:rsid w:val="00083AE8"/>
    <w:rsid w:val="00094CA8"/>
    <w:rsid w:val="000A40B1"/>
    <w:rsid w:val="000A4B96"/>
    <w:rsid w:val="000B03CE"/>
    <w:rsid w:val="000C5CFD"/>
    <w:rsid w:val="000C60EE"/>
    <w:rsid w:val="000C6F7B"/>
    <w:rsid w:val="000E76A7"/>
    <w:rsid w:val="00105C8A"/>
    <w:rsid w:val="00136D6C"/>
    <w:rsid w:val="00142B5F"/>
    <w:rsid w:val="00142CA4"/>
    <w:rsid w:val="00147626"/>
    <w:rsid w:val="00151ADD"/>
    <w:rsid w:val="00152D99"/>
    <w:rsid w:val="001569C8"/>
    <w:rsid w:val="00197B30"/>
    <w:rsid w:val="001A7D85"/>
    <w:rsid w:val="001B6BAE"/>
    <w:rsid w:val="001C4C40"/>
    <w:rsid w:val="001E626C"/>
    <w:rsid w:val="001E76A4"/>
    <w:rsid w:val="001F17CC"/>
    <w:rsid w:val="001F44EA"/>
    <w:rsid w:val="001F75A1"/>
    <w:rsid w:val="0021116F"/>
    <w:rsid w:val="00211326"/>
    <w:rsid w:val="00214137"/>
    <w:rsid w:val="00217C49"/>
    <w:rsid w:val="00221809"/>
    <w:rsid w:val="00223ED9"/>
    <w:rsid w:val="00226D9C"/>
    <w:rsid w:val="00253F34"/>
    <w:rsid w:val="00263ADB"/>
    <w:rsid w:val="00273F75"/>
    <w:rsid w:val="002A0E83"/>
    <w:rsid w:val="002B2B3F"/>
    <w:rsid w:val="002B363D"/>
    <w:rsid w:val="002B67E5"/>
    <w:rsid w:val="002C10A8"/>
    <w:rsid w:val="002C42B1"/>
    <w:rsid w:val="002C48D6"/>
    <w:rsid w:val="002D23B6"/>
    <w:rsid w:val="002D6843"/>
    <w:rsid w:val="002D7AE3"/>
    <w:rsid w:val="002E5647"/>
    <w:rsid w:val="002F5779"/>
    <w:rsid w:val="00306186"/>
    <w:rsid w:val="00342591"/>
    <w:rsid w:val="003432C1"/>
    <w:rsid w:val="003441AF"/>
    <w:rsid w:val="0036494B"/>
    <w:rsid w:val="00371A24"/>
    <w:rsid w:val="00375A54"/>
    <w:rsid w:val="00386428"/>
    <w:rsid w:val="00396E36"/>
    <w:rsid w:val="003A2ECC"/>
    <w:rsid w:val="003B0C4F"/>
    <w:rsid w:val="003B11A7"/>
    <w:rsid w:val="003B2ADA"/>
    <w:rsid w:val="003E2490"/>
    <w:rsid w:val="003E7465"/>
    <w:rsid w:val="004005F7"/>
    <w:rsid w:val="00403A98"/>
    <w:rsid w:val="00405E54"/>
    <w:rsid w:val="00410D8D"/>
    <w:rsid w:val="00411D57"/>
    <w:rsid w:val="004213F7"/>
    <w:rsid w:val="004270F9"/>
    <w:rsid w:val="00430742"/>
    <w:rsid w:val="00431C3F"/>
    <w:rsid w:val="004557E0"/>
    <w:rsid w:val="00473F96"/>
    <w:rsid w:val="004A169E"/>
    <w:rsid w:val="004B6BBC"/>
    <w:rsid w:val="004B78AF"/>
    <w:rsid w:val="004C2958"/>
    <w:rsid w:val="004C7916"/>
    <w:rsid w:val="004D6325"/>
    <w:rsid w:val="004E08CB"/>
    <w:rsid w:val="004E14C9"/>
    <w:rsid w:val="004E18B1"/>
    <w:rsid w:val="004F083E"/>
    <w:rsid w:val="004F243F"/>
    <w:rsid w:val="004F26B4"/>
    <w:rsid w:val="004F7053"/>
    <w:rsid w:val="005036CA"/>
    <w:rsid w:val="00512378"/>
    <w:rsid w:val="005124E3"/>
    <w:rsid w:val="005323AC"/>
    <w:rsid w:val="00534FB2"/>
    <w:rsid w:val="0054580B"/>
    <w:rsid w:val="00563F8A"/>
    <w:rsid w:val="005706FA"/>
    <w:rsid w:val="005806C1"/>
    <w:rsid w:val="005A0D83"/>
    <w:rsid w:val="005C0031"/>
    <w:rsid w:val="005C74AF"/>
    <w:rsid w:val="005D00E2"/>
    <w:rsid w:val="005E07DD"/>
    <w:rsid w:val="0063373C"/>
    <w:rsid w:val="006439E3"/>
    <w:rsid w:val="0064708C"/>
    <w:rsid w:val="00662C79"/>
    <w:rsid w:val="00664E76"/>
    <w:rsid w:val="00667325"/>
    <w:rsid w:val="006711BE"/>
    <w:rsid w:val="00680B0C"/>
    <w:rsid w:val="006872EA"/>
    <w:rsid w:val="0069446D"/>
    <w:rsid w:val="006A09BB"/>
    <w:rsid w:val="006B36CD"/>
    <w:rsid w:val="006B7A07"/>
    <w:rsid w:val="006E6651"/>
    <w:rsid w:val="006F7346"/>
    <w:rsid w:val="006F764A"/>
    <w:rsid w:val="007221CE"/>
    <w:rsid w:val="00732FBA"/>
    <w:rsid w:val="00736DD7"/>
    <w:rsid w:val="00737982"/>
    <w:rsid w:val="00744D14"/>
    <w:rsid w:val="007454BD"/>
    <w:rsid w:val="00756B52"/>
    <w:rsid w:val="00763629"/>
    <w:rsid w:val="00766CA5"/>
    <w:rsid w:val="00784A82"/>
    <w:rsid w:val="00786B9A"/>
    <w:rsid w:val="007A5A4C"/>
    <w:rsid w:val="007B57BE"/>
    <w:rsid w:val="007C068E"/>
    <w:rsid w:val="007C69A5"/>
    <w:rsid w:val="007D2058"/>
    <w:rsid w:val="007D250B"/>
    <w:rsid w:val="007D3BEB"/>
    <w:rsid w:val="007F46FD"/>
    <w:rsid w:val="00801AE8"/>
    <w:rsid w:val="00801F8F"/>
    <w:rsid w:val="00803035"/>
    <w:rsid w:val="00806A02"/>
    <w:rsid w:val="00815572"/>
    <w:rsid w:val="00820069"/>
    <w:rsid w:val="00827816"/>
    <w:rsid w:val="008349FD"/>
    <w:rsid w:val="00840574"/>
    <w:rsid w:val="00873409"/>
    <w:rsid w:val="00877629"/>
    <w:rsid w:val="008803B4"/>
    <w:rsid w:val="008A2871"/>
    <w:rsid w:val="008B68CF"/>
    <w:rsid w:val="008C0889"/>
    <w:rsid w:val="008C2860"/>
    <w:rsid w:val="008C4F70"/>
    <w:rsid w:val="008C7C25"/>
    <w:rsid w:val="008D40FF"/>
    <w:rsid w:val="008E2903"/>
    <w:rsid w:val="008E6F7D"/>
    <w:rsid w:val="00920536"/>
    <w:rsid w:val="00921629"/>
    <w:rsid w:val="00923BC0"/>
    <w:rsid w:val="00942431"/>
    <w:rsid w:val="00942E79"/>
    <w:rsid w:val="0095126A"/>
    <w:rsid w:val="0095408D"/>
    <w:rsid w:val="00962259"/>
    <w:rsid w:val="00962983"/>
    <w:rsid w:val="009665D9"/>
    <w:rsid w:val="009A3631"/>
    <w:rsid w:val="009A7869"/>
    <w:rsid w:val="009B5643"/>
    <w:rsid w:val="009D226D"/>
    <w:rsid w:val="009D3478"/>
    <w:rsid w:val="009D64BC"/>
    <w:rsid w:val="009E3CFD"/>
    <w:rsid w:val="00A0275E"/>
    <w:rsid w:val="00A178FE"/>
    <w:rsid w:val="00A244E4"/>
    <w:rsid w:val="00A26831"/>
    <w:rsid w:val="00A438EA"/>
    <w:rsid w:val="00A51494"/>
    <w:rsid w:val="00A643B7"/>
    <w:rsid w:val="00A655C3"/>
    <w:rsid w:val="00A671FD"/>
    <w:rsid w:val="00A71E4E"/>
    <w:rsid w:val="00A7505E"/>
    <w:rsid w:val="00A83FC9"/>
    <w:rsid w:val="00A86934"/>
    <w:rsid w:val="00AA0DFC"/>
    <w:rsid w:val="00AA32C5"/>
    <w:rsid w:val="00AA7BCF"/>
    <w:rsid w:val="00AC3137"/>
    <w:rsid w:val="00AC6AE6"/>
    <w:rsid w:val="00AC79AB"/>
    <w:rsid w:val="00AD527D"/>
    <w:rsid w:val="00AD6E8B"/>
    <w:rsid w:val="00AE1AFA"/>
    <w:rsid w:val="00AE323E"/>
    <w:rsid w:val="00AE5B51"/>
    <w:rsid w:val="00AE7692"/>
    <w:rsid w:val="00AF69E2"/>
    <w:rsid w:val="00B075FB"/>
    <w:rsid w:val="00B273E1"/>
    <w:rsid w:val="00B434E5"/>
    <w:rsid w:val="00B4445A"/>
    <w:rsid w:val="00B45A41"/>
    <w:rsid w:val="00B77198"/>
    <w:rsid w:val="00B830E5"/>
    <w:rsid w:val="00B83DC8"/>
    <w:rsid w:val="00B87FBB"/>
    <w:rsid w:val="00B960A3"/>
    <w:rsid w:val="00BB700E"/>
    <w:rsid w:val="00BC60F3"/>
    <w:rsid w:val="00BC7DBB"/>
    <w:rsid w:val="00BF3861"/>
    <w:rsid w:val="00C31D2B"/>
    <w:rsid w:val="00C34EBE"/>
    <w:rsid w:val="00C41849"/>
    <w:rsid w:val="00C6435A"/>
    <w:rsid w:val="00C803E0"/>
    <w:rsid w:val="00C879B8"/>
    <w:rsid w:val="00C94FDC"/>
    <w:rsid w:val="00CA6D41"/>
    <w:rsid w:val="00CC37AB"/>
    <w:rsid w:val="00CC50D5"/>
    <w:rsid w:val="00CD3720"/>
    <w:rsid w:val="00CE4B3C"/>
    <w:rsid w:val="00CF078D"/>
    <w:rsid w:val="00CF534D"/>
    <w:rsid w:val="00D1634C"/>
    <w:rsid w:val="00D164CA"/>
    <w:rsid w:val="00D16EF6"/>
    <w:rsid w:val="00D262F4"/>
    <w:rsid w:val="00D53A72"/>
    <w:rsid w:val="00D54D57"/>
    <w:rsid w:val="00D65705"/>
    <w:rsid w:val="00D67554"/>
    <w:rsid w:val="00D70B6E"/>
    <w:rsid w:val="00D71A46"/>
    <w:rsid w:val="00D7274C"/>
    <w:rsid w:val="00D76751"/>
    <w:rsid w:val="00D81258"/>
    <w:rsid w:val="00D857B1"/>
    <w:rsid w:val="00D87FE9"/>
    <w:rsid w:val="00D90A2A"/>
    <w:rsid w:val="00D93923"/>
    <w:rsid w:val="00D9508B"/>
    <w:rsid w:val="00DA04C5"/>
    <w:rsid w:val="00DA6FD1"/>
    <w:rsid w:val="00DB66DE"/>
    <w:rsid w:val="00DC7B08"/>
    <w:rsid w:val="00DD45B7"/>
    <w:rsid w:val="00DE381D"/>
    <w:rsid w:val="00DF3A09"/>
    <w:rsid w:val="00DF4284"/>
    <w:rsid w:val="00E0048C"/>
    <w:rsid w:val="00E01CE7"/>
    <w:rsid w:val="00E03D1D"/>
    <w:rsid w:val="00E10DFF"/>
    <w:rsid w:val="00E22818"/>
    <w:rsid w:val="00E36B6B"/>
    <w:rsid w:val="00E553FB"/>
    <w:rsid w:val="00E60052"/>
    <w:rsid w:val="00E64283"/>
    <w:rsid w:val="00E67D58"/>
    <w:rsid w:val="00E71E43"/>
    <w:rsid w:val="00E86EA4"/>
    <w:rsid w:val="00EA7D83"/>
    <w:rsid w:val="00EB6184"/>
    <w:rsid w:val="00ED53A5"/>
    <w:rsid w:val="00ED6A4B"/>
    <w:rsid w:val="00ED76E6"/>
    <w:rsid w:val="00F13861"/>
    <w:rsid w:val="00F2019E"/>
    <w:rsid w:val="00F24B57"/>
    <w:rsid w:val="00F34594"/>
    <w:rsid w:val="00F3464E"/>
    <w:rsid w:val="00F57B0E"/>
    <w:rsid w:val="00F62D88"/>
    <w:rsid w:val="00F746B4"/>
    <w:rsid w:val="00F80C33"/>
    <w:rsid w:val="00F836CD"/>
    <w:rsid w:val="00F92720"/>
    <w:rsid w:val="00FB0ADD"/>
    <w:rsid w:val="00FB1F83"/>
    <w:rsid w:val="00FB6C30"/>
    <w:rsid w:val="00FE55C0"/>
    <w:rsid w:val="00FF1F01"/>
    <w:rsid w:val="00FF2375"/>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4A82"/>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rsid w:val="00405E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2090</Words>
  <Characters>12543</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2026-06-11T10:38:00Z</dcterms:created>
  <dcterms:modified xsi:type="dcterms:W3CDTF">2026-06-11T10:38:00Z</dcterms:modified>
</cp:coreProperties>
</file>