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A10B39F" w:rsidR="00870E31" w:rsidRPr="009B5918" w:rsidRDefault="00B0478F" w:rsidP="009B5918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Warszawa, dnia</w:t>
      </w:r>
      <w:r w:rsidR="000D288A" w:rsidRPr="009B5918">
        <w:rPr>
          <w:rFonts w:asciiTheme="minorHAnsi" w:hAnsiTheme="minorHAnsi" w:cstheme="minorHAnsi"/>
        </w:rPr>
        <w:t xml:space="preserve"> </w:t>
      </w:r>
      <w:r w:rsidR="00D6473D" w:rsidRPr="009B5918">
        <w:rPr>
          <w:rFonts w:asciiTheme="minorHAnsi" w:hAnsiTheme="minorHAnsi" w:cstheme="minorHAnsi"/>
        </w:rPr>
        <w:t>29</w:t>
      </w:r>
      <w:r w:rsidR="00D8472C" w:rsidRPr="009B5918">
        <w:rPr>
          <w:rFonts w:asciiTheme="minorHAnsi" w:hAnsiTheme="minorHAnsi" w:cstheme="minorHAnsi"/>
        </w:rPr>
        <w:t xml:space="preserve"> </w:t>
      </w:r>
      <w:r w:rsidR="000D288A" w:rsidRPr="009B5918">
        <w:rPr>
          <w:rFonts w:asciiTheme="minorHAnsi" w:hAnsiTheme="minorHAnsi" w:cstheme="minorHAnsi"/>
        </w:rPr>
        <w:t>października</w:t>
      </w:r>
      <w:r w:rsidR="00D8472C" w:rsidRPr="009B5918">
        <w:rPr>
          <w:rFonts w:asciiTheme="minorHAnsi" w:hAnsiTheme="minorHAnsi" w:cstheme="minorHAnsi"/>
        </w:rPr>
        <w:t xml:space="preserve"> </w:t>
      </w:r>
      <w:r w:rsidR="00640BE4" w:rsidRPr="009B5918">
        <w:rPr>
          <w:rFonts w:asciiTheme="minorHAnsi" w:hAnsiTheme="minorHAnsi" w:cstheme="minorHAnsi"/>
        </w:rPr>
        <w:t>202</w:t>
      </w:r>
      <w:r w:rsidR="00744B52" w:rsidRPr="009B5918">
        <w:rPr>
          <w:rFonts w:asciiTheme="minorHAnsi" w:hAnsiTheme="minorHAnsi" w:cstheme="minorHAnsi"/>
        </w:rPr>
        <w:t>5</w:t>
      </w:r>
      <w:r w:rsidR="00171228" w:rsidRPr="009B5918">
        <w:rPr>
          <w:rFonts w:asciiTheme="minorHAnsi" w:hAnsiTheme="minorHAnsi" w:cstheme="minorHAnsi"/>
        </w:rPr>
        <w:t xml:space="preserve"> </w:t>
      </w:r>
      <w:r w:rsidR="00640BE4" w:rsidRPr="009B5918">
        <w:rPr>
          <w:rFonts w:asciiTheme="minorHAnsi" w:hAnsiTheme="minorHAnsi" w:cstheme="minorHAnsi"/>
        </w:rPr>
        <w:t>r</w:t>
      </w:r>
      <w:r w:rsidRPr="009B5918">
        <w:rPr>
          <w:rFonts w:asciiTheme="minorHAnsi" w:hAnsiTheme="minorHAnsi" w:cstheme="minorHAnsi"/>
        </w:rPr>
        <w:t>.</w:t>
      </w:r>
    </w:p>
    <w:p w14:paraId="35E6597A" w14:textId="0F1007E2" w:rsidR="00EE468D" w:rsidRPr="009B5918" w:rsidRDefault="002463C9" w:rsidP="009B5918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9B5918">
        <w:rPr>
          <w:rFonts w:asciiTheme="minorHAnsi" w:hAnsiTheme="minorHAnsi" w:cstheme="minorHAnsi"/>
        </w:rPr>
        <w:t>D</w:t>
      </w:r>
      <w:r w:rsidR="000D288A" w:rsidRPr="009B5918">
        <w:rPr>
          <w:rFonts w:asciiTheme="minorHAnsi" w:hAnsiTheme="minorHAnsi" w:cstheme="minorHAnsi"/>
        </w:rPr>
        <w:t>R</w:t>
      </w:r>
      <w:r w:rsidR="00D8472C" w:rsidRPr="009B5918">
        <w:rPr>
          <w:rFonts w:asciiTheme="minorHAnsi" w:hAnsiTheme="minorHAnsi" w:cstheme="minorHAnsi"/>
        </w:rPr>
        <w:t>.8361.</w:t>
      </w:r>
      <w:r w:rsidR="000D288A" w:rsidRPr="009B5918">
        <w:rPr>
          <w:rFonts w:asciiTheme="minorHAnsi" w:hAnsiTheme="minorHAnsi" w:cstheme="minorHAnsi"/>
        </w:rPr>
        <w:t>116</w:t>
      </w:r>
      <w:r w:rsidR="00D8472C" w:rsidRPr="009B5918">
        <w:rPr>
          <w:rFonts w:asciiTheme="minorHAnsi" w:hAnsiTheme="minorHAnsi" w:cstheme="minorHAnsi"/>
        </w:rPr>
        <w:t>.202</w:t>
      </w:r>
      <w:bookmarkEnd w:id="0"/>
      <w:r w:rsidR="00EB0747" w:rsidRPr="009B5918">
        <w:rPr>
          <w:rFonts w:asciiTheme="minorHAnsi" w:hAnsiTheme="minorHAnsi" w:cstheme="minorHAnsi"/>
        </w:rPr>
        <w:t>5</w:t>
      </w:r>
    </w:p>
    <w:p w14:paraId="04B65BD5" w14:textId="0D2FDB20" w:rsidR="00DF288B" w:rsidRPr="009B5918" w:rsidRDefault="00B0478F" w:rsidP="009B5918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9B5918">
        <w:rPr>
          <w:rFonts w:asciiTheme="minorHAnsi" w:hAnsiTheme="minorHAnsi" w:cstheme="minorHAnsi"/>
        </w:rPr>
        <w:t xml:space="preserve">DECYZJA </w:t>
      </w:r>
      <w:r w:rsidR="00FD02DC" w:rsidRPr="009B5918">
        <w:rPr>
          <w:rFonts w:asciiTheme="minorHAnsi" w:hAnsiTheme="minorHAnsi" w:cstheme="minorHAnsi"/>
          <w:spacing w:val="10"/>
        </w:rPr>
        <w:t>PO.</w:t>
      </w:r>
      <w:r w:rsidR="000D288A" w:rsidRPr="009B5918">
        <w:rPr>
          <w:rFonts w:asciiTheme="minorHAnsi" w:hAnsiTheme="minorHAnsi" w:cstheme="minorHAnsi"/>
          <w:spacing w:val="10"/>
        </w:rPr>
        <w:t>419</w:t>
      </w:r>
      <w:r w:rsidR="00FD02DC" w:rsidRPr="009B5918">
        <w:rPr>
          <w:rFonts w:asciiTheme="minorHAnsi" w:hAnsiTheme="minorHAnsi" w:cstheme="minorHAnsi"/>
          <w:spacing w:val="10"/>
        </w:rPr>
        <w:t>.C.</w:t>
      </w:r>
      <w:r w:rsidR="000D288A" w:rsidRPr="009B5918">
        <w:rPr>
          <w:rFonts w:asciiTheme="minorHAnsi" w:hAnsiTheme="minorHAnsi" w:cstheme="minorHAnsi"/>
          <w:spacing w:val="10"/>
        </w:rPr>
        <w:t>259</w:t>
      </w:r>
      <w:r w:rsidR="00FD02DC" w:rsidRPr="009B5918">
        <w:rPr>
          <w:rFonts w:asciiTheme="minorHAnsi" w:hAnsiTheme="minorHAnsi" w:cstheme="minorHAnsi"/>
          <w:spacing w:val="10"/>
        </w:rPr>
        <w:t>.202</w:t>
      </w:r>
      <w:r w:rsidR="003E15D6" w:rsidRPr="009B5918">
        <w:rPr>
          <w:rFonts w:asciiTheme="minorHAnsi" w:hAnsiTheme="minorHAnsi" w:cstheme="minorHAnsi"/>
          <w:spacing w:val="10"/>
        </w:rPr>
        <w:t>5</w:t>
      </w:r>
      <w:r w:rsidR="00FD02DC" w:rsidRPr="009B5918">
        <w:rPr>
          <w:rFonts w:asciiTheme="minorHAnsi" w:hAnsiTheme="minorHAnsi" w:cstheme="minorHAnsi"/>
          <w:spacing w:val="10"/>
        </w:rPr>
        <w:t>.</w:t>
      </w:r>
      <w:r w:rsidR="006457A1" w:rsidRPr="009B5918">
        <w:rPr>
          <w:rFonts w:asciiTheme="minorHAnsi" w:hAnsiTheme="minorHAnsi" w:cstheme="minorHAnsi"/>
          <w:spacing w:val="10"/>
        </w:rPr>
        <w:t>JG</w:t>
      </w:r>
    </w:p>
    <w:p w14:paraId="0D4D129D" w14:textId="7EE21BF7" w:rsidR="00B0478F" w:rsidRPr="009B5918" w:rsidRDefault="000C0A7A" w:rsidP="009B5918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Na podstawie art. 6 ust. 1</w:t>
      </w:r>
      <w:r w:rsidR="00A0267F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ustawy z dnia 9 maja 2014</w:t>
      </w:r>
      <w:r w:rsidR="00F64B4B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 xml:space="preserve">r. o informowaniu o </w:t>
      </w:r>
      <w:r w:rsidR="001977DC" w:rsidRPr="009B5918">
        <w:rPr>
          <w:rFonts w:asciiTheme="minorHAnsi" w:hAnsiTheme="minorHAnsi" w:cstheme="minorHAnsi"/>
        </w:rPr>
        <w:t>cenach towarów i usług</w:t>
      </w:r>
      <w:r w:rsidR="000B795F" w:rsidRPr="009B5918">
        <w:rPr>
          <w:rFonts w:asciiTheme="minorHAnsi" w:hAnsiTheme="minorHAnsi" w:cstheme="minorHAnsi"/>
        </w:rPr>
        <w:br/>
      </w:r>
      <w:r w:rsidR="00E02588" w:rsidRPr="009B5918">
        <w:rPr>
          <w:rFonts w:asciiTheme="minorHAnsi" w:hAnsiTheme="minorHAnsi" w:cstheme="minorHAnsi"/>
        </w:rPr>
        <w:t>(Dz.</w:t>
      </w:r>
      <w:r w:rsidR="00257178" w:rsidRPr="009B5918">
        <w:rPr>
          <w:rFonts w:asciiTheme="minorHAnsi" w:hAnsiTheme="minorHAnsi" w:cstheme="minorHAnsi"/>
        </w:rPr>
        <w:t xml:space="preserve"> </w:t>
      </w:r>
      <w:r w:rsidR="00E02588" w:rsidRPr="009B5918">
        <w:rPr>
          <w:rFonts w:asciiTheme="minorHAnsi" w:hAnsiTheme="minorHAnsi" w:cstheme="minorHAnsi"/>
        </w:rPr>
        <w:t>U.</w:t>
      </w:r>
      <w:r w:rsidR="0056380E" w:rsidRPr="009B5918">
        <w:rPr>
          <w:rFonts w:asciiTheme="minorHAnsi" w:hAnsiTheme="minorHAnsi" w:cstheme="minorHAnsi"/>
        </w:rPr>
        <w:t xml:space="preserve"> </w:t>
      </w:r>
      <w:r w:rsidR="00E02588" w:rsidRPr="009B5918">
        <w:rPr>
          <w:rFonts w:asciiTheme="minorHAnsi" w:hAnsiTheme="minorHAnsi" w:cstheme="minorHAnsi"/>
        </w:rPr>
        <w:t>z 20</w:t>
      </w:r>
      <w:r w:rsidR="00FE0EE7" w:rsidRPr="009B5918">
        <w:rPr>
          <w:rFonts w:asciiTheme="minorHAnsi" w:hAnsiTheme="minorHAnsi" w:cstheme="minorHAnsi"/>
        </w:rPr>
        <w:t>23</w:t>
      </w:r>
      <w:r w:rsidR="007548D6" w:rsidRPr="009B5918">
        <w:rPr>
          <w:rFonts w:asciiTheme="minorHAnsi" w:hAnsiTheme="minorHAnsi" w:cstheme="minorHAnsi"/>
        </w:rPr>
        <w:t xml:space="preserve"> </w:t>
      </w:r>
      <w:r w:rsidR="00E02588" w:rsidRPr="009B5918">
        <w:rPr>
          <w:rFonts w:asciiTheme="minorHAnsi" w:hAnsiTheme="minorHAnsi" w:cstheme="minorHAnsi"/>
        </w:rPr>
        <w:t>r. poz. 1</w:t>
      </w:r>
      <w:r w:rsidR="00FE0EE7" w:rsidRPr="009B5918">
        <w:rPr>
          <w:rFonts w:asciiTheme="minorHAnsi" w:hAnsiTheme="minorHAnsi" w:cstheme="minorHAnsi"/>
        </w:rPr>
        <w:t>6</w:t>
      </w:r>
      <w:r w:rsidR="00E02588" w:rsidRPr="009B5918">
        <w:rPr>
          <w:rFonts w:asciiTheme="minorHAnsi" w:hAnsiTheme="minorHAnsi" w:cstheme="minorHAnsi"/>
        </w:rPr>
        <w:t>8)</w:t>
      </w:r>
      <w:r w:rsidR="00A60BB8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 xml:space="preserve">oraz art. 104 </w:t>
      </w:r>
      <w:r w:rsidR="00064501" w:rsidRPr="009B5918">
        <w:rPr>
          <w:rFonts w:asciiTheme="minorHAnsi" w:hAnsiTheme="minorHAnsi" w:cstheme="minorHAnsi"/>
        </w:rPr>
        <w:t xml:space="preserve">§ 1 </w:t>
      </w:r>
      <w:r w:rsidR="00B0478F" w:rsidRPr="009B5918">
        <w:rPr>
          <w:rFonts w:asciiTheme="minorHAnsi" w:hAnsiTheme="minorHAnsi" w:cstheme="minorHAnsi"/>
        </w:rPr>
        <w:t>ustawy z dnia 14 czerwca 1960</w:t>
      </w:r>
      <w:r w:rsidR="00550273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r. Kodeks postępowania admini</w:t>
      </w:r>
      <w:r w:rsidR="009A59C7" w:rsidRPr="009B5918">
        <w:rPr>
          <w:rFonts w:asciiTheme="minorHAnsi" w:hAnsiTheme="minorHAnsi" w:cstheme="minorHAnsi"/>
        </w:rPr>
        <w:t xml:space="preserve">stracyjnego </w:t>
      </w:r>
      <w:r w:rsidR="0044051E" w:rsidRPr="009B5918">
        <w:rPr>
          <w:rFonts w:asciiTheme="minorHAnsi" w:hAnsiTheme="minorHAnsi" w:cstheme="minorHAnsi"/>
        </w:rPr>
        <w:t>(</w:t>
      </w:r>
      <w:r w:rsidR="00FC61A0" w:rsidRPr="009B5918">
        <w:rPr>
          <w:rFonts w:asciiTheme="minorHAnsi" w:hAnsiTheme="minorHAnsi" w:cstheme="minorHAnsi"/>
        </w:rPr>
        <w:t>Dz.U. z 2024 r. poz. 572</w:t>
      </w:r>
      <w:r w:rsidR="000D288A" w:rsidRPr="009B5918">
        <w:rPr>
          <w:rFonts w:asciiTheme="minorHAnsi" w:hAnsiTheme="minorHAnsi" w:cstheme="minorHAnsi"/>
        </w:rPr>
        <w:t xml:space="preserve"> ze zm.</w:t>
      </w:r>
      <w:r w:rsidR="00FC61A0" w:rsidRPr="009B5918">
        <w:rPr>
          <w:rFonts w:asciiTheme="minorHAnsi" w:hAnsiTheme="minorHAnsi" w:cstheme="minorHAnsi"/>
        </w:rPr>
        <w:t xml:space="preserve">) </w:t>
      </w:r>
      <w:r w:rsidR="00FA15AD" w:rsidRPr="009B5918">
        <w:rPr>
          <w:rFonts w:asciiTheme="minorHAnsi" w:hAnsiTheme="minorHAnsi" w:cstheme="minorHAnsi"/>
        </w:rPr>
        <w:t xml:space="preserve">po przeprowadzeniu postępowania </w:t>
      </w:r>
      <w:r w:rsidR="00B0478F" w:rsidRPr="009B5918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9B5918" w:rsidRDefault="00303276" w:rsidP="009B5918">
      <w:pPr>
        <w:spacing w:before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9B5918" w:rsidRDefault="00303276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wymierza</w:t>
      </w:r>
      <w:r w:rsidR="000C7B40" w:rsidRPr="009B5918">
        <w:rPr>
          <w:rFonts w:asciiTheme="minorHAnsi" w:hAnsiTheme="minorHAnsi" w:cstheme="minorHAnsi"/>
        </w:rPr>
        <w:t xml:space="preserve"> przed</w:t>
      </w:r>
      <w:r w:rsidR="0067454E" w:rsidRPr="009B5918">
        <w:rPr>
          <w:rFonts w:asciiTheme="minorHAnsi" w:hAnsiTheme="minorHAnsi" w:cstheme="minorHAnsi"/>
        </w:rPr>
        <w:t>siębiorc</w:t>
      </w:r>
      <w:r w:rsidR="00EA5554" w:rsidRPr="009B5918">
        <w:rPr>
          <w:rFonts w:asciiTheme="minorHAnsi" w:hAnsiTheme="minorHAnsi" w:cstheme="minorHAnsi"/>
        </w:rPr>
        <w:t>y</w:t>
      </w:r>
    </w:p>
    <w:p w14:paraId="7C4C05A1" w14:textId="77777777" w:rsidR="000D288A" w:rsidRPr="009B5918" w:rsidRDefault="000D288A" w:rsidP="009B59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Klaudii </w:t>
      </w:r>
      <w:proofErr w:type="spellStart"/>
      <w:r w:rsidRPr="009B5918">
        <w:rPr>
          <w:rFonts w:asciiTheme="minorHAnsi" w:hAnsiTheme="minorHAnsi" w:cstheme="minorHAnsi"/>
        </w:rPr>
        <w:t>Kunysz</w:t>
      </w:r>
      <w:proofErr w:type="spellEnd"/>
      <w:r w:rsidRPr="009B5918">
        <w:rPr>
          <w:rFonts w:asciiTheme="minorHAnsi" w:hAnsiTheme="minorHAnsi" w:cstheme="minorHAnsi"/>
        </w:rPr>
        <w:t xml:space="preserve"> </w:t>
      </w:r>
    </w:p>
    <w:p w14:paraId="0E5BD9B9" w14:textId="23E3FC1F" w:rsidR="006457A1" w:rsidRPr="009B5918" w:rsidRDefault="00CE684C" w:rsidP="009B59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prowadzące</w:t>
      </w:r>
      <w:r w:rsidR="000E48D2" w:rsidRPr="009B5918">
        <w:rPr>
          <w:rFonts w:asciiTheme="minorHAnsi" w:hAnsiTheme="minorHAnsi" w:cstheme="minorHAnsi"/>
        </w:rPr>
        <w:t>j</w:t>
      </w:r>
      <w:r w:rsidRPr="009B5918">
        <w:rPr>
          <w:rFonts w:asciiTheme="minorHAnsi" w:hAnsiTheme="minorHAnsi" w:cstheme="minorHAnsi"/>
        </w:rPr>
        <w:t xml:space="preserve"> działalność gospodarczą pod firmą</w:t>
      </w:r>
      <w:r w:rsidR="006457A1" w:rsidRPr="009B5918">
        <w:rPr>
          <w:rFonts w:asciiTheme="minorHAnsi" w:hAnsiTheme="minorHAnsi" w:cstheme="minorHAnsi"/>
        </w:rPr>
        <w:t>:</w:t>
      </w:r>
    </w:p>
    <w:p w14:paraId="438DC011" w14:textId="44A1CEB2" w:rsidR="00FD02DC" w:rsidRPr="009B5918" w:rsidRDefault="00B61BBF" w:rsidP="009B5918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 </w:t>
      </w:r>
      <w:r w:rsidR="000D288A" w:rsidRPr="009B5918">
        <w:rPr>
          <w:rFonts w:asciiTheme="minorHAnsi" w:hAnsiTheme="minorHAnsi" w:cstheme="minorHAnsi"/>
        </w:rPr>
        <w:t xml:space="preserve">STREFA Klaudia </w:t>
      </w:r>
      <w:proofErr w:type="spellStart"/>
      <w:r w:rsidR="000D288A" w:rsidRPr="009B5918">
        <w:rPr>
          <w:rFonts w:asciiTheme="minorHAnsi" w:hAnsiTheme="minorHAnsi" w:cstheme="minorHAnsi"/>
        </w:rPr>
        <w:t>Kunysz</w:t>
      </w:r>
      <w:proofErr w:type="spellEnd"/>
      <w:r w:rsidR="000D288A" w:rsidRPr="009B5918">
        <w:rPr>
          <w:rFonts w:asciiTheme="minorHAnsi" w:hAnsiTheme="minorHAnsi" w:cstheme="minorHAnsi"/>
        </w:rPr>
        <w:t>,</w:t>
      </w:r>
    </w:p>
    <w:p w14:paraId="260848C9" w14:textId="6A73A9DD" w:rsidR="004B2357" w:rsidRPr="009B5918" w:rsidRDefault="007E7CA8" w:rsidP="009B5918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  <w:color w:val="EE0000"/>
        </w:rPr>
      </w:pPr>
      <w:r w:rsidRPr="009B5918">
        <w:rPr>
          <w:rFonts w:asciiTheme="minorHAnsi" w:hAnsiTheme="minorHAnsi" w:cstheme="minorHAnsi"/>
        </w:rPr>
        <w:t>karę pieniężną w wysokości</w:t>
      </w:r>
      <w:r w:rsidR="00D8472C" w:rsidRPr="009B5918">
        <w:rPr>
          <w:rFonts w:asciiTheme="minorHAnsi" w:hAnsiTheme="minorHAnsi" w:cstheme="minorHAnsi"/>
        </w:rPr>
        <w:t xml:space="preserve"> </w:t>
      </w:r>
      <w:r w:rsidR="001846EF" w:rsidRPr="009B5918">
        <w:rPr>
          <w:rFonts w:asciiTheme="minorHAnsi" w:hAnsiTheme="minorHAnsi" w:cstheme="minorHAnsi"/>
        </w:rPr>
        <w:t>6</w:t>
      </w:r>
      <w:r w:rsidR="00495BC2" w:rsidRPr="009B5918">
        <w:rPr>
          <w:rFonts w:asciiTheme="minorHAnsi" w:hAnsiTheme="minorHAnsi" w:cstheme="minorHAnsi"/>
        </w:rPr>
        <w:t xml:space="preserve"> </w:t>
      </w:r>
      <w:r w:rsidR="001846EF" w:rsidRPr="009B5918">
        <w:rPr>
          <w:rFonts w:asciiTheme="minorHAnsi" w:hAnsiTheme="minorHAnsi" w:cstheme="minorHAnsi"/>
        </w:rPr>
        <w:t>5</w:t>
      </w:r>
      <w:r w:rsidR="006E33EE" w:rsidRPr="009B5918">
        <w:rPr>
          <w:rFonts w:asciiTheme="minorHAnsi" w:hAnsiTheme="minorHAnsi" w:cstheme="minorHAnsi"/>
        </w:rPr>
        <w:t xml:space="preserve">00 </w:t>
      </w:r>
      <w:r w:rsidRPr="009B5918">
        <w:rPr>
          <w:rFonts w:asciiTheme="minorHAnsi" w:hAnsiTheme="minorHAnsi" w:cstheme="minorHAnsi"/>
        </w:rPr>
        <w:t>zł (słownie:</w:t>
      </w:r>
      <w:r w:rsidR="001846EF" w:rsidRPr="009B5918">
        <w:rPr>
          <w:rFonts w:asciiTheme="minorHAnsi" w:hAnsiTheme="minorHAnsi" w:cstheme="minorHAnsi"/>
        </w:rPr>
        <w:t xml:space="preserve"> sześć</w:t>
      </w:r>
      <w:r w:rsidR="00D8472C" w:rsidRPr="009B5918">
        <w:rPr>
          <w:rFonts w:asciiTheme="minorHAnsi" w:hAnsiTheme="minorHAnsi" w:cstheme="minorHAnsi"/>
        </w:rPr>
        <w:t xml:space="preserve"> </w:t>
      </w:r>
      <w:r w:rsidR="00FD02DC" w:rsidRPr="009B5918">
        <w:rPr>
          <w:rFonts w:asciiTheme="minorHAnsi" w:hAnsiTheme="minorHAnsi" w:cstheme="minorHAnsi"/>
        </w:rPr>
        <w:t>tysi</w:t>
      </w:r>
      <w:r w:rsidR="001846EF" w:rsidRPr="009B5918">
        <w:rPr>
          <w:rFonts w:asciiTheme="minorHAnsi" w:hAnsiTheme="minorHAnsi" w:cstheme="minorHAnsi"/>
        </w:rPr>
        <w:t>ę</w:t>
      </w:r>
      <w:r w:rsidR="00FD02DC" w:rsidRPr="009B5918">
        <w:rPr>
          <w:rFonts w:asciiTheme="minorHAnsi" w:hAnsiTheme="minorHAnsi" w:cstheme="minorHAnsi"/>
        </w:rPr>
        <w:t>c</w:t>
      </w:r>
      <w:r w:rsidR="001846EF" w:rsidRPr="009B5918">
        <w:rPr>
          <w:rFonts w:asciiTheme="minorHAnsi" w:hAnsiTheme="minorHAnsi" w:cstheme="minorHAnsi"/>
        </w:rPr>
        <w:t>y pięćset</w:t>
      </w:r>
      <w:r w:rsidR="007260DB" w:rsidRPr="009B5918">
        <w:rPr>
          <w:rFonts w:asciiTheme="minorHAnsi" w:hAnsiTheme="minorHAnsi" w:cstheme="minorHAnsi"/>
        </w:rPr>
        <w:t xml:space="preserve"> </w:t>
      </w:r>
      <w:r w:rsidR="00B25CBC" w:rsidRPr="009B5918">
        <w:rPr>
          <w:rFonts w:asciiTheme="minorHAnsi" w:hAnsiTheme="minorHAnsi" w:cstheme="minorHAnsi"/>
        </w:rPr>
        <w:t>złotych</w:t>
      </w:r>
      <w:r w:rsidRPr="009B5918">
        <w:rPr>
          <w:rFonts w:asciiTheme="minorHAnsi" w:hAnsiTheme="minorHAnsi" w:cstheme="minorHAnsi"/>
        </w:rPr>
        <w:t xml:space="preserve">) </w:t>
      </w:r>
      <w:r w:rsidR="00C41E7A" w:rsidRPr="009B5918">
        <w:rPr>
          <w:rFonts w:asciiTheme="minorHAnsi" w:hAnsiTheme="minorHAnsi" w:cstheme="minorHAnsi"/>
        </w:rPr>
        <w:t>z tytułu nie</w:t>
      </w:r>
      <w:r w:rsidR="0056380E" w:rsidRPr="009B5918">
        <w:rPr>
          <w:rFonts w:asciiTheme="minorHAnsi" w:hAnsiTheme="minorHAnsi" w:cstheme="minorHAnsi"/>
        </w:rPr>
        <w:t>wykona</w:t>
      </w:r>
      <w:r w:rsidR="00C41E7A" w:rsidRPr="009B5918">
        <w:rPr>
          <w:rFonts w:asciiTheme="minorHAnsi" w:hAnsiTheme="minorHAnsi" w:cstheme="minorHAnsi"/>
        </w:rPr>
        <w:t>nia obowiązku</w:t>
      </w:r>
      <w:r w:rsidR="00AC7161" w:rsidRPr="009B5918">
        <w:rPr>
          <w:rFonts w:asciiTheme="minorHAnsi" w:hAnsiTheme="minorHAnsi" w:cstheme="minorHAnsi"/>
        </w:rPr>
        <w:t>,</w:t>
      </w:r>
      <w:r w:rsidR="00A9337B" w:rsidRPr="009B5918">
        <w:rPr>
          <w:rFonts w:asciiTheme="minorHAnsi" w:hAnsiTheme="minorHAnsi" w:cstheme="minorHAnsi"/>
        </w:rPr>
        <w:t xml:space="preserve"> </w:t>
      </w:r>
      <w:r w:rsidR="00BF2C00" w:rsidRPr="009B5918">
        <w:rPr>
          <w:rFonts w:asciiTheme="minorHAnsi" w:hAnsiTheme="minorHAnsi" w:cstheme="minorHAnsi"/>
        </w:rPr>
        <w:br/>
      </w:r>
      <w:r w:rsidR="00AC7161" w:rsidRPr="009B5918">
        <w:rPr>
          <w:rFonts w:asciiTheme="minorHAnsi" w:hAnsiTheme="minorHAnsi" w:cstheme="minorHAnsi"/>
        </w:rPr>
        <w:t>o którym mowa w</w:t>
      </w:r>
      <w:r w:rsidR="00C41E7A" w:rsidRPr="009B5918">
        <w:rPr>
          <w:rFonts w:asciiTheme="minorHAnsi" w:hAnsiTheme="minorHAnsi" w:cstheme="minorHAnsi"/>
        </w:rPr>
        <w:t xml:space="preserve"> </w:t>
      </w:r>
      <w:r w:rsidR="00547120" w:rsidRPr="009B5918">
        <w:rPr>
          <w:rFonts w:asciiTheme="minorHAnsi" w:hAnsiTheme="minorHAnsi" w:cstheme="minorHAnsi"/>
        </w:rPr>
        <w:t>art. 4</w:t>
      </w:r>
      <w:r w:rsidR="008F44B6" w:rsidRPr="009B5918">
        <w:rPr>
          <w:rFonts w:asciiTheme="minorHAnsi" w:hAnsiTheme="minorHAnsi" w:cstheme="minorHAnsi"/>
        </w:rPr>
        <w:t xml:space="preserve"> ust. 1</w:t>
      </w:r>
      <w:r w:rsidR="0056380E" w:rsidRPr="009B5918">
        <w:rPr>
          <w:rFonts w:asciiTheme="minorHAnsi" w:hAnsiTheme="minorHAnsi" w:cstheme="minorHAnsi"/>
        </w:rPr>
        <w:t xml:space="preserve"> </w:t>
      </w:r>
      <w:r w:rsidR="00547120" w:rsidRPr="009B5918">
        <w:rPr>
          <w:rFonts w:asciiTheme="minorHAnsi" w:hAnsiTheme="minorHAnsi" w:cstheme="minorHAnsi"/>
        </w:rPr>
        <w:t>ustawy</w:t>
      </w:r>
      <w:r w:rsidR="00A6030E" w:rsidRPr="009B5918">
        <w:rPr>
          <w:rFonts w:asciiTheme="minorHAnsi" w:hAnsiTheme="minorHAnsi" w:cstheme="minorHAnsi"/>
        </w:rPr>
        <w:t xml:space="preserve"> z dnia 9 maja 2014</w:t>
      </w:r>
      <w:r w:rsidR="002535AC" w:rsidRPr="009B5918">
        <w:rPr>
          <w:rFonts w:asciiTheme="minorHAnsi" w:hAnsiTheme="minorHAnsi" w:cstheme="minorHAnsi"/>
        </w:rPr>
        <w:t xml:space="preserve"> </w:t>
      </w:r>
      <w:r w:rsidR="00A6030E" w:rsidRPr="009B5918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9B5918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9B5918">
        <w:rPr>
          <w:rFonts w:asciiTheme="minorHAnsi" w:hAnsiTheme="minorHAnsi" w:cstheme="minorHAnsi"/>
        </w:rPr>
        <w:t xml:space="preserve"> </w:t>
      </w:r>
    </w:p>
    <w:p w14:paraId="7D3D1AFB" w14:textId="7E121CF1" w:rsidR="00C7656C" w:rsidRPr="009B5918" w:rsidRDefault="00F976B2" w:rsidP="009B5918">
      <w:pPr>
        <w:spacing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 toku kontroli</w:t>
      </w:r>
      <w:r w:rsidR="006E33EE" w:rsidRPr="009B5918">
        <w:rPr>
          <w:rFonts w:asciiTheme="minorHAnsi" w:hAnsiTheme="minorHAnsi" w:cstheme="minorHAnsi"/>
        </w:rPr>
        <w:t xml:space="preserve"> </w:t>
      </w:r>
      <w:r w:rsidR="00FD02DC" w:rsidRPr="009B5918">
        <w:rPr>
          <w:rFonts w:asciiTheme="minorHAnsi" w:hAnsiTheme="minorHAnsi" w:cstheme="minorHAnsi"/>
        </w:rPr>
        <w:t>w</w:t>
      </w:r>
      <w:r w:rsidR="001846EF" w:rsidRPr="009B5918">
        <w:rPr>
          <w:rFonts w:asciiTheme="minorHAnsi" w:hAnsiTheme="minorHAnsi" w:cstheme="minorHAnsi"/>
        </w:rPr>
        <w:t xml:space="preserve"> lokalu gastronomicznym PROZA BISTRO, przy ul. Żeromskiego 37, 26-600 Radom</w:t>
      </w:r>
      <w:r w:rsidR="00CB55CF" w:rsidRPr="009B5918">
        <w:rPr>
          <w:rFonts w:asciiTheme="minorHAnsi" w:hAnsiTheme="minorHAnsi" w:cstheme="minorHAnsi"/>
        </w:rPr>
        <w:t>, zakwestionowano</w:t>
      </w:r>
      <w:r w:rsidR="001846EF" w:rsidRPr="009B5918">
        <w:rPr>
          <w:rFonts w:asciiTheme="minorHAnsi" w:hAnsiTheme="minorHAnsi" w:cstheme="minorHAnsi"/>
        </w:rPr>
        <w:t xml:space="preserve"> 133</w:t>
      </w:r>
      <w:r w:rsidR="00600B3C" w:rsidRPr="009B5918">
        <w:rPr>
          <w:rFonts w:asciiTheme="minorHAnsi" w:hAnsiTheme="minorHAnsi" w:cstheme="minorHAnsi"/>
        </w:rPr>
        <w:t xml:space="preserve"> pozycj</w:t>
      </w:r>
      <w:r w:rsidR="001846EF" w:rsidRPr="009B5918">
        <w:rPr>
          <w:rFonts w:asciiTheme="minorHAnsi" w:hAnsiTheme="minorHAnsi" w:cstheme="minorHAnsi"/>
        </w:rPr>
        <w:t>e</w:t>
      </w:r>
      <w:r w:rsidR="00600B3C" w:rsidRPr="009B5918">
        <w:rPr>
          <w:rFonts w:asciiTheme="minorHAnsi" w:hAnsiTheme="minorHAnsi" w:cstheme="minorHAnsi"/>
        </w:rPr>
        <w:t xml:space="preserve"> wymienion</w:t>
      </w:r>
      <w:r w:rsidR="001846EF" w:rsidRPr="009B5918">
        <w:rPr>
          <w:rFonts w:asciiTheme="minorHAnsi" w:hAnsiTheme="minorHAnsi" w:cstheme="minorHAnsi"/>
        </w:rPr>
        <w:t xml:space="preserve">e </w:t>
      </w:r>
      <w:r w:rsidR="00600B3C" w:rsidRPr="009B5918">
        <w:rPr>
          <w:rFonts w:asciiTheme="minorHAnsi" w:hAnsiTheme="minorHAnsi" w:cstheme="minorHAnsi"/>
        </w:rPr>
        <w:t>w menu</w:t>
      </w:r>
      <w:r w:rsidR="00600B3C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9B5918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9B5918">
        <w:rPr>
          <w:rFonts w:asciiTheme="minorHAnsi" w:hAnsiTheme="minorHAnsi" w:cstheme="minorHAnsi"/>
          <w:lang w:eastAsia="en-US"/>
        </w:rPr>
        <w:t>brak</w:t>
      </w:r>
      <w:r w:rsidR="00CE684C" w:rsidRPr="009B5918">
        <w:rPr>
          <w:rFonts w:asciiTheme="minorHAnsi" w:hAnsiTheme="minorHAnsi" w:cstheme="minorHAnsi"/>
          <w:lang w:eastAsia="en-US"/>
        </w:rPr>
        <w:t xml:space="preserve"> </w:t>
      </w:r>
      <w:r w:rsidR="00600B3C" w:rsidRPr="009B5918">
        <w:rPr>
          <w:rFonts w:asciiTheme="minorHAnsi" w:hAnsiTheme="minorHAnsi" w:cstheme="minorHAnsi"/>
          <w:lang w:eastAsia="en-US"/>
        </w:rPr>
        <w:t xml:space="preserve">określonej ilości potraw </w:t>
      </w:r>
      <w:r w:rsidR="001846EF" w:rsidRPr="009B5918">
        <w:rPr>
          <w:rFonts w:asciiTheme="minorHAnsi" w:hAnsiTheme="minorHAnsi" w:cstheme="minorHAnsi"/>
          <w:lang w:eastAsia="en-US"/>
        </w:rPr>
        <w:t>lub</w:t>
      </w:r>
      <w:r w:rsidR="00600B3C" w:rsidRPr="009B5918">
        <w:rPr>
          <w:rFonts w:asciiTheme="minorHAnsi" w:hAnsiTheme="minorHAnsi" w:cstheme="minorHAnsi"/>
          <w:lang w:eastAsia="en-US"/>
        </w:rPr>
        <w:t xml:space="preserve"> napojów</w:t>
      </w:r>
      <w:r w:rsidR="001846EF" w:rsidRPr="009B5918">
        <w:rPr>
          <w:rFonts w:asciiTheme="minorHAnsi" w:hAnsiTheme="minorHAnsi" w:cstheme="minorHAnsi"/>
          <w:lang w:eastAsia="en-US"/>
        </w:rPr>
        <w:br/>
      </w:r>
      <w:r w:rsidR="00600B3C" w:rsidRPr="009B5918">
        <w:rPr>
          <w:rFonts w:asciiTheme="minorHAnsi" w:hAnsiTheme="minorHAnsi" w:cstheme="minorHAnsi"/>
          <w:lang w:eastAsia="en-US"/>
        </w:rPr>
        <w:t>do których odnoszą się uwidocznione ceny</w:t>
      </w:r>
      <w:r w:rsidR="001846EF" w:rsidRPr="009B5918">
        <w:rPr>
          <w:rFonts w:asciiTheme="minorHAnsi" w:hAnsiTheme="minorHAnsi" w:cstheme="minorHAnsi"/>
          <w:lang w:eastAsia="en-US"/>
        </w:rPr>
        <w:t xml:space="preserve">, </w:t>
      </w:r>
      <w:r w:rsidR="00E17453" w:rsidRPr="009B5918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9B5918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9B5918">
        <w:rPr>
          <w:rFonts w:asciiTheme="minorHAnsi" w:eastAsiaTheme="minorHAnsi" w:hAnsiTheme="minorHAnsi" w:cstheme="minorHAnsi"/>
          <w:lang w:eastAsia="en-US"/>
        </w:rPr>
        <w:t>a</w:t>
      </w:r>
      <w:r w:rsidR="00FE0EE7" w:rsidRPr="009B5918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B5918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B5918">
        <w:rPr>
          <w:rFonts w:asciiTheme="minorHAnsi" w:eastAsiaTheme="minorHAnsi" w:hAnsiTheme="minorHAnsi" w:cstheme="minorHAnsi"/>
          <w:lang w:eastAsia="en-US"/>
        </w:rPr>
        <w:t>r.</w:t>
      </w:r>
      <w:r w:rsidR="001846EF" w:rsidRPr="009B5918">
        <w:rPr>
          <w:rFonts w:asciiTheme="minorHAnsi" w:eastAsiaTheme="minorHAnsi" w:hAnsiTheme="minorHAnsi" w:cstheme="minorHAnsi"/>
          <w:lang w:eastAsia="en-US"/>
        </w:rPr>
        <w:br/>
      </w:r>
      <w:r w:rsidR="00FE0EE7" w:rsidRPr="009B5918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0E48D2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B5918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9B5918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B5918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9B5918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9B5918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1846EF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9B5918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9B5918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1846EF" w:rsidRPr="009B5918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9B5918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9B5918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9B5918" w:rsidRDefault="005D309C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U Z A S A D N I E N I</w:t>
      </w:r>
      <w:r w:rsidR="00B0478F" w:rsidRPr="009B5918">
        <w:rPr>
          <w:rFonts w:asciiTheme="minorHAnsi" w:hAnsiTheme="minorHAnsi" w:cstheme="minorHAnsi"/>
        </w:rPr>
        <w:t xml:space="preserve"> E</w:t>
      </w:r>
    </w:p>
    <w:p w14:paraId="1483526C" w14:textId="6C58155F" w:rsidR="002843F5" w:rsidRPr="009B5918" w:rsidRDefault="00E56128" w:rsidP="009B5918">
      <w:pPr>
        <w:spacing w:line="360" w:lineRule="auto"/>
        <w:rPr>
          <w:rFonts w:asciiTheme="minorHAnsi" w:hAnsiTheme="minorHAnsi" w:cstheme="minorHAnsi"/>
          <w:color w:val="EE0000"/>
        </w:rPr>
      </w:pPr>
      <w:r w:rsidRPr="009B5918">
        <w:rPr>
          <w:rFonts w:asciiTheme="minorHAnsi" w:hAnsiTheme="minorHAnsi" w:cstheme="minorHAnsi"/>
        </w:rPr>
        <w:t xml:space="preserve">W </w:t>
      </w:r>
      <w:r w:rsidR="009E4406" w:rsidRPr="009B5918">
        <w:rPr>
          <w:rFonts w:asciiTheme="minorHAnsi" w:hAnsiTheme="minorHAnsi" w:cstheme="minorHAnsi"/>
        </w:rPr>
        <w:t>dni</w:t>
      </w:r>
      <w:r w:rsidR="0042608F" w:rsidRPr="009B5918">
        <w:rPr>
          <w:rFonts w:asciiTheme="minorHAnsi" w:hAnsiTheme="minorHAnsi" w:cstheme="minorHAnsi"/>
        </w:rPr>
        <w:t>ach</w:t>
      </w:r>
      <w:r w:rsidR="00BF2C00" w:rsidRPr="009B5918">
        <w:rPr>
          <w:rFonts w:asciiTheme="minorHAnsi" w:hAnsiTheme="minorHAnsi" w:cstheme="minorHAnsi"/>
        </w:rPr>
        <w:t xml:space="preserve"> </w:t>
      </w:r>
      <w:r w:rsidR="001846EF" w:rsidRPr="009B5918">
        <w:rPr>
          <w:rFonts w:asciiTheme="minorHAnsi" w:hAnsiTheme="minorHAnsi" w:cstheme="minorHAnsi"/>
        </w:rPr>
        <w:t>12</w:t>
      </w:r>
      <w:r w:rsidR="00572F1B" w:rsidRPr="009B5918">
        <w:rPr>
          <w:rFonts w:asciiTheme="minorHAnsi" w:hAnsiTheme="minorHAnsi" w:cstheme="minorHAnsi"/>
        </w:rPr>
        <w:t>-</w:t>
      </w:r>
      <w:r w:rsidR="000E4F0F" w:rsidRPr="009B5918">
        <w:rPr>
          <w:rFonts w:asciiTheme="minorHAnsi" w:hAnsiTheme="minorHAnsi" w:cstheme="minorHAnsi"/>
        </w:rPr>
        <w:t>2</w:t>
      </w:r>
      <w:r w:rsidR="001846EF" w:rsidRPr="009B5918">
        <w:rPr>
          <w:rFonts w:asciiTheme="minorHAnsi" w:hAnsiTheme="minorHAnsi" w:cstheme="minorHAnsi"/>
        </w:rPr>
        <w:t>3</w:t>
      </w:r>
      <w:r w:rsidR="000D5DCA" w:rsidRPr="009B5918">
        <w:rPr>
          <w:rFonts w:asciiTheme="minorHAnsi" w:hAnsiTheme="minorHAnsi" w:cstheme="minorHAnsi"/>
        </w:rPr>
        <w:t>.0</w:t>
      </w:r>
      <w:r w:rsidR="001846EF" w:rsidRPr="009B5918">
        <w:rPr>
          <w:rFonts w:asciiTheme="minorHAnsi" w:hAnsiTheme="minorHAnsi" w:cstheme="minorHAnsi"/>
        </w:rPr>
        <w:t>6</w:t>
      </w:r>
      <w:r w:rsidR="000E48D2" w:rsidRPr="009B5918">
        <w:rPr>
          <w:rFonts w:asciiTheme="minorHAnsi" w:hAnsiTheme="minorHAnsi" w:cstheme="minorHAnsi"/>
        </w:rPr>
        <w:t>.202</w:t>
      </w:r>
      <w:r w:rsidR="000E4F0F" w:rsidRPr="009B5918">
        <w:rPr>
          <w:rFonts w:asciiTheme="minorHAnsi" w:hAnsiTheme="minorHAnsi" w:cstheme="minorHAnsi"/>
        </w:rPr>
        <w:t>5</w:t>
      </w:r>
      <w:r w:rsidR="000E48D2" w:rsidRPr="009B5918">
        <w:rPr>
          <w:rFonts w:asciiTheme="minorHAnsi" w:hAnsiTheme="minorHAnsi" w:cstheme="minorHAnsi"/>
        </w:rPr>
        <w:t xml:space="preserve"> r. </w:t>
      </w:r>
      <w:r w:rsidR="00257178" w:rsidRPr="009B5918">
        <w:rPr>
          <w:rFonts w:asciiTheme="minorHAnsi" w:hAnsiTheme="minorHAnsi" w:cstheme="minorHAnsi"/>
        </w:rPr>
        <w:t>i</w:t>
      </w:r>
      <w:r w:rsidRPr="009B5918">
        <w:rPr>
          <w:rFonts w:asciiTheme="minorHAnsi" w:hAnsiTheme="minorHAnsi" w:cstheme="minorHAnsi"/>
        </w:rPr>
        <w:t>nspektorzy Wojewódzkiego Inspektoratu Inspekcji Handlowej</w:t>
      </w:r>
      <w:r w:rsidR="000E48D2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t>w Warszawie</w:t>
      </w:r>
      <w:r w:rsidR="000E48D2" w:rsidRPr="009B5918">
        <w:rPr>
          <w:rFonts w:asciiTheme="minorHAnsi" w:hAnsiTheme="minorHAnsi" w:cstheme="minorHAnsi"/>
        </w:rPr>
        <w:t>,</w:t>
      </w:r>
      <w:r w:rsidR="00EC37BB" w:rsidRPr="009B5918">
        <w:rPr>
          <w:rFonts w:asciiTheme="minorHAnsi" w:hAnsiTheme="minorHAnsi" w:cstheme="minorHAnsi"/>
        </w:rPr>
        <w:t xml:space="preserve"> Delegatura w </w:t>
      </w:r>
      <w:r w:rsidR="001846EF" w:rsidRPr="009B5918">
        <w:rPr>
          <w:rFonts w:asciiTheme="minorHAnsi" w:hAnsiTheme="minorHAnsi" w:cstheme="minorHAnsi"/>
        </w:rPr>
        <w:t>Radomiu</w:t>
      </w:r>
      <w:r w:rsidR="007548D6" w:rsidRPr="009B5918">
        <w:rPr>
          <w:rFonts w:asciiTheme="minorHAnsi" w:hAnsiTheme="minorHAnsi" w:cstheme="minorHAnsi"/>
        </w:rPr>
        <w:t>,</w:t>
      </w:r>
      <w:r w:rsidR="009E4406" w:rsidRPr="009B5918">
        <w:rPr>
          <w:rFonts w:asciiTheme="minorHAnsi" w:hAnsiTheme="minorHAnsi" w:cstheme="minorHAnsi"/>
        </w:rPr>
        <w:t xml:space="preserve"> </w:t>
      </w:r>
      <w:r w:rsidR="00255953" w:rsidRPr="009B5918">
        <w:rPr>
          <w:rFonts w:asciiTheme="minorHAnsi" w:hAnsiTheme="minorHAnsi" w:cstheme="minorHAnsi"/>
        </w:rPr>
        <w:t>przeprowadzili kontrolę</w:t>
      </w:r>
      <w:r w:rsidR="0067454E" w:rsidRPr="009B5918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9B5918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9B5918">
        <w:rPr>
          <w:rFonts w:asciiTheme="minorHAnsi" w:hAnsiTheme="minorHAnsi" w:cstheme="minorHAnsi"/>
        </w:rPr>
        <w:t xml:space="preserve"> </w:t>
      </w:r>
      <w:r w:rsidR="001846EF" w:rsidRPr="009B5918">
        <w:rPr>
          <w:rFonts w:asciiTheme="minorHAnsi" w:hAnsiTheme="minorHAnsi" w:cstheme="minorHAnsi"/>
        </w:rPr>
        <w:t xml:space="preserve">Klaudii </w:t>
      </w:r>
      <w:proofErr w:type="spellStart"/>
      <w:r w:rsidR="001846EF" w:rsidRPr="009B5918">
        <w:rPr>
          <w:rFonts w:asciiTheme="minorHAnsi" w:hAnsiTheme="minorHAnsi" w:cstheme="minorHAnsi"/>
        </w:rPr>
        <w:t>Kunysz</w:t>
      </w:r>
      <w:proofErr w:type="spellEnd"/>
      <w:r w:rsidR="001846EF" w:rsidRPr="009B5918">
        <w:rPr>
          <w:rFonts w:asciiTheme="minorHAnsi" w:hAnsiTheme="minorHAnsi" w:cstheme="minorHAnsi"/>
        </w:rPr>
        <w:t xml:space="preserve"> </w:t>
      </w:r>
      <w:r w:rsidR="00A9337B" w:rsidRPr="009B5918">
        <w:rPr>
          <w:rFonts w:asciiTheme="minorHAnsi" w:hAnsiTheme="minorHAnsi" w:cstheme="minorHAnsi"/>
        </w:rPr>
        <w:t>prowadzące</w:t>
      </w:r>
      <w:r w:rsidR="000E48D2" w:rsidRPr="009B5918">
        <w:rPr>
          <w:rFonts w:asciiTheme="minorHAnsi" w:hAnsiTheme="minorHAnsi" w:cstheme="minorHAnsi"/>
        </w:rPr>
        <w:t>j</w:t>
      </w:r>
      <w:r w:rsidR="00A9337B" w:rsidRPr="009B5918">
        <w:rPr>
          <w:rFonts w:asciiTheme="minorHAnsi" w:hAnsiTheme="minorHAnsi" w:cstheme="minorHAnsi"/>
        </w:rPr>
        <w:t xml:space="preserve"> działalność gospodarczą pod firmą: </w:t>
      </w:r>
      <w:r w:rsidR="001846EF" w:rsidRPr="009B5918">
        <w:rPr>
          <w:rFonts w:asciiTheme="minorHAnsi" w:hAnsiTheme="minorHAnsi" w:cstheme="minorHAnsi"/>
        </w:rPr>
        <w:t xml:space="preserve">STREFA Klaudia </w:t>
      </w:r>
      <w:proofErr w:type="spellStart"/>
      <w:r w:rsidR="001846EF" w:rsidRPr="009B5918">
        <w:rPr>
          <w:rFonts w:asciiTheme="minorHAnsi" w:hAnsiTheme="minorHAnsi" w:cstheme="minorHAnsi"/>
        </w:rPr>
        <w:t>Kunysz</w:t>
      </w:r>
      <w:proofErr w:type="spellEnd"/>
      <w:r w:rsidR="001846EF" w:rsidRPr="009B5918">
        <w:rPr>
          <w:rFonts w:asciiTheme="minorHAnsi" w:hAnsiTheme="minorHAnsi" w:cstheme="minorHAnsi"/>
        </w:rPr>
        <w:t>,</w:t>
      </w:r>
      <w:r w:rsidR="000E4F0F" w:rsidRPr="009B5918">
        <w:rPr>
          <w:rFonts w:asciiTheme="minorHAnsi" w:hAnsiTheme="minorHAnsi" w:cstheme="minorHAnsi"/>
        </w:rPr>
        <w:t xml:space="preserve">. </w:t>
      </w:r>
      <w:r w:rsidR="00B61BBF" w:rsidRPr="009B5918">
        <w:rPr>
          <w:rFonts w:asciiTheme="minorHAnsi" w:hAnsiTheme="minorHAnsi" w:cstheme="minorHAnsi"/>
        </w:rPr>
        <w:t>W</w:t>
      </w:r>
      <w:r w:rsidR="00190599" w:rsidRPr="009B5918">
        <w:rPr>
          <w:rFonts w:asciiTheme="minorHAnsi" w:hAnsiTheme="minorHAnsi" w:cstheme="minorHAnsi"/>
        </w:rPr>
        <w:t xml:space="preserve"> toku kontroli</w:t>
      </w:r>
      <w:r w:rsidR="006F2EF8" w:rsidRPr="009B5918">
        <w:rPr>
          <w:rFonts w:asciiTheme="minorHAnsi" w:hAnsiTheme="minorHAnsi" w:cstheme="minorHAnsi"/>
        </w:rPr>
        <w:t xml:space="preserve"> </w:t>
      </w:r>
      <w:r w:rsidR="001846EF" w:rsidRPr="009B5918">
        <w:rPr>
          <w:rFonts w:asciiTheme="minorHAnsi" w:hAnsiTheme="minorHAnsi" w:cstheme="minorHAnsi"/>
        </w:rPr>
        <w:t>w lokalu gastronomicznym PROZA BISTRO, przy ul. Żeromskiego 37, 26-600 Radom</w:t>
      </w:r>
      <w:r w:rsidR="00BF09DE" w:rsidRPr="009B5918">
        <w:rPr>
          <w:rFonts w:asciiTheme="minorHAnsi" w:hAnsiTheme="minorHAnsi" w:cstheme="minorHAnsi"/>
        </w:rPr>
        <w:t>,</w:t>
      </w:r>
      <w:r w:rsidR="001846EF" w:rsidRPr="009B5918">
        <w:rPr>
          <w:rFonts w:asciiTheme="minorHAnsi" w:hAnsiTheme="minorHAnsi" w:cstheme="minorHAnsi"/>
        </w:rPr>
        <w:t xml:space="preserve"> </w:t>
      </w:r>
      <w:r w:rsidR="006F2EF8" w:rsidRPr="009B5918">
        <w:rPr>
          <w:rFonts w:asciiTheme="minorHAnsi" w:hAnsiTheme="minorHAnsi" w:cstheme="minorHAnsi"/>
        </w:rPr>
        <w:t xml:space="preserve">zakwestionowano </w:t>
      </w:r>
      <w:r w:rsidR="001846EF" w:rsidRPr="009B5918">
        <w:rPr>
          <w:rFonts w:asciiTheme="minorHAnsi" w:hAnsiTheme="minorHAnsi" w:cstheme="minorHAnsi"/>
        </w:rPr>
        <w:t>133</w:t>
      </w:r>
      <w:r w:rsidR="006F2EF8" w:rsidRPr="009B5918">
        <w:rPr>
          <w:rFonts w:asciiTheme="minorHAnsi" w:hAnsiTheme="minorHAnsi" w:cstheme="minorHAnsi"/>
        </w:rPr>
        <w:t xml:space="preserve"> </w:t>
      </w:r>
      <w:r w:rsidR="006F2EF8" w:rsidRPr="009B5918">
        <w:rPr>
          <w:rFonts w:asciiTheme="minorHAnsi" w:hAnsiTheme="minorHAnsi" w:cstheme="minorHAnsi"/>
        </w:rPr>
        <w:lastRenderedPageBreak/>
        <w:t>pozycj</w:t>
      </w:r>
      <w:r w:rsidR="001846EF" w:rsidRPr="009B5918">
        <w:rPr>
          <w:rFonts w:asciiTheme="minorHAnsi" w:hAnsiTheme="minorHAnsi" w:cstheme="minorHAnsi"/>
        </w:rPr>
        <w:t>e</w:t>
      </w:r>
      <w:r w:rsidR="006F2EF8" w:rsidRPr="009B5918">
        <w:rPr>
          <w:rFonts w:asciiTheme="minorHAnsi" w:hAnsiTheme="minorHAnsi" w:cstheme="minorHAnsi"/>
        </w:rPr>
        <w:t xml:space="preserve"> wymienion</w:t>
      </w:r>
      <w:r w:rsidR="001846EF" w:rsidRPr="009B5918">
        <w:rPr>
          <w:rFonts w:asciiTheme="minorHAnsi" w:hAnsiTheme="minorHAnsi" w:cstheme="minorHAnsi"/>
        </w:rPr>
        <w:t>e</w:t>
      </w:r>
      <w:r w:rsidR="00BF09DE" w:rsidRPr="009B5918">
        <w:rPr>
          <w:rFonts w:asciiTheme="minorHAnsi" w:hAnsiTheme="minorHAnsi" w:cstheme="minorHAnsi"/>
        </w:rPr>
        <w:br/>
      </w:r>
      <w:r w:rsidR="006F2EF8" w:rsidRPr="009B5918">
        <w:rPr>
          <w:rFonts w:asciiTheme="minorHAnsi" w:hAnsiTheme="minorHAnsi" w:cstheme="minorHAnsi"/>
        </w:rPr>
        <w:t>w menu</w:t>
      </w:r>
      <w:r w:rsidR="00BF09DE" w:rsidRPr="009B5918">
        <w:rPr>
          <w:rFonts w:asciiTheme="minorHAnsi" w:hAnsiTheme="minorHAnsi" w:cstheme="minorHAnsi"/>
        </w:rPr>
        <w:t xml:space="preserve"> tj.</w:t>
      </w:r>
      <w:r w:rsidR="007F1F7F" w:rsidRPr="009B5918">
        <w:rPr>
          <w:rFonts w:asciiTheme="minorHAnsi" w:hAnsiTheme="minorHAnsi" w:cstheme="minorHAnsi"/>
        </w:rPr>
        <w:t>:</w:t>
      </w:r>
    </w:p>
    <w:bookmarkEnd w:id="12"/>
    <w:p w14:paraId="2F80C813" w14:textId="77777777" w:rsidR="000D288A" w:rsidRPr="009B5918" w:rsidRDefault="000D288A" w:rsidP="009B5918">
      <w:pPr>
        <w:spacing w:after="120"/>
        <w:rPr>
          <w:rFonts w:asciiTheme="minorHAnsi" w:hAnsiTheme="minorHAnsi" w:cstheme="minorHAnsi"/>
          <w:kern w:val="2"/>
          <w14:ligatures w14:val="standardContextual"/>
        </w:rPr>
      </w:pPr>
      <w:r w:rsidRPr="009B5918">
        <w:rPr>
          <w:rFonts w:asciiTheme="minorHAnsi" w:hAnsiTheme="minorHAnsi" w:cstheme="minorHAnsi"/>
        </w:rPr>
        <w:t xml:space="preserve">- w przypadku 14 pozycji w grupie PASTA tj.: </w:t>
      </w:r>
    </w:p>
    <w:p w14:paraId="7A8846E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STROZAPRETTI Z KREWETKAMI, </w:t>
      </w:r>
    </w:p>
    <w:p w14:paraId="59143EF7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STROZAPRETTI Z SZYNKĄ PARMEŃSKĄ, </w:t>
      </w:r>
    </w:p>
    <w:p w14:paraId="78C0751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STROZAPRETTI Z SUSZONYMI POMIDORAMI I OLIWKAMI, </w:t>
      </w:r>
    </w:p>
    <w:p w14:paraId="0A594B7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BUCATINI KREMOWE Z TATAREM Z GRUSZKI, </w:t>
      </w:r>
    </w:p>
    <w:p w14:paraId="1EB04EED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BUCATINI AGLIO OLIO, </w:t>
      </w:r>
    </w:p>
    <w:p w14:paraId="6CD08CE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BUCATINI ALL’ AMATRICIANA, </w:t>
      </w:r>
    </w:p>
    <w:p w14:paraId="17BA333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BUCATINI Z KURCZAKIEM W SOSIE ORZECHOWYM, </w:t>
      </w:r>
    </w:p>
    <w:p w14:paraId="5D4C835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BAVETTE W SOSIE POMIDOROWYM Z BURRATĄ, </w:t>
      </w:r>
    </w:p>
    <w:p w14:paraId="5B57E58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BAVETTE Z KREWETKAMI I CUKINIĄ, </w:t>
      </w:r>
    </w:p>
    <w:p w14:paraId="560CE047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SPAGHETTI Z TOFU, CUKINIĄ I SZPINAKIEM, </w:t>
      </w:r>
    </w:p>
    <w:p w14:paraId="4704F02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SPAGHETTI CARBONARA, </w:t>
      </w:r>
    </w:p>
    <w:p w14:paraId="237D6195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TAGLIATELLE Z KURCZAKIEM, </w:t>
      </w:r>
    </w:p>
    <w:p w14:paraId="1C155611" w14:textId="634FAF0C" w:rsidR="000D288A" w:rsidRPr="009B5918" w:rsidRDefault="000D288A" w:rsidP="009B5918">
      <w:pPr>
        <w:numPr>
          <w:ilvl w:val="0"/>
          <w:numId w:val="30"/>
        </w:numPr>
        <w:spacing w:line="20" w:lineRule="atLeast"/>
        <w:ind w:left="426" w:firstLine="0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</w:t>
      </w:r>
      <w:r w:rsidR="00495BC2" w:rsidRPr="009B5918">
        <w:rPr>
          <w:rFonts w:asciiTheme="minorHAnsi" w:hAnsiTheme="minorHAnsi" w:cstheme="minorHAnsi"/>
          <w:color w:val="000000"/>
        </w:rPr>
        <w:t xml:space="preserve"> </w:t>
      </w:r>
      <w:r w:rsidRPr="009B5918">
        <w:rPr>
          <w:rFonts w:asciiTheme="minorHAnsi" w:hAnsiTheme="minorHAnsi" w:cstheme="minorHAnsi"/>
          <w:color w:val="000000"/>
        </w:rPr>
        <w:t xml:space="preserve"> TAGLIATELLE Z KREWETKAMI, </w:t>
      </w:r>
    </w:p>
    <w:p w14:paraId="799381D8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TAGLIATELLE Z SZYNKĄ PARMEŃSKĄ;</w:t>
      </w:r>
    </w:p>
    <w:p w14:paraId="2AE93A19" w14:textId="77777777" w:rsidR="000D288A" w:rsidRPr="009B5918" w:rsidRDefault="000D288A" w:rsidP="009B5918">
      <w:p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</w:p>
    <w:p w14:paraId="5066AA05" w14:textId="77777777" w:rsidR="000D288A" w:rsidRPr="009B5918" w:rsidRDefault="000D288A" w:rsidP="009B5918">
      <w:pPr>
        <w:suppressAutoHyphens/>
        <w:spacing w:after="120" w:line="20" w:lineRule="atLeast"/>
        <w:rPr>
          <w:rFonts w:asciiTheme="minorHAnsi" w:eastAsia="Calibri" w:hAnsiTheme="minorHAnsi" w:cstheme="minorHAnsi"/>
          <w:color w:val="000000"/>
          <w:lang w:bidi="en-US"/>
        </w:rPr>
      </w:pPr>
      <w:r w:rsidRPr="009B5918">
        <w:rPr>
          <w:rFonts w:asciiTheme="minorHAnsi" w:eastAsia="Calibri" w:hAnsiTheme="minorHAnsi" w:cstheme="minorHAnsi"/>
          <w:color w:val="000000"/>
          <w:lang w:bidi="en-US"/>
        </w:rPr>
        <w:t xml:space="preserve">- w przypadku 10 pozycji </w:t>
      </w:r>
      <w:r w:rsidRPr="009B5918">
        <w:rPr>
          <w:rFonts w:asciiTheme="minorHAnsi" w:hAnsiTheme="minorHAnsi" w:cstheme="minorHAnsi"/>
        </w:rPr>
        <w:t xml:space="preserve">w grupie </w:t>
      </w:r>
      <w:r w:rsidRPr="009B5918">
        <w:rPr>
          <w:rFonts w:asciiTheme="minorHAnsi" w:eastAsia="Calibri" w:hAnsiTheme="minorHAnsi" w:cstheme="minorHAnsi"/>
          <w:color w:val="000000"/>
          <w:lang w:bidi="en-US"/>
        </w:rPr>
        <w:t>GNOCCHI / RAVIOLI tj.:</w:t>
      </w:r>
    </w:p>
    <w:p w14:paraId="0D9572F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RAVIOLI Z MIĘSEM Z KACZKI, </w:t>
      </w:r>
    </w:p>
    <w:p w14:paraId="3968057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RAVIOLI Z ŁOSOSIEM I MASCARPONE, </w:t>
      </w:r>
    </w:p>
    <w:p w14:paraId="66A72FC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W KREMOWYM SOSIE Z BURRATĄ, </w:t>
      </w:r>
    </w:p>
    <w:p w14:paraId="36E0B4F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W AROMATYCZNYM MAŚLE ZIOŁOWYM, </w:t>
      </w:r>
    </w:p>
    <w:p w14:paraId="658A5E9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567" w:hanging="218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BURACZKOWE Z CHORIZO I KREWETKA;</w:t>
      </w:r>
    </w:p>
    <w:p w14:paraId="085C777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567" w:hanging="218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Z CUKINIĄ I POMIDORKAMI,</w:t>
      </w:r>
    </w:p>
    <w:p w14:paraId="5E5EEBB0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NADZIEWANE KOZIM SEREM I TRUFLĄ, </w:t>
      </w:r>
    </w:p>
    <w:p w14:paraId="7A849D45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NADZIEWANE BOROWIKAMI, </w:t>
      </w:r>
    </w:p>
    <w:p w14:paraId="4C92543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BURACZKOWE Z KREWETKAMI, </w:t>
      </w:r>
    </w:p>
    <w:p w14:paraId="24B53DB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GNOCCHI Z PANCETTĄ I PISTACJAMI,</w:t>
      </w:r>
    </w:p>
    <w:p w14:paraId="580D3B65" w14:textId="77777777" w:rsidR="000D288A" w:rsidRPr="009B5918" w:rsidRDefault="000D288A" w:rsidP="009B5918">
      <w:pPr>
        <w:spacing w:line="20" w:lineRule="atLeast"/>
        <w:ind w:left="709"/>
        <w:contextualSpacing/>
        <w:rPr>
          <w:rFonts w:asciiTheme="minorHAnsi" w:hAnsiTheme="minorHAnsi" w:cstheme="minorHAnsi"/>
          <w:color w:val="000000"/>
        </w:rPr>
      </w:pPr>
    </w:p>
    <w:p w14:paraId="0EAC6816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- </w:t>
      </w:r>
      <w:r w:rsidRPr="009B5918">
        <w:rPr>
          <w:rFonts w:asciiTheme="minorHAnsi" w:eastAsia="Calibri" w:hAnsiTheme="minorHAnsi" w:cstheme="minorHAnsi"/>
          <w:color w:val="000000"/>
          <w:lang w:bidi="en-US"/>
        </w:rPr>
        <w:t xml:space="preserve">w przypadku 7 pozycji </w:t>
      </w:r>
      <w:r w:rsidRPr="009B5918">
        <w:rPr>
          <w:rFonts w:asciiTheme="minorHAnsi" w:hAnsiTheme="minorHAnsi" w:cstheme="minorHAnsi"/>
        </w:rPr>
        <w:t>w grupie</w:t>
      </w:r>
      <w:r w:rsidRPr="009B5918">
        <w:rPr>
          <w:rFonts w:asciiTheme="minorHAnsi" w:hAnsiTheme="minorHAnsi" w:cstheme="minorHAnsi"/>
          <w:color w:val="000000"/>
        </w:rPr>
        <w:t xml:space="preserve"> SAŁATKI tj.:</w:t>
      </w:r>
    </w:p>
    <w:p w14:paraId="0721D808" w14:textId="77777777" w:rsidR="000D288A" w:rsidRPr="009B5918" w:rsidRDefault="000D288A" w:rsidP="009B5918">
      <w:pPr>
        <w:pStyle w:val="Akapitzlist"/>
        <w:numPr>
          <w:ilvl w:val="0"/>
          <w:numId w:val="30"/>
        </w:numPr>
        <w:ind w:left="993" w:hanging="567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SAŁATKA Z KREWETKAMI,</w:t>
      </w:r>
    </w:p>
    <w:p w14:paraId="38695BAF" w14:textId="77777777" w:rsidR="000D288A" w:rsidRPr="009B5918" w:rsidRDefault="000D288A" w:rsidP="009B5918">
      <w:pPr>
        <w:pStyle w:val="Akapitzlist"/>
        <w:numPr>
          <w:ilvl w:val="0"/>
          <w:numId w:val="30"/>
        </w:numPr>
        <w:ind w:left="993" w:hanging="567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  <w:color w:val="000000"/>
        </w:rPr>
        <w:t xml:space="preserve">SAŁATKA Z FALAFELEM, </w:t>
      </w:r>
    </w:p>
    <w:p w14:paraId="3CEF2BEE" w14:textId="77777777" w:rsidR="000D288A" w:rsidRPr="009B5918" w:rsidRDefault="000D288A" w:rsidP="009B5918">
      <w:pPr>
        <w:numPr>
          <w:ilvl w:val="0"/>
          <w:numId w:val="30"/>
        </w:numPr>
        <w:ind w:left="851" w:hanging="426"/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  <w:color w:val="000000"/>
        </w:rPr>
        <w:t xml:space="preserve">  SAŁATKA Z KARMELIZOWANYM BURAKIEM, </w:t>
      </w:r>
    </w:p>
    <w:p w14:paraId="3E751DC1" w14:textId="77777777" w:rsidR="000D288A" w:rsidRPr="009B5918" w:rsidRDefault="000D288A" w:rsidP="009B5918">
      <w:pPr>
        <w:numPr>
          <w:ilvl w:val="0"/>
          <w:numId w:val="30"/>
        </w:numPr>
        <w:ind w:left="426" w:firstLine="0"/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  <w:color w:val="000000"/>
        </w:rPr>
        <w:t xml:space="preserve">     SAŁATKA A’LA GRECKA, </w:t>
      </w:r>
    </w:p>
    <w:p w14:paraId="2E035C37" w14:textId="77777777" w:rsidR="000D288A" w:rsidRPr="009B5918" w:rsidRDefault="000D288A" w:rsidP="009B5918">
      <w:pPr>
        <w:numPr>
          <w:ilvl w:val="0"/>
          <w:numId w:val="30"/>
        </w:numPr>
        <w:ind w:left="709" w:hanging="284"/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  <w:color w:val="000000"/>
        </w:rPr>
        <w:t xml:space="preserve">     SAŁATKA Z BOCZKIEM, </w:t>
      </w:r>
    </w:p>
    <w:p w14:paraId="51F5816C" w14:textId="77777777" w:rsidR="000D288A" w:rsidRPr="009B5918" w:rsidRDefault="000D288A" w:rsidP="009B5918">
      <w:pPr>
        <w:numPr>
          <w:ilvl w:val="0"/>
          <w:numId w:val="30"/>
        </w:numPr>
        <w:ind w:left="426" w:firstLine="0"/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  <w:color w:val="000000"/>
        </w:rPr>
        <w:t xml:space="preserve">  SAŁATKA Z KURCZAKIEM,</w:t>
      </w:r>
    </w:p>
    <w:p w14:paraId="5272E519" w14:textId="77777777" w:rsidR="000D288A" w:rsidRPr="009B5918" w:rsidRDefault="000D288A" w:rsidP="009B5918">
      <w:pPr>
        <w:numPr>
          <w:ilvl w:val="0"/>
          <w:numId w:val="30"/>
        </w:numPr>
        <w:ind w:left="851" w:hanging="426"/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  <w:color w:val="000000"/>
        </w:rPr>
        <w:t xml:space="preserve">  SAŁATKA Z ZAPIEKANĄ BURRATĄ W CIEŚCIE</w:t>
      </w:r>
      <w:r w:rsidRPr="009B5918">
        <w:rPr>
          <w:rFonts w:asciiTheme="minorHAnsi" w:hAnsiTheme="minorHAnsi" w:cstheme="minorHAnsi"/>
        </w:rPr>
        <w:t>,</w:t>
      </w:r>
    </w:p>
    <w:p w14:paraId="1CCBDA42" w14:textId="77777777" w:rsidR="000D288A" w:rsidRPr="009B5918" w:rsidRDefault="000D288A" w:rsidP="009B5918">
      <w:pPr>
        <w:ind w:left="993"/>
        <w:rPr>
          <w:rFonts w:asciiTheme="minorHAnsi" w:hAnsiTheme="minorHAnsi" w:cstheme="minorHAnsi"/>
        </w:rPr>
      </w:pPr>
    </w:p>
    <w:p w14:paraId="5380D836" w14:textId="77777777" w:rsidR="000D288A" w:rsidRPr="009B5918" w:rsidRDefault="000D288A" w:rsidP="009B5918">
      <w:pPr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- w przypadku 1 pozycji w grupie ZUPY tj.:</w:t>
      </w:r>
    </w:p>
    <w:p w14:paraId="10F37F57" w14:textId="77777777" w:rsidR="000D288A" w:rsidRPr="009B5918" w:rsidRDefault="000D288A" w:rsidP="009B5918">
      <w:pPr>
        <w:numPr>
          <w:ilvl w:val="0"/>
          <w:numId w:val="30"/>
        </w:numPr>
        <w:ind w:left="709" w:hanging="284"/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    KREM POMIDOROWY,</w:t>
      </w:r>
    </w:p>
    <w:p w14:paraId="6868D969" w14:textId="77777777" w:rsidR="000D288A" w:rsidRPr="009B5918" w:rsidRDefault="000D288A" w:rsidP="009B5918">
      <w:pPr>
        <w:ind w:left="851"/>
        <w:contextualSpacing/>
        <w:rPr>
          <w:rFonts w:asciiTheme="minorHAnsi" w:hAnsiTheme="minorHAnsi" w:cstheme="minorHAnsi"/>
        </w:rPr>
      </w:pPr>
    </w:p>
    <w:p w14:paraId="196982D0" w14:textId="77777777" w:rsidR="000D288A" w:rsidRPr="009B5918" w:rsidRDefault="000D288A" w:rsidP="009B5918">
      <w:pPr>
        <w:contextualSpacing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- w przypadku 20 pozycji w grupie PIZZA ROSSA tj.:</w:t>
      </w:r>
    </w:p>
    <w:p w14:paraId="7FCC2E17" w14:textId="77777777" w:rsidR="000D288A" w:rsidRPr="009B5918" w:rsidRDefault="000D288A" w:rsidP="009B5918">
      <w:pPr>
        <w:numPr>
          <w:ilvl w:val="0"/>
          <w:numId w:val="30"/>
        </w:numPr>
        <w:tabs>
          <w:tab w:val="left" w:pos="426"/>
        </w:tabs>
        <w:spacing w:line="20" w:lineRule="atLeast"/>
        <w:ind w:left="1134" w:hanging="56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>BAJKA</w:t>
      </w:r>
    </w:p>
    <w:p w14:paraId="571121F7" w14:textId="77777777" w:rsidR="000D288A" w:rsidRPr="009B5918" w:rsidRDefault="000D288A" w:rsidP="009B5918">
      <w:pPr>
        <w:numPr>
          <w:ilvl w:val="0"/>
          <w:numId w:val="30"/>
        </w:numPr>
        <w:tabs>
          <w:tab w:val="left" w:pos="426"/>
        </w:tabs>
        <w:spacing w:line="20" w:lineRule="atLeast"/>
        <w:ind w:left="1134" w:hanging="56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BAJKA DI BURRATA </w:t>
      </w:r>
    </w:p>
    <w:p w14:paraId="4750D314" w14:textId="77777777" w:rsidR="000D288A" w:rsidRPr="009B5918" w:rsidRDefault="000D288A" w:rsidP="009B5918">
      <w:pPr>
        <w:numPr>
          <w:ilvl w:val="0"/>
          <w:numId w:val="30"/>
        </w:numPr>
        <w:tabs>
          <w:tab w:val="left" w:pos="567"/>
        </w:tabs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DRAMAT, </w:t>
      </w:r>
    </w:p>
    <w:p w14:paraId="02BE71A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OPOWIADANIE, </w:t>
      </w:r>
    </w:p>
    <w:p w14:paraId="5F1A9670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POWIEŚĆ, </w:t>
      </w:r>
    </w:p>
    <w:p w14:paraId="1A0A3C2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lastRenderedPageBreak/>
        <w:t xml:space="preserve">  BALLADA, </w:t>
      </w:r>
    </w:p>
    <w:p w14:paraId="15B37400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PROZA, </w:t>
      </w:r>
    </w:p>
    <w:p w14:paraId="2075DBD3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LEGENDA, </w:t>
      </w:r>
    </w:p>
    <w:p w14:paraId="647EED7D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ESEJ, </w:t>
      </w:r>
    </w:p>
    <w:p w14:paraId="7469CB5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KRYMINAŁ, </w:t>
      </w:r>
    </w:p>
    <w:p w14:paraId="19A9ECBF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PISMO, </w:t>
      </w:r>
    </w:p>
    <w:p w14:paraId="26EC1AD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WIERSZ, </w:t>
      </w:r>
    </w:p>
    <w:p w14:paraId="4ACEF14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ROMANS, </w:t>
      </w:r>
    </w:p>
    <w:p w14:paraId="000A8FE7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PIEŚŃ, </w:t>
      </w:r>
    </w:p>
    <w:p w14:paraId="303F4E5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LIST, </w:t>
      </w:r>
    </w:p>
    <w:p w14:paraId="07ADF72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BAŚŃ, </w:t>
      </w:r>
    </w:p>
    <w:p w14:paraId="37EFE245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POEMAT, </w:t>
      </w:r>
    </w:p>
    <w:p w14:paraId="08C84D0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ILUZJA, </w:t>
      </w:r>
    </w:p>
    <w:p w14:paraId="073EF45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PAMIĘTNIK, </w:t>
      </w:r>
    </w:p>
    <w:p w14:paraId="153039F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SERENADA,</w:t>
      </w:r>
    </w:p>
    <w:p w14:paraId="762CB7CE" w14:textId="77777777" w:rsidR="000D288A" w:rsidRPr="009B5918" w:rsidRDefault="000D288A" w:rsidP="009B5918">
      <w:pPr>
        <w:spacing w:line="20" w:lineRule="atLeast"/>
        <w:ind w:left="993" w:hanging="426"/>
        <w:rPr>
          <w:rFonts w:asciiTheme="minorHAnsi" w:hAnsiTheme="minorHAnsi" w:cstheme="minorHAnsi"/>
          <w:color w:val="000000"/>
        </w:rPr>
      </w:pPr>
    </w:p>
    <w:p w14:paraId="2C945C70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- w przypadku 4 pozycji w grupie  PIZZA VEGE / VEGAN  tj.: </w:t>
      </w:r>
    </w:p>
    <w:p w14:paraId="52AAFF3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ELEGIA, </w:t>
      </w:r>
    </w:p>
    <w:p w14:paraId="050EBD1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GAWĘDA, </w:t>
      </w:r>
    </w:p>
    <w:p w14:paraId="21793E2D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REPORTAŻ, </w:t>
      </w:r>
    </w:p>
    <w:p w14:paraId="435312DF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426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FARSA,</w:t>
      </w:r>
    </w:p>
    <w:p w14:paraId="6507DCA3" w14:textId="77777777" w:rsidR="000D288A" w:rsidRPr="009B5918" w:rsidRDefault="000D288A" w:rsidP="009B5918">
      <w:pPr>
        <w:spacing w:line="20" w:lineRule="atLeast"/>
        <w:ind w:left="993" w:hanging="426"/>
        <w:rPr>
          <w:rFonts w:asciiTheme="minorHAnsi" w:hAnsiTheme="minorHAnsi" w:cstheme="minorHAnsi"/>
          <w:color w:val="000000"/>
        </w:rPr>
      </w:pPr>
    </w:p>
    <w:p w14:paraId="79A83B11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12 pozycji w grupie PIZZA BIANCA tj.: </w:t>
      </w:r>
    </w:p>
    <w:p w14:paraId="45EF03E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FANTAZJA, </w:t>
      </w:r>
    </w:p>
    <w:p w14:paraId="7D763B3D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POGŁOSKA, </w:t>
      </w:r>
    </w:p>
    <w:p w14:paraId="3BCB907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FRASZKA, </w:t>
      </w:r>
    </w:p>
    <w:p w14:paraId="0B710D8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SATYRA, </w:t>
      </w:r>
    </w:p>
    <w:p w14:paraId="0B1FC82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KOMEDIA, </w:t>
      </w:r>
    </w:p>
    <w:p w14:paraId="5D4E8C8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FIKCJA, </w:t>
      </w:r>
    </w:p>
    <w:p w14:paraId="2971393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PSALM, </w:t>
      </w:r>
    </w:p>
    <w:p w14:paraId="77AD7CBF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SPEKTAKL, </w:t>
      </w:r>
    </w:p>
    <w:p w14:paraId="5597B64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LITERATURA, </w:t>
      </w:r>
    </w:p>
    <w:p w14:paraId="38399F2F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MELODIA, </w:t>
      </w:r>
    </w:p>
    <w:p w14:paraId="159CA78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NOWELA, </w:t>
      </w:r>
    </w:p>
    <w:p w14:paraId="35D42E5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SAGA, </w:t>
      </w:r>
    </w:p>
    <w:p w14:paraId="28021426" w14:textId="77777777" w:rsidR="000D288A" w:rsidRPr="009B5918" w:rsidRDefault="000D288A" w:rsidP="009B5918">
      <w:pPr>
        <w:spacing w:line="20" w:lineRule="atLeast"/>
        <w:ind w:left="993"/>
        <w:rPr>
          <w:rFonts w:asciiTheme="minorHAnsi" w:hAnsiTheme="minorHAnsi" w:cstheme="minorHAnsi"/>
          <w:color w:val="000000"/>
        </w:rPr>
      </w:pPr>
    </w:p>
    <w:p w14:paraId="72CBC227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>- w przypadku 5 pozycji w grupie NOWE KOMPOZYCJE tj.:</w:t>
      </w:r>
    </w:p>
    <w:p w14:paraId="0DE455E5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SONET, </w:t>
      </w:r>
    </w:p>
    <w:p w14:paraId="0BBFF24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MELODRAMAT, </w:t>
      </w:r>
    </w:p>
    <w:p w14:paraId="5DBD8D1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SIELANKA, </w:t>
      </w:r>
    </w:p>
    <w:p w14:paraId="4BD99CC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PRZYPOWIEŚĆ, </w:t>
      </w:r>
    </w:p>
    <w:p w14:paraId="765FF200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ZAPIEKANY CAMEMBERT, </w:t>
      </w:r>
    </w:p>
    <w:p w14:paraId="59D3F24B" w14:textId="77777777" w:rsidR="000D288A" w:rsidRPr="009B5918" w:rsidRDefault="000D288A" w:rsidP="009B5918">
      <w:pPr>
        <w:spacing w:line="20" w:lineRule="atLeast"/>
        <w:ind w:left="993"/>
        <w:rPr>
          <w:rFonts w:asciiTheme="minorHAnsi" w:hAnsiTheme="minorHAnsi" w:cstheme="minorHAnsi"/>
          <w:color w:val="000000"/>
        </w:rPr>
      </w:pPr>
    </w:p>
    <w:p w14:paraId="330310AC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4 pozycji w grupie CALZONE tj.: </w:t>
      </w:r>
    </w:p>
    <w:p w14:paraId="17A35FC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BIANCO, </w:t>
      </w:r>
    </w:p>
    <w:p w14:paraId="719DAE67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ROSSO, </w:t>
      </w:r>
    </w:p>
    <w:p w14:paraId="49389B3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VERDE, </w:t>
      </w:r>
    </w:p>
    <w:p w14:paraId="1BA7086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NERO, </w:t>
      </w:r>
    </w:p>
    <w:p w14:paraId="71FA7AE9" w14:textId="77777777" w:rsidR="000D288A" w:rsidRPr="009B5918" w:rsidRDefault="000D288A" w:rsidP="009B5918">
      <w:pPr>
        <w:spacing w:line="20" w:lineRule="atLeast"/>
        <w:ind w:left="993"/>
        <w:rPr>
          <w:rFonts w:asciiTheme="minorHAnsi" w:hAnsiTheme="minorHAnsi" w:cstheme="minorHAnsi"/>
          <w:color w:val="000000"/>
        </w:rPr>
      </w:pPr>
    </w:p>
    <w:p w14:paraId="314A2386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9 pozycji w grupie KAWA / HERBATA tj.: </w:t>
      </w:r>
    </w:p>
    <w:p w14:paraId="04418E4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lastRenderedPageBreak/>
        <w:t xml:space="preserve">    AMERICANO, </w:t>
      </w:r>
    </w:p>
    <w:p w14:paraId="61FC991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CAPPUCINO, </w:t>
      </w:r>
    </w:p>
    <w:p w14:paraId="3289793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LATTE MACCHIATO, </w:t>
      </w:r>
    </w:p>
    <w:p w14:paraId="5EFB4057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FLAT WHITE, </w:t>
      </w:r>
    </w:p>
    <w:p w14:paraId="67E026E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KAWA MROŻONA ORZECHOWA, </w:t>
      </w:r>
    </w:p>
    <w:p w14:paraId="1D40D82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KAWA MROŻONA WANILIOWA (bez cukru), </w:t>
      </w:r>
    </w:p>
    <w:p w14:paraId="5BB0925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KAWA MROŻONA MOKKA Z MIĘTĄ, </w:t>
      </w:r>
    </w:p>
    <w:p w14:paraId="1FEB6628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MLEKO OWSIANE DO KAWY, </w:t>
      </w:r>
    </w:p>
    <w:p w14:paraId="24BACFB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HERBATA, </w:t>
      </w:r>
    </w:p>
    <w:p w14:paraId="2DC0833E" w14:textId="77777777" w:rsidR="000D288A" w:rsidRPr="009B5918" w:rsidRDefault="000D288A" w:rsidP="009B5918">
      <w:pPr>
        <w:spacing w:line="20" w:lineRule="atLeast"/>
        <w:ind w:left="993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</w:t>
      </w:r>
    </w:p>
    <w:p w14:paraId="4D77A57C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4 pozycji w grupie HERBATA MROŻONA tj.: </w:t>
      </w:r>
    </w:p>
    <w:p w14:paraId="0214563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     GREEN FRESH, </w:t>
      </w:r>
    </w:p>
    <w:p w14:paraId="613C89D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     RED FLOWER, </w:t>
      </w:r>
    </w:p>
    <w:p w14:paraId="6A801135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     BRUSH TOUCH, </w:t>
      </w:r>
    </w:p>
    <w:p w14:paraId="4E211FE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     GRASSLAND,</w:t>
      </w:r>
    </w:p>
    <w:p w14:paraId="67D0DDB7" w14:textId="77777777" w:rsidR="000D288A" w:rsidRPr="009B5918" w:rsidRDefault="000D288A" w:rsidP="009B5918">
      <w:pPr>
        <w:spacing w:line="20" w:lineRule="atLeast"/>
        <w:ind w:left="993"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 </w:t>
      </w:r>
    </w:p>
    <w:p w14:paraId="52D6B3A9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7 pozycji w grupie LEMONIADA tj.: </w:t>
      </w:r>
    </w:p>
    <w:p w14:paraId="11B72FB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CYTRYNOWA, </w:t>
      </w:r>
    </w:p>
    <w:p w14:paraId="3BAF3B3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CYTRYNOWA BEZ CUKRU, </w:t>
      </w:r>
    </w:p>
    <w:p w14:paraId="4C800A8B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  w podgrupie SMAKOWA:  </w:t>
      </w:r>
    </w:p>
    <w:p w14:paraId="6721549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35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RÓŻA,</w:t>
      </w:r>
    </w:p>
    <w:p w14:paraId="04B79D8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35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ARBUZ,</w:t>
      </w:r>
    </w:p>
    <w:p w14:paraId="1323B22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LAWENDA,</w:t>
      </w:r>
    </w:p>
    <w:p w14:paraId="5B76D8D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POZIOMKA,</w:t>
      </w:r>
    </w:p>
    <w:p w14:paraId="796972F0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MARAKUJA,</w:t>
      </w:r>
    </w:p>
    <w:p w14:paraId="5D6B624A" w14:textId="77777777" w:rsidR="000D288A" w:rsidRPr="009B5918" w:rsidRDefault="000D288A" w:rsidP="009B5918">
      <w:pPr>
        <w:spacing w:line="20" w:lineRule="atLeast"/>
        <w:ind w:left="993"/>
        <w:rPr>
          <w:rFonts w:asciiTheme="minorHAnsi" w:hAnsiTheme="minorHAnsi" w:cstheme="minorHAnsi"/>
          <w:color w:val="000000"/>
        </w:rPr>
      </w:pPr>
    </w:p>
    <w:p w14:paraId="7BA68985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- w przypadku 3 pozycji w grupie NAPOJE BEZALKOHOLOWE tj.: </w:t>
      </w:r>
    </w:p>
    <w:p w14:paraId="3EF6AEF3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35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</w:t>
      </w:r>
      <w:r w:rsidRPr="009B5918">
        <w:rPr>
          <w:rFonts w:asciiTheme="minorHAnsi" w:hAnsiTheme="minorHAnsi" w:cstheme="minorHAnsi"/>
          <w:color w:val="000000"/>
        </w:rPr>
        <w:tab/>
        <w:t xml:space="preserve">RED BULL, </w:t>
      </w:r>
    </w:p>
    <w:p w14:paraId="18A26F08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 w:hanging="35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      </w:t>
      </w:r>
      <w:r w:rsidRPr="009B5918">
        <w:rPr>
          <w:rFonts w:asciiTheme="minorHAnsi" w:hAnsiTheme="minorHAnsi" w:cstheme="minorHAnsi"/>
          <w:color w:val="000000"/>
        </w:rPr>
        <w:tab/>
        <w:t xml:space="preserve">APEROL SPRITZ ZERO, </w:t>
      </w:r>
    </w:p>
    <w:p w14:paraId="2A8A35B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567" w:firstLine="0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MOJITO VIRGIN, </w:t>
      </w:r>
    </w:p>
    <w:p w14:paraId="133B5C9D" w14:textId="77777777" w:rsidR="000D288A" w:rsidRPr="009B5918" w:rsidRDefault="000D288A" w:rsidP="009B5918">
      <w:pPr>
        <w:spacing w:line="0" w:lineRule="atLeast"/>
        <w:ind w:left="993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</w:t>
      </w:r>
    </w:p>
    <w:p w14:paraId="675CB02D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7 pozycji w grupie DESER tj.: </w:t>
      </w:r>
    </w:p>
    <w:p w14:paraId="69DF909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TIRAMISU, </w:t>
      </w:r>
    </w:p>
    <w:p w14:paraId="40BA5CA0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TIRAMISU PISTACJOWE, </w:t>
      </w:r>
    </w:p>
    <w:p w14:paraId="48803E5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PANNA COTTA Z KONFITURĄ WIŚNIOWĄ, </w:t>
      </w:r>
    </w:p>
    <w:p w14:paraId="7AE37B3F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PANNA COTTA Z PUREE MANGO, </w:t>
      </w:r>
    </w:p>
    <w:p w14:paraId="03FC0738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w podgrupie CANNOLI: </w:t>
      </w:r>
    </w:p>
    <w:p w14:paraId="76AD8F0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KLASYCZNE, </w:t>
      </w:r>
    </w:p>
    <w:p w14:paraId="7B55461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CYTRYNOWE, </w:t>
      </w:r>
    </w:p>
    <w:p w14:paraId="116F3AC6" w14:textId="77777777" w:rsidR="000D288A" w:rsidRPr="009B5918" w:rsidRDefault="000D288A" w:rsidP="009B5918">
      <w:pPr>
        <w:numPr>
          <w:ilvl w:val="0"/>
          <w:numId w:val="30"/>
        </w:numPr>
        <w:ind w:left="992" w:hanging="357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>PISTACJOWE,</w:t>
      </w:r>
    </w:p>
    <w:p w14:paraId="732E83FC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 </w:t>
      </w:r>
    </w:p>
    <w:p w14:paraId="5A8A5461" w14:textId="77777777" w:rsidR="000D288A" w:rsidRPr="009B5918" w:rsidRDefault="000D288A" w:rsidP="009B5918">
      <w:pPr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- w przypadku 6 pozycji w grupie ALKOHOLE </w:t>
      </w:r>
      <w:proofErr w:type="spellStart"/>
      <w:r w:rsidRPr="009B5918">
        <w:rPr>
          <w:rFonts w:asciiTheme="minorHAnsi" w:hAnsiTheme="minorHAnsi" w:cstheme="minorHAnsi"/>
        </w:rPr>
        <w:t>tj</w:t>
      </w:r>
      <w:proofErr w:type="spellEnd"/>
      <w:r w:rsidRPr="009B5918">
        <w:rPr>
          <w:rFonts w:asciiTheme="minorHAnsi" w:hAnsiTheme="minorHAnsi" w:cstheme="minorHAnsi"/>
        </w:rPr>
        <w:t xml:space="preserve">: </w:t>
      </w:r>
    </w:p>
    <w:p w14:paraId="07D3F49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MILLHILL’S GIN, </w:t>
      </w:r>
    </w:p>
    <w:p w14:paraId="695A24A8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JAGERMEISTER, </w:t>
      </w:r>
    </w:p>
    <w:p w14:paraId="423D33E6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BACARDI WHITE, </w:t>
      </w:r>
    </w:p>
    <w:p w14:paraId="40FCC37D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BACARDI BLACK, </w:t>
      </w:r>
    </w:p>
    <w:p w14:paraId="3BE47072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JACK DANIEL’S, </w:t>
      </w:r>
    </w:p>
    <w:p w14:paraId="45BA9DA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2" w:hanging="357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JACK DANIEL’S APPLE, </w:t>
      </w:r>
    </w:p>
    <w:p w14:paraId="233FF501" w14:textId="77777777" w:rsidR="000D288A" w:rsidRPr="009B5918" w:rsidRDefault="000D288A" w:rsidP="009B5918">
      <w:pPr>
        <w:spacing w:line="20" w:lineRule="atLeast"/>
        <w:rPr>
          <w:rFonts w:asciiTheme="minorHAnsi" w:hAnsiTheme="minorHAnsi" w:cstheme="minorHAnsi"/>
          <w:color w:val="000000"/>
          <w:lang w:val="en-GB"/>
        </w:rPr>
      </w:pPr>
    </w:p>
    <w:p w14:paraId="67A6E434" w14:textId="77777777" w:rsidR="000D288A" w:rsidRPr="009B5918" w:rsidRDefault="000D288A" w:rsidP="009B5918">
      <w:pPr>
        <w:spacing w:line="20" w:lineRule="atLeast"/>
        <w:contextualSpacing/>
        <w:rPr>
          <w:rFonts w:asciiTheme="minorHAnsi" w:hAnsiTheme="minorHAnsi" w:cstheme="minorHAnsi"/>
          <w:color w:val="000000"/>
        </w:rPr>
      </w:pPr>
      <w:r w:rsidRPr="009B5918">
        <w:rPr>
          <w:rFonts w:asciiTheme="minorHAnsi" w:hAnsiTheme="minorHAnsi" w:cstheme="minorHAnsi"/>
          <w:color w:val="000000"/>
        </w:rPr>
        <w:t xml:space="preserve">- w przypadku 20 pozycji w grupie DRINKI tj.: </w:t>
      </w:r>
    </w:p>
    <w:p w14:paraId="088D8B9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lastRenderedPageBreak/>
        <w:t xml:space="preserve">PINK SOUR, </w:t>
      </w:r>
    </w:p>
    <w:p w14:paraId="3931CF0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HERBS CHERRY LIME SOUR, </w:t>
      </w:r>
    </w:p>
    <w:p w14:paraId="46DFA325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WILD STRAWBERRY SPRITZ, </w:t>
      </w:r>
    </w:p>
    <w:p w14:paraId="0C82A25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LIMONCELLO SPRITZ, </w:t>
      </w:r>
    </w:p>
    <w:p w14:paraId="0A9B1D5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HUGO SPRITZ, </w:t>
      </w:r>
    </w:p>
    <w:p w14:paraId="7BC1EA8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MANDARINO VERDE, </w:t>
      </w:r>
    </w:p>
    <w:p w14:paraId="594FE96E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ALOE VERA, </w:t>
      </w:r>
    </w:p>
    <w:p w14:paraId="69BB027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MARTINI STRAWBERRY PORN STAR, </w:t>
      </w:r>
    </w:p>
    <w:p w14:paraId="46598EF4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APEROL SPRITZ, </w:t>
      </w:r>
    </w:p>
    <w:p w14:paraId="74CE01AD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ELDERFLOWER, </w:t>
      </w:r>
    </w:p>
    <w:p w14:paraId="1E233E4A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MARTINI PORN STAR, </w:t>
      </w:r>
    </w:p>
    <w:p w14:paraId="49195AD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MARAKUJA MAUI, </w:t>
      </w:r>
    </w:p>
    <w:p w14:paraId="6CBF18F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HERBAL CHERRY, </w:t>
      </w:r>
    </w:p>
    <w:p w14:paraId="7A2E79CC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MOJITO FRUIT, </w:t>
      </w:r>
    </w:p>
    <w:p w14:paraId="640389DB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MOJITO, </w:t>
      </w:r>
    </w:p>
    <w:p w14:paraId="76CC9569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PROSECCO FRUIT LEMO, </w:t>
      </w:r>
    </w:p>
    <w:p w14:paraId="218CCAD7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color w:val="000000"/>
          <w:lang w:val="en-GB"/>
        </w:rPr>
      </w:pPr>
      <w:r w:rsidRPr="009B5918">
        <w:rPr>
          <w:rFonts w:asciiTheme="minorHAnsi" w:hAnsiTheme="minorHAnsi" w:cstheme="minorHAnsi"/>
          <w:color w:val="000000"/>
          <w:lang w:val="en-GB"/>
        </w:rPr>
        <w:t xml:space="preserve">WILDBERRY LEMONADE, </w:t>
      </w:r>
    </w:p>
    <w:p w14:paraId="314E70F3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lang w:val="en-GB"/>
        </w:rPr>
      </w:pPr>
      <w:r w:rsidRPr="009B5918">
        <w:rPr>
          <w:rFonts w:asciiTheme="minorHAnsi" w:hAnsiTheme="minorHAnsi" w:cstheme="minorHAnsi"/>
          <w:lang w:val="en-GB"/>
        </w:rPr>
        <w:t xml:space="preserve">WHISKY LEMO, </w:t>
      </w:r>
    </w:p>
    <w:p w14:paraId="294FE1C3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lang w:val="en-GB"/>
        </w:rPr>
      </w:pPr>
      <w:r w:rsidRPr="009B5918">
        <w:rPr>
          <w:rFonts w:asciiTheme="minorHAnsi" w:hAnsiTheme="minorHAnsi" w:cstheme="minorHAnsi"/>
          <w:lang w:val="en-GB"/>
        </w:rPr>
        <w:t xml:space="preserve">MOSCOW MULE, </w:t>
      </w:r>
    </w:p>
    <w:p w14:paraId="7894B441" w14:textId="77777777" w:rsidR="000D288A" w:rsidRPr="009B5918" w:rsidRDefault="000D288A" w:rsidP="009B5918">
      <w:pPr>
        <w:numPr>
          <w:ilvl w:val="0"/>
          <w:numId w:val="30"/>
        </w:numPr>
        <w:spacing w:line="20" w:lineRule="atLeast"/>
        <w:ind w:left="993"/>
        <w:contextualSpacing/>
        <w:rPr>
          <w:rFonts w:asciiTheme="minorHAnsi" w:hAnsiTheme="minorHAnsi" w:cstheme="minorHAnsi"/>
          <w:lang w:val="en-GB"/>
        </w:rPr>
      </w:pPr>
      <w:r w:rsidRPr="009B5918">
        <w:rPr>
          <w:rFonts w:asciiTheme="minorHAnsi" w:hAnsiTheme="minorHAnsi" w:cstheme="minorHAnsi"/>
          <w:lang w:val="en-GB"/>
        </w:rPr>
        <w:t xml:space="preserve">DRINK BARMANA.  </w:t>
      </w:r>
    </w:p>
    <w:p w14:paraId="7BC6319A" w14:textId="77777777" w:rsidR="00C666DB" w:rsidRPr="009B5918" w:rsidRDefault="00C666DB" w:rsidP="009B5918">
      <w:pPr>
        <w:spacing w:before="120" w:after="120" w:line="360" w:lineRule="auto"/>
        <w:rPr>
          <w:rFonts w:asciiTheme="minorHAnsi" w:hAnsiTheme="minorHAnsi" w:cstheme="minorHAnsi"/>
          <w:color w:val="EE0000"/>
        </w:rPr>
        <w:sectPr w:rsidR="00C666DB" w:rsidRPr="009B5918" w:rsidSect="000D288A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709" w:right="1134" w:bottom="1276" w:left="1134" w:header="142" w:footer="340" w:gutter="0"/>
          <w:pgNumType w:start="1"/>
          <w:cols w:space="708"/>
          <w:titlePg/>
          <w:docGrid w:linePitch="326"/>
        </w:sectPr>
      </w:pPr>
    </w:p>
    <w:p w14:paraId="126526F4" w14:textId="308B2E46" w:rsidR="000B1263" w:rsidRPr="009B5918" w:rsidRDefault="000B1263" w:rsidP="009B5918">
      <w:pPr>
        <w:spacing w:before="24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9B5918">
        <w:rPr>
          <w:rFonts w:asciiTheme="minorHAnsi" w:hAnsiTheme="minorHAnsi" w:cstheme="minorHAnsi"/>
        </w:rPr>
        <w:t>w udostępnionym przez przedsiębiorcę cenniku</w:t>
      </w:r>
      <w:r w:rsidR="006F2EF8" w:rsidRPr="009B5918">
        <w:rPr>
          <w:rFonts w:asciiTheme="minorHAnsi" w:hAnsiTheme="minorHAnsi" w:cstheme="minorHAnsi"/>
        </w:rPr>
        <w:br/>
        <w:t xml:space="preserve">tj. karcie menu, nie określono ilości ww. </w:t>
      </w:r>
      <w:r w:rsidR="001846EF" w:rsidRPr="009B5918">
        <w:rPr>
          <w:rFonts w:asciiTheme="minorHAnsi" w:hAnsiTheme="minorHAnsi" w:cstheme="minorHAnsi"/>
        </w:rPr>
        <w:t xml:space="preserve">potraw lub </w:t>
      </w:r>
      <w:r w:rsidR="006F2EF8" w:rsidRPr="009B5918">
        <w:rPr>
          <w:rFonts w:asciiTheme="minorHAnsi" w:hAnsiTheme="minorHAnsi" w:cstheme="minorHAnsi"/>
        </w:rPr>
        <w:t>wyrobów,</w:t>
      </w:r>
      <w:r w:rsidRPr="009B5918">
        <w:rPr>
          <w:rFonts w:asciiTheme="minorHAnsi" w:hAnsiTheme="minorHAnsi" w:cstheme="minorHAnsi"/>
        </w:rPr>
        <w:t xml:space="preserve"> </w:t>
      </w:r>
      <w:r w:rsidR="000E4F0F" w:rsidRPr="009B5918">
        <w:rPr>
          <w:rFonts w:asciiTheme="minorHAnsi" w:hAnsiTheme="minorHAnsi" w:cstheme="minorHAnsi"/>
        </w:rPr>
        <w:t>do których odnoszą się uwidocznione ceny</w:t>
      </w:r>
      <w:r w:rsidR="000E4F0F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t>co narusza art. 4 ust. 1 ustawy</w:t>
      </w:r>
      <w:r w:rsidR="000D288A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D288A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t xml:space="preserve">w sprawie uwidaczniania cen towarów i usług (Dz.U. z 2022 r., poz. 2776). </w:t>
      </w:r>
    </w:p>
    <w:p w14:paraId="3B524E8D" w14:textId="528D50E4" w:rsidR="009F001C" w:rsidRPr="009B5918" w:rsidRDefault="009F001C" w:rsidP="009B5918">
      <w:pPr>
        <w:spacing w:before="12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9B5918" w:rsidRDefault="0012489B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9B5918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9B5918" w:rsidRDefault="0012489B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9B5918" w:rsidRDefault="00D7399C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9B5918">
        <w:rPr>
          <w:rFonts w:asciiTheme="minorHAnsi" w:hAnsiTheme="minorHAnsi" w:cstheme="minorHAnsi"/>
        </w:rPr>
        <w:t>Z kolei z</w:t>
      </w:r>
      <w:r w:rsidRPr="009B5918">
        <w:rPr>
          <w:rFonts w:asciiTheme="minorHAnsi" w:hAnsiTheme="minorHAnsi" w:cstheme="minorHAnsi"/>
        </w:rPr>
        <w:t xml:space="preserve">godnie z § 9 ust. 2 </w:t>
      </w:r>
      <w:r w:rsidR="00AE4C4C" w:rsidRPr="009B5918">
        <w:rPr>
          <w:rFonts w:asciiTheme="minorHAnsi" w:hAnsiTheme="minorHAnsi" w:cstheme="minorHAnsi"/>
        </w:rPr>
        <w:t xml:space="preserve">ww. </w:t>
      </w:r>
      <w:r w:rsidRPr="009B5918">
        <w:rPr>
          <w:rFonts w:asciiTheme="minorHAnsi" w:hAnsiTheme="minorHAnsi" w:cstheme="minorHAnsi"/>
        </w:rPr>
        <w:t>rozporządzeni</w:t>
      </w:r>
      <w:r w:rsidR="00AE4C4C" w:rsidRPr="009B5918">
        <w:rPr>
          <w:rFonts w:asciiTheme="minorHAnsi" w:hAnsiTheme="minorHAnsi" w:cstheme="minorHAnsi"/>
        </w:rPr>
        <w:t xml:space="preserve">a </w:t>
      </w:r>
      <w:r w:rsidRPr="009B5918">
        <w:rPr>
          <w:rFonts w:asciiTheme="minorHAnsi" w:hAnsiTheme="minorHAnsi" w:cstheme="minorHAnsi"/>
        </w:rPr>
        <w:t>w sprawie uwidaczniania</w:t>
      </w:r>
      <w:r w:rsidR="009F5E4E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lastRenderedPageBreak/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9B5918">
        <w:rPr>
          <w:rFonts w:asciiTheme="minorHAnsi" w:hAnsiTheme="minorHAnsi" w:cstheme="minorHAnsi"/>
        </w:rPr>
        <w:t>jest</w:t>
      </w:r>
      <w:r w:rsidRPr="009B5918">
        <w:rPr>
          <w:rFonts w:asciiTheme="minorHAnsi" w:hAnsiTheme="minorHAnsi" w:cstheme="minorHAnsi"/>
        </w:rPr>
        <w:t xml:space="preserve"> on sprzedawan</w:t>
      </w:r>
      <w:r w:rsidR="009F5E4E" w:rsidRPr="009B5918">
        <w:rPr>
          <w:rFonts w:asciiTheme="minorHAnsi" w:hAnsiTheme="minorHAnsi" w:cstheme="minorHAnsi"/>
        </w:rPr>
        <w:t>y</w:t>
      </w:r>
      <w:r w:rsidRPr="009B5918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9B5918" w:rsidRDefault="00413AC8" w:rsidP="009B5918">
      <w:pPr>
        <w:spacing w:before="12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Zgodnie z art. 6 ust. 1 </w:t>
      </w:r>
      <w:r w:rsidR="0027081A" w:rsidRPr="009B5918">
        <w:rPr>
          <w:rFonts w:asciiTheme="minorHAnsi" w:hAnsiTheme="minorHAnsi" w:cstheme="minorHAnsi"/>
        </w:rPr>
        <w:t xml:space="preserve">ww. </w:t>
      </w:r>
      <w:r w:rsidRPr="009B5918">
        <w:rPr>
          <w:rFonts w:asciiTheme="minorHAnsi" w:hAnsiTheme="minorHAnsi" w:cstheme="minorHAnsi"/>
        </w:rPr>
        <w:t>ustawy do przestrzegania</w:t>
      </w:r>
      <w:r w:rsidR="00496777" w:rsidRPr="009B5918">
        <w:rPr>
          <w:rFonts w:asciiTheme="minorHAnsi" w:hAnsiTheme="minorHAnsi" w:cstheme="minorHAnsi"/>
        </w:rPr>
        <w:t xml:space="preserve"> ww.</w:t>
      </w:r>
      <w:r w:rsidRPr="009B5918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2C2CB41D" w:rsidR="00F64B4B" w:rsidRPr="009B5918" w:rsidRDefault="002B2A27" w:rsidP="009B5918">
      <w:pPr>
        <w:spacing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Mając powyższe na uwadze należy stwierdzić,</w:t>
      </w:r>
      <w:r w:rsidR="006A546A" w:rsidRPr="009B5918">
        <w:rPr>
          <w:rFonts w:asciiTheme="minorHAnsi" w:hAnsiTheme="minorHAnsi" w:cstheme="minorHAnsi"/>
        </w:rPr>
        <w:t xml:space="preserve"> że </w:t>
      </w:r>
      <w:r w:rsidR="0067454E" w:rsidRPr="009B5918">
        <w:rPr>
          <w:rFonts w:asciiTheme="minorHAnsi" w:hAnsiTheme="minorHAnsi" w:cstheme="minorHAnsi"/>
        </w:rPr>
        <w:t>przedsiębiorc</w:t>
      </w:r>
      <w:r w:rsidR="000D58EB" w:rsidRPr="009B5918">
        <w:rPr>
          <w:rFonts w:asciiTheme="minorHAnsi" w:hAnsiTheme="minorHAnsi" w:cstheme="minorHAnsi"/>
        </w:rPr>
        <w:t>a</w:t>
      </w:r>
      <w:r w:rsidR="0046323B" w:rsidRPr="009B5918">
        <w:rPr>
          <w:rFonts w:asciiTheme="minorHAnsi" w:hAnsiTheme="minorHAnsi" w:cstheme="minorHAnsi"/>
        </w:rPr>
        <w:t xml:space="preserve"> </w:t>
      </w:r>
      <w:r w:rsidR="00E138A6" w:rsidRPr="009B5918">
        <w:rPr>
          <w:rFonts w:asciiTheme="minorHAnsi" w:hAnsiTheme="minorHAnsi" w:cstheme="minorHAnsi"/>
        </w:rPr>
        <w:t xml:space="preserve">Klaudia </w:t>
      </w:r>
      <w:proofErr w:type="spellStart"/>
      <w:r w:rsidR="00E138A6" w:rsidRPr="009B5918">
        <w:rPr>
          <w:rFonts w:asciiTheme="minorHAnsi" w:hAnsiTheme="minorHAnsi" w:cstheme="minorHAnsi"/>
        </w:rPr>
        <w:t>Kunysz</w:t>
      </w:r>
      <w:proofErr w:type="spellEnd"/>
      <w:r w:rsidR="00E138A6" w:rsidRPr="009B5918">
        <w:rPr>
          <w:rFonts w:asciiTheme="minorHAnsi" w:hAnsiTheme="minorHAnsi" w:cstheme="minorHAnsi"/>
        </w:rPr>
        <w:t xml:space="preserve"> </w:t>
      </w:r>
      <w:r w:rsidR="000D58EB" w:rsidRPr="009B5918">
        <w:rPr>
          <w:rFonts w:asciiTheme="minorHAnsi" w:hAnsiTheme="minorHAnsi" w:cstheme="minorHAnsi"/>
        </w:rPr>
        <w:t>prowadząc</w:t>
      </w:r>
      <w:r w:rsidR="000E48D2" w:rsidRPr="009B5918">
        <w:rPr>
          <w:rFonts w:asciiTheme="minorHAnsi" w:hAnsiTheme="minorHAnsi" w:cstheme="minorHAnsi"/>
        </w:rPr>
        <w:t>a</w:t>
      </w:r>
      <w:r w:rsidR="00306B68" w:rsidRPr="009B5918">
        <w:rPr>
          <w:rFonts w:asciiTheme="minorHAnsi" w:hAnsiTheme="minorHAnsi" w:cstheme="minorHAnsi"/>
        </w:rPr>
        <w:t xml:space="preserve"> działalność gospodarczą pod firmą: </w:t>
      </w:r>
      <w:r w:rsidR="00E138A6" w:rsidRPr="009B5918">
        <w:rPr>
          <w:rFonts w:asciiTheme="minorHAnsi" w:hAnsiTheme="minorHAnsi" w:cstheme="minorHAnsi"/>
        </w:rPr>
        <w:t xml:space="preserve">STREFA Klaudia </w:t>
      </w:r>
      <w:proofErr w:type="spellStart"/>
      <w:r w:rsidR="00E138A6" w:rsidRPr="009B5918">
        <w:rPr>
          <w:rFonts w:asciiTheme="minorHAnsi" w:hAnsiTheme="minorHAnsi" w:cstheme="minorHAnsi"/>
        </w:rPr>
        <w:t>Kunysz</w:t>
      </w:r>
      <w:proofErr w:type="spellEnd"/>
      <w:r w:rsidR="000E4F0F" w:rsidRPr="009B5918">
        <w:rPr>
          <w:rFonts w:asciiTheme="minorHAnsi" w:hAnsiTheme="minorHAnsi" w:cstheme="minorHAnsi"/>
        </w:rPr>
        <w:t xml:space="preserve">, </w:t>
      </w:r>
      <w:r w:rsidR="0029459C" w:rsidRPr="009B5918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833C34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E138A6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133 </w:t>
      </w:r>
      <w:r w:rsidR="00C10C50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</w:t>
      </w:r>
      <w:r w:rsidR="00833C34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D36F46" w:rsidRPr="009B5918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833C34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wyrobów </w:t>
      </w:r>
      <w:r w:rsidR="00E00770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w </w:t>
      </w:r>
      <w:r w:rsidR="00D36F46" w:rsidRPr="009B5918">
        <w:rPr>
          <w:rFonts w:asciiTheme="minorHAnsi" w:eastAsia="SimSun" w:hAnsiTheme="minorHAnsi" w:cstheme="minorHAnsi"/>
          <w:kern w:val="2"/>
          <w:lang w:eastAsia="zh-CN" w:bidi="hi-IN"/>
        </w:rPr>
        <w:t>lokalu gastronomicznym PROZA BISTRO, przy ul. Żeromskiego 37, 26-600 Radom</w:t>
      </w:r>
      <w:r w:rsidR="00D0760F" w:rsidRPr="009B5918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D36F46" w:rsidRPr="009B5918">
        <w:rPr>
          <w:rFonts w:asciiTheme="minorHAnsi" w:eastAsia="SimSun" w:hAnsiTheme="minorHAnsi" w:cstheme="minorHAnsi"/>
          <w:kern w:val="2"/>
          <w:lang w:eastAsia="zh-CN" w:bidi="hi-IN"/>
        </w:rPr>
        <w:br/>
      </w:r>
      <w:r w:rsidR="0029459C" w:rsidRPr="009B5918">
        <w:rPr>
          <w:rFonts w:asciiTheme="minorHAnsi" w:eastAsia="SimSun" w:hAnsiTheme="minorHAnsi" w:cstheme="minorHAnsi"/>
          <w:kern w:val="2"/>
          <w:lang w:eastAsia="zh-CN" w:bidi="hi-IN"/>
        </w:rPr>
        <w:t>nie wykonał</w:t>
      </w:r>
      <w:r w:rsidR="00D0760F" w:rsidRPr="009B5918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9B5918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9B5918">
        <w:rPr>
          <w:rFonts w:asciiTheme="minorHAnsi" w:hAnsiTheme="minorHAnsi" w:cstheme="minorHAnsi"/>
        </w:rPr>
        <w:t xml:space="preserve">z art. 4 ust. 1 </w:t>
      </w:r>
      <w:r w:rsidR="0073440B" w:rsidRPr="009B5918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B5918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B5918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9B5918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9B5918">
        <w:rPr>
          <w:rFonts w:asciiTheme="minorHAnsi" w:eastAsiaTheme="minorHAnsi" w:hAnsiTheme="minorHAnsi" w:cstheme="minorHAnsi"/>
          <w:lang w:eastAsia="en-US"/>
        </w:rPr>
        <w:t>,</w:t>
      </w:r>
      <w:r w:rsidR="004F43BA" w:rsidRPr="009B5918">
        <w:rPr>
          <w:rFonts w:asciiTheme="minorHAnsi" w:eastAsiaTheme="minorHAnsi" w:hAnsiTheme="minorHAnsi" w:cstheme="minorHAnsi"/>
          <w:lang w:eastAsia="en-US"/>
        </w:rPr>
        <w:t xml:space="preserve"> tj. uwidocznienia cen towarów w sposób jednoznaczny, niebudzący wątpliwości oraz umożliwiający</w:t>
      </w:r>
      <w:r w:rsidR="000E4F0F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9B5918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9B5918" w:rsidRDefault="005140CE" w:rsidP="009B591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B5918">
        <w:rPr>
          <w:rFonts w:asciiTheme="minorHAnsi" w:hAnsiTheme="minorHAnsi" w:cstheme="minorHAnsi"/>
        </w:rPr>
        <w:t>Zgodnie z art. 6 ust. 1</w:t>
      </w:r>
      <w:r w:rsidR="0000302A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ustawy</w:t>
      </w:r>
      <w:r w:rsidR="0017608E" w:rsidRPr="009B5918">
        <w:rPr>
          <w:rFonts w:asciiTheme="minorHAnsi" w:hAnsiTheme="minorHAnsi" w:cstheme="minorHAnsi"/>
        </w:rPr>
        <w:t xml:space="preserve"> z dnia 9 maja 2014</w:t>
      </w:r>
      <w:r w:rsidR="00BE77B6" w:rsidRPr="009B5918">
        <w:rPr>
          <w:rFonts w:asciiTheme="minorHAnsi" w:hAnsiTheme="minorHAnsi" w:cstheme="minorHAnsi"/>
        </w:rPr>
        <w:t xml:space="preserve"> </w:t>
      </w:r>
      <w:r w:rsidR="0017608E" w:rsidRPr="009B5918">
        <w:rPr>
          <w:rFonts w:asciiTheme="minorHAnsi" w:hAnsiTheme="minorHAnsi" w:cstheme="minorHAnsi"/>
        </w:rPr>
        <w:t>r.</w:t>
      </w:r>
      <w:r w:rsidRPr="009B5918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12" w:history="1">
        <w:r w:rsidRPr="009B5918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9B5918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9B5918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000 zł.</w:t>
      </w:r>
    </w:p>
    <w:p w14:paraId="0D123DB6" w14:textId="3B863B2C" w:rsidR="008157D1" w:rsidRPr="009B5918" w:rsidRDefault="002A0E33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 związku z powyższym</w:t>
      </w:r>
      <w:r w:rsidR="006436CD" w:rsidRPr="009B5918">
        <w:rPr>
          <w:rFonts w:asciiTheme="minorHAnsi" w:hAnsiTheme="minorHAnsi" w:cstheme="minorHAnsi"/>
        </w:rPr>
        <w:t xml:space="preserve"> pismem z </w:t>
      </w:r>
      <w:r w:rsidR="00E138A6" w:rsidRPr="009B5918">
        <w:rPr>
          <w:rFonts w:asciiTheme="minorHAnsi" w:hAnsiTheme="minorHAnsi" w:cstheme="minorHAnsi"/>
        </w:rPr>
        <w:t>30</w:t>
      </w:r>
      <w:r w:rsidR="00070182" w:rsidRPr="009B5918">
        <w:rPr>
          <w:rFonts w:asciiTheme="minorHAnsi" w:hAnsiTheme="minorHAnsi" w:cstheme="minorHAnsi"/>
        </w:rPr>
        <w:t>.0</w:t>
      </w:r>
      <w:r w:rsidR="00E138A6" w:rsidRPr="009B5918">
        <w:rPr>
          <w:rFonts w:asciiTheme="minorHAnsi" w:hAnsiTheme="minorHAnsi" w:cstheme="minorHAnsi"/>
        </w:rPr>
        <w:t>9</w:t>
      </w:r>
      <w:r w:rsidR="00342EE4" w:rsidRPr="009B5918">
        <w:rPr>
          <w:rFonts w:asciiTheme="minorHAnsi" w:hAnsiTheme="minorHAnsi" w:cstheme="minorHAnsi"/>
        </w:rPr>
        <w:t>.202</w:t>
      </w:r>
      <w:r w:rsidR="00070182" w:rsidRPr="009B5918">
        <w:rPr>
          <w:rFonts w:asciiTheme="minorHAnsi" w:hAnsiTheme="minorHAnsi" w:cstheme="minorHAnsi"/>
        </w:rPr>
        <w:t>5</w:t>
      </w:r>
      <w:r w:rsidR="00342EE4" w:rsidRPr="009B5918">
        <w:rPr>
          <w:rFonts w:asciiTheme="minorHAnsi" w:hAnsiTheme="minorHAnsi" w:cstheme="minorHAnsi"/>
        </w:rPr>
        <w:t xml:space="preserve"> </w:t>
      </w:r>
      <w:r w:rsidR="006A546A" w:rsidRPr="009B5918">
        <w:rPr>
          <w:rFonts w:asciiTheme="minorHAnsi" w:hAnsiTheme="minorHAnsi" w:cstheme="minorHAnsi"/>
        </w:rPr>
        <w:t>r</w:t>
      </w:r>
      <w:r w:rsidR="00B0478F" w:rsidRPr="009B5918">
        <w:rPr>
          <w:rFonts w:asciiTheme="minorHAnsi" w:hAnsiTheme="minorHAnsi" w:cstheme="minorHAnsi"/>
        </w:rPr>
        <w:t>. Mazowiecki Wojewódzki Inspektor Inspekcji Handlowej działając</w:t>
      </w:r>
      <w:r w:rsidR="006436CD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na podstawie art. 61 §</w:t>
      </w:r>
      <w:r w:rsidR="001016D7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1 i §</w:t>
      </w:r>
      <w:r w:rsidR="001016D7" w:rsidRPr="009B5918">
        <w:rPr>
          <w:rFonts w:asciiTheme="minorHAnsi" w:hAnsiTheme="minorHAnsi" w:cstheme="minorHAnsi"/>
        </w:rPr>
        <w:t xml:space="preserve"> </w:t>
      </w:r>
      <w:r w:rsidR="00574729" w:rsidRPr="009B5918">
        <w:rPr>
          <w:rFonts w:asciiTheme="minorHAnsi" w:hAnsiTheme="minorHAnsi" w:cstheme="minorHAnsi"/>
        </w:rPr>
        <w:t xml:space="preserve">4 </w:t>
      </w:r>
      <w:r w:rsidR="005E06FC" w:rsidRPr="009B5918">
        <w:rPr>
          <w:rFonts w:asciiTheme="minorHAnsi" w:hAnsiTheme="minorHAnsi" w:cstheme="minorHAnsi"/>
        </w:rPr>
        <w:t>k</w:t>
      </w:r>
      <w:r w:rsidR="00B0478F" w:rsidRPr="009B5918">
        <w:rPr>
          <w:rFonts w:asciiTheme="minorHAnsi" w:hAnsiTheme="minorHAnsi" w:cstheme="minorHAnsi"/>
        </w:rPr>
        <w:t>pa, zawiadomił</w:t>
      </w:r>
      <w:r w:rsidR="001016D7" w:rsidRPr="009B5918">
        <w:rPr>
          <w:rFonts w:asciiTheme="minorHAnsi" w:hAnsiTheme="minorHAnsi" w:cstheme="minorHAnsi"/>
        </w:rPr>
        <w:t xml:space="preserve"> kontrolowan</w:t>
      </w:r>
      <w:r w:rsidR="00070182" w:rsidRPr="009B5918">
        <w:rPr>
          <w:rFonts w:asciiTheme="minorHAnsi" w:hAnsiTheme="minorHAnsi" w:cstheme="minorHAnsi"/>
        </w:rPr>
        <w:t>ego</w:t>
      </w:r>
      <w:r w:rsidR="001016D7" w:rsidRPr="009B5918">
        <w:rPr>
          <w:rFonts w:asciiTheme="minorHAnsi" w:hAnsiTheme="minorHAnsi" w:cstheme="minorHAnsi"/>
        </w:rPr>
        <w:t xml:space="preserve"> przedsiębiorc</w:t>
      </w:r>
      <w:r w:rsidR="008C74F8" w:rsidRPr="009B5918">
        <w:rPr>
          <w:rFonts w:asciiTheme="minorHAnsi" w:hAnsiTheme="minorHAnsi" w:cstheme="minorHAnsi"/>
        </w:rPr>
        <w:t>ę</w:t>
      </w:r>
      <w:r w:rsidR="001016D7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9B5918">
        <w:rPr>
          <w:rFonts w:asciiTheme="minorHAnsi" w:hAnsiTheme="minorHAnsi" w:cstheme="minorHAnsi"/>
        </w:rPr>
        <w:t xml:space="preserve"> kary pieniężnej z art. 6 ust. 1</w:t>
      </w:r>
      <w:r w:rsidR="008C4DE7" w:rsidRPr="009B5918">
        <w:rPr>
          <w:rFonts w:asciiTheme="minorHAnsi" w:hAnsiTheme="minorHAnsi" w:cstheme="minorHAnsi"/>
        </w:rPr>
        <w:t xml:space="preserve"> ustawy</w:t>
      </w:r>
      <w:r w:rsidR="00BE2609" w:rsidRPr="009B5918">
        <w:rPr>
          <w:rFonts w:asciiTheme="minorHAnsi" w:hAnsiTheme="minorHAnsi" w:cstheme="minorHAnsi"/>
        </w:rPr>
        <w:t xml:space="preserve"> </w:t>
      </w:r>
      <w:r w:rsidR="00CA757B" w:rsidRPr="009B5918">
        <w:rPr>
          <w:rFonts w:asciiTheme="minorHAnsi" w:hAnsiTheme="minorHAnsi" w:cstheme="minorHAnsi"/>
        </w:rPr>
        <w:t>z dnia</w:t>
      </w:r>
      <w:r w:rsidR="00D0760F" w:rsidRPr="009B5918">
        <w:rPr>
          <w:rFonts w:asciiTheme="minorHAnsi" w:hAnsiTheme="minorHAnsi" w:cstheme="minorHAnsi"/>
        </w:rPr>
        <w:br/>
      </w:r>
      <w:r w:rsidR="00B0478F" w:rsidRPr="009B5918">
        <w:rPr>
          <w:rFonts w:asciiTheme="minorHAnsi" w:hAnsiTheme="minorHAnsi" w:cstheme="minorHAnsi"/>
        </w:rPr>
        <w:t>9 maja 2014</w:t>
      </w:r>
      <w:r w:rsidR="006436CD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r. o informowaniu o cenach towarów i usług, z tytułu niew</w:t>
      </w:r>
      <w:r w:rsidR="00CA757B" w:rsidRPr="009B5918">
        <w:rPr>
          <w:rFonts w:asciiTheme="minorHAnsi" w:hAnsiTheme="minorHAnsi" w:cstheme="minorHAnsi"/>
        </w:rPr>
        <w:t>ykonania obowiązku wynikającego</w:t>
      </w:r>
      <w:r w:rsidR="000E48D2" w:rsidRPr="009B5918">
        <w:rPr>
          <w:rFonts w:asciiTheme="minorHAnsi" w:hAnsiTheme="minorHAnsi" w:cstheme="minorHAnsi"/>
        </w:rPr>
        <w:br/>
      </w:r>
      <w:r w:rsidR="00B0478F" w:rsidRPr="009B5918">
        <w:rPr>
          <w:rFonts w:asciiTheme="minorHAnsi" w:hAnsiTheme="minorHAnsi" w:cstheme="minorHAnsi"/>
        </w:rPr>
        <w:t>z art. 4</w:t>
      </w:r>
      <w:r w:rsidR="002E0E5C" w:rsidRPr="009B5918">
        <w:rPr>
          <w:rFonts w:asciiTheme="minorHAnsi" w:hAnsiTheme="minorHAnsi" w:cstheme="minorHAnsi"/>
        </w:rPr>
        <w:t xml:space="preserve"> ust. 1</w:t>
      </w:r>
      <w:r w:rsidR="00B0478F" w:rsidRPr="009B5918">
        <w:rPr>
          <w:rFonts w:asciiTheme="minorHAnsi" w:hAnsiTheme="minorHAnsi" w:cstheme="minorHAnsi"/>
        </w:rPr>
        <w:t xml:space="preserve"> ww. ustawy. W zawiadomieniu stron</w:t>
      </w:r>
      <w:r w:rsidR="00DD4BCD" w:rsidRPr="009B5918">
        <w:rPr>
          <w:rFonts w:asciiTheme="minorHAnsi" w:hAnsiTheme="minorHAnsi" w:cstheme="minorHAnsi"/>
        </w:rPr>
        <w:t>ę</w:t>
      </w:r>
      <w:r w:rsidR="00B0478F" w:rsidRPr="009B5918">
        <w:rPr>
          <w:rFonts w:asciiTheme="minorHAnsi" w:hAnsiTheme="minorHAnsi" w:cstheme="minorHAnsi"/>
        </w:rPr>
        <w:t xml:space="preserve"> pouczono o przysługujący</w:t>
      </w:r>
      <w:r w:rsidR="00CA757B" w:rsidRPr="009B5918">
        <w:rPr>
          <w:rFonts w:asciiTheme="minorHAnsi" w:hAnsiTheme="minorHAnsi" w:cstheme="minorHAnsi"/>
        </w:rPr>
        <w:t xml:space="preserve">m </w:t>
      </w:r>
      <w:r w:rsidR="004C23DA" w:rsidRPr="009B5918">
        <w:rPr>
          <w:rFonts w:asciiTheme="minorHAnsi" w:hAnsiTheme="minorHAnsi" w:cstheme="minorHAnsi"/>
        </w:rPr>
        <w:t>jej</w:t>
      </w:r>
      <w:r w:rsidR="00CA757B" w:rsidRPr="009B5918">
        <w:rPr>
          <w:rFonts w:asciiTheme="minorHAnsi" w:hAnsiTheme="minorHAnsi" w:cstheme="minorHAnsi"/>
        </w:rPr>
        <w:t xml:space="preserve"> prawie wypowiedzenia się,</w:t>
      </w:r>
      <w:r w:rsidR="002E0E5C" w:rsidRPr="009B5918">
        <w:rPr>
          <w:rFonts w:asciiTheme="minorHAnsi" w:hAnsiTheme="minorHAnsi" w:cstheme="minorHAnsi"/>
        </w:rPr>
        <w:t xml:space="preserve"> </w:t>
      </w:r>
      <w:r w:rsidR="00B0478F" w:rsidRPr="009B5918">
        <w:rPr>
          <w:rFonts w:asciiTheme="minorHAnsi" w:hAnsiTheme="minorHAnsi" w:cstheme="minorHAnsi"/>
        </w:rPr>
        <w:t>co do zebranych dowod</w:t>
      </w:r>
      <w:r w:rsidR="00F73AC2" w:rsidRPr="009B5918">
        <w:rPr>
          <w:rFonts w:asciiTheme="minorHAnsi" w:hAnsiTheme="minorHAnsi" w:cstheme="minorHAnsi"/>
        </w:rPr>
        <w:t>ów i materiałów</w:t>
      </w:r>
      <w:r w:rsidR="008F139E" w:rsidRPr="009B5918">
        <w:rPr>
          <w:rFonts w:asciiTheme="minorHAnsi" w:hAnsiTheme="minorHAnsi" w:cstheme="minorHAnsi"/>
        </w:rPr>
        <w:t>.</w:t>
      </w:r>
      <w:r w:rsidR="00530C73" w:rsidRPr="009B5918">
        <w:rPr>
          <w:rFonts w:asciiTheme="minorHAnsi" w:hAnsiTheme="minorHAnsi" w:cstheme="minorHAnsi"/>
        </w:rPr>
        <w:t xml:space="preserve"> </w:t>
      </w:r>
      <w:r w:rsidR="00F34DC4" w:rsidRPr="009B5918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9B5918" w:rsidRDefault="00013B3C" w:rsidP="009B5918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B5918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5" w:name="_Hlk151626155"/>
      <w:r w:rsidRPr="009B5918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9B5918">
        <w:rPr>
          <w:rFonts w:asciiTheme="minorHAnsi" w:eastAsiaTheme="minorHAnsi" w:hAnsiTheme="minorHAnsi" w:cstheme="minorHAnsi"/>
          <w:lang w:eastAsia="en-US"/>
        </w:rPr>
        <w:t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9B5918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9B5918">
        <w:rPr>
          <w:rFonts w:asciiTheme="minorHAnsi" w:eastAsiaTheme="minorHAnsi" w:hAnsiTheme="minorHAnsi" w:cstheme="minorHAnsi"/>
          <w:lang w:eastAsia="en-US"/>
        </w:rPr>
        <w:t>E</w:t>
      </w:r>
      <w:r w:rsidR="006327A5" w:rsidRPr="009B5918">
        <w:rPr>
          <w:rFonts w:asciiTheme="minorHAnsi" w:eastAsiaTheme="minorHAnsi" w:hAnsiTheme="minorHAnsi" w:cstheme="minorHAnsi"/>
          <w:lang w:eastAsia="en-US"/>
        </w:rPr>
        <w:t>uropejskiej</w:t>
      </w:r>
      <w:r w:rsidRPr="009B5918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9B5918" w:rsidRDefault="00B0478F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lastRenderedPageBreak/>
        <w:t>Mazowiecki Wojewódzki Inspektor Inspekcji Handlowej ustalając wysokość kary wziął pod uwagę przesłanki zawarte w art. 6 ust. 3 ww. ustawy</w:t>
      </w:r>
      <w:r w:rsidR="00646FD9" w:rsidRPr="009B5918">
        <w:rPr>
          <w:rFonts w:asciiTheme="minorHAnsi" w:hAnsiTheme="minorHAnsi" w:cstheme="minorHAnsi"/>
        </w:rPr>
        <w:t xml:space="preserve"> </w:t>
      </w:r>
      <w:r w:rsidR="00683E61" w:rsidRPr="009B5918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9B5918" w:rsidRDefault="004B0DD8" w:rsidP="009B5918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6" w:name="_Hlk137536132"/>
      <w:r w:rsidRPr="009B5918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9EEE3CE" w14:textId="0FFCE4F1" w:rsidR="00E138A6" w:rsidRPr="009B5918" w:rsidRDefault="00E138A6" w:rsidP="009B5918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9B5918">
        <w:rPr>
          <w:rFonts w:asciiTheme="minorHAnsi" w:eastAsiaTheme="minorHAnsi" w:hAnsiTheme="minorHAnsi" w:cstheme="minorHAnsi"/>
          <w:lang w:eastAsia="en-US"/>
        </w:rPr>
        <w:t>W miejscu świadczenia usług w zakresie gastronomii, udostępnionym przez przedsiębiorcę cenniku,</w:t>
      </w:r>
      <w:r w:rsidRPr="009B5918">
        <w:rPr>
          <w:rFonts w:asciiTheme="minorHAnsi" w:eastAsiaTheme="minorHAnsi" w:hAnsiTheme="minorHAnsi" w:cstheme="minorHAnsi"/>
          <w:lang w:eastAsia="en-US"/>
        </w:rPr>
        <w:br/>
        <w:t xml:space="preserve">tj. karcie menu, nie określono ilości ww. potraw lub wyrobów, do których odnosiły się uwidocznione ceny, co </w:t>
      </w:r>
      <w:r w:rsidRPr="009B5918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z dnia 9 maja 2014 r. o informowaniu o cenach towarów i usług. Ponadto narusza § 9 ust. 2 w zw. z ust. 1 rozporządzenia Ministra Rozwoju i Technologii z dnia 19 grudnia 2022r. w sprawie uwidaczniania cen towarów i usług. </w:t>
      </w:r>
      <w:r w:rsidR="006E5E89" w:rsidRPr="009B5918">
        <w:rPr>
          <w:rFonts w:asciiTheme="minorHAnsi" w:eastAsiaTheme="minorHAnsi" w:hAnsiTheme="minorHAnsi" w:cstheme="minorHAnsi"/>
          <w:lang w:eastAsia="en-US"/>
        </w:rPr>
        <w:t xml:space="preserve">Należy mieć na uwadze fakt, </w:t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że nieprawidłowość dotyczyła przeważającej ilości potraw </w:t>
      </w:r>
      <w:r w:rsidR="00BF09DE" w:rsidRPr="009B5918">
        <w:rPr>
          <w:rFonts w:asciiTheme="minorHAnsi" w:eastAsiaTheme="minorHAnsi" w:hAnsiTheme="minorHAnsi" w:cstheme="minorHAnsi"/>
          <w:lang w:eastAsia="en-US"/>
        </w:rPr>
        <w:t>lub</w:t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 wyrobów tj. (133 na 178 oferowanych pozycji), </w:t>
      </w:r>
      <w:r w:rsidR="006E5E89" w:rsidRPr="009B5918">
        <w:rPr>
          <w:rFonts w:asciiTheme="minorHAnsi" w:eastAsiaTheme="minorHAnsi" w:hAnsiTheme="minorHAnsi" w:cstheme="minorHAnsi"/>
          <w:lang w:eastAsia="en-US"/>
        </w:rPr>
        <w:t>a</w:t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 brak uwidocznienia ilości potraw </w:t>
      </w:r>
      <w:r w:rsidR="00BF09DE" w:rsidRPr="009B5918">
        <w:rPr>
          <w:rFonts w:asciiTheme="minorHAnsi" w:eastAsiaTheme="minorHAnsi" w:hAnsiTheme="minorHAnsi" w:cstheme="minorHAnsi"/>
          <w:lang w:eastAsia="en-US"/>
        </w:rPr>
        <w:t>lub</w:t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 wyrobów utrudniał konsumentowi poznanie i porównanie ich wartości oraz określenie czy zakup danej potrawy</w:t>
      </w:r>
      <w:r w:rsidR="00BF09DE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9B5918">
        <w:rPr>
          <w:rFonts w:asciiTheme="minorHAnsi" w:eastAsiaTheme="minorHAnsi" w:hAnsiTheme="minorHAnsi" w:cstheme="minorHAnsi"/>
          <w:lang w:eastAsia="en-US"/>
        </w:rPr>
        <w:t>lub wyrobu jest dla konsumenta opłacalny. Powyższe w istotnym stopniu narusza interes konsumenta. Naruszenie prawa zostało stwierdzone 12.06.2025 r. W toku kontroli nieprawidłowości zostały uzupełnione.</w:t>
      </w:r>
    </w:p>
    <w:p w14:paraId="4C0B935A" w14:textId="65C03420" w:rsidR="004B0DD8" w:rsidRPr="009B5918" w:rsidRDefault="004B0DD8" w:rsidP="009B5918">
      <w:pPr>
        <w:spacing w:before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9B5918">
        <w:rPr>
          <w:rFonts w:asciiTheme="minorHAnsi" w:hAnsiTheme="minorHAnsi" w:cstheme="minorHAnsi"/>
        </w:rPr>
        <w:t>ów</w:t>
      </w:r>
      <w:r w:rsidRPr="009B5918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D16DA43" w14:textId="12620949" w:rsidR="006E5E89" w:rsidRPr="009B5918" w:rsidRDefault="006E5E89" w:rsidP="009B5918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 oparciu o wpis do Centralnej Ewidencji i Informacji o Działalności Gospodarczej, ustalono,</w:t>
      </w:r>
      <w:r w:rsidRPr="009B5918">
        <w:rPr>
          <w:rFonts w:asciiTheme="minorHAnsi" w:hAnsiTheme="minorHAnsi" w:cstheme="minorHAnsi"/>
        </w:rPr>
        <w:br/>
        <w:t>że przedsiębiorca rozpoczął wykonywanie działalności gospodarczej 06.04.2019 r. Mazowiecki Wojewódzki Inspektor Inspekcji Handlowej stwierdził wcześniejsze naruszenie przez przedsiębiorcę przepisów z zakresu obowiązku informowania o cenach. Powyższe zostało potwierdzone decyzjami Mazowieckiego Wojewódzkiego Inspektora Inspekcji Handlowej z dnia 27.10.2021 r. sygn. PO.244.C.163.2021.CZP oraz z dnia 24.08.2023 r. sygn. PO.173.C.108.2023.DL. Natomiast art. 6 ust. 2 ustawy z dnia 9 maja 2014 r. o informowaniu o cenach towarów i usług nie znajduje zastosowania</w:t>
      </w:r>
      <w:r w:rsidR="00D6473D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w przedmiotowym postępowaniu. Przedsiębiorca nie poinformował o uzyskanych korzyściach majątkowych lub stratach w związku z naruszeniem obowiązków, o których mowa powyżej</w:t>
      </w:r>
    </w:p>
    <w:p w14:paraId="499B5EE0" w14:textId="685196E6" w:rsidR="004B0DD8" w:rsidRPr="009B5918" w:rsidRDefault="004B0DD8" w:rsidP="009B5918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9B5918" w:rsidRDefault="0096763A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9B5918" w:rsidRDefault="004B0DD8" w:rsidP="009B5918">
      <w:pPr>
        <w:spacing w:before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9B5918" w:rsidRDefault="004B0DD8" w:rsidP="009B5918">
      <w:pPr>
        <w:spacing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lastRenderedPageBreak/>
        <w:t>Powyższa przesłanka nie ma zastosowania, ponieważ kontrola przeprowadzona przez Inspekcję Handlową</w:t>
      </w:r>
      <w:r w:rsidR="00F23F7A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712A6A" w:rsidRPr="009B5918">
        <w:rPr>
          <w:rFonts w:asciiTheme="minorHAnsi" w:hAnsiTheme="minorHAnsi" w:cstheme="minorHAnsi"/>
        </w:rPr>
        <w:br/>
      </w:r>
      <w:r w:rsidRPr="009B5918">
        <w:rPr>
          <w:rFonts w:asciiTheme="minorHAnsi" w:hAnsiTheme="minorHAnsi" w:cstheme="minorHAnsi"/>
        </w:rPr>
        <w:t>o</w:t>
      </w:r>
      <w:r w:rsidR="00F23F7A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126404DA" w:rsidR="00032F29" w:rsidRPr="009B5918" w:rsidRDefault="00FC70F6" w:rsidP="009B591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B5918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9B5918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9B5918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9B5918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9B5918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9B5918">
        <w:rPr>
          <w:rFonts w:asciiTheme="minorHAnsi" w:eastAsiaTheme="minorHAnsi" w:hAnsiTheme="minorHAnsi" w:cstheme="minorHAnsi"/>
          <w:lang w:eastAsia="en-US"/>
        </w:rPr>
        <w:t>ę</w:t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9B5918">
        <w:rPr>
          <w:rFonts w:asciiTheme="minorHAnsi" w:eastAsiaTheme="minorHAnsi" w:hAnsiTheme="minorHAnsi" w:cstheme="minorHAnsi"/>
          <w:lang w:eastAsia="en-US"/>
        </w:rPr>
        <w:t>k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9B5918">
        <w:rPr>
          <w:rFonts w:asciiTheme="minorHAnsi" w:eastAsiaTheme="minorHAnsi" w:hAnsiTheme="minorHAnsi" w:cstheme="minorHAnsi"/>
          <w:lang w:eastAsia="en-US"/>
        </w:rPr>
        <w:br/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9B5918">
        <w:rPr>
          <w:rFonts w:asciiTheme="minorHAnsi" w:eastAsiaTheme="minorHAnsi" w:hAnsiTheme="minorHAnsi" w:cstheme="minorHAnsi"/>
          <w:lang w:eastAsia="en-US"/>
        </w:rPr>
        <w:t>k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9B5918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9B5918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9B5918">
        <w:rPr>
          <w:rFonts w:asciiTheme="minorHAnsi" w:eastAsiaTheme="minorHAnsi" w:hAnsiTheme="minorHAnsi" w:cstheme="minorHAnsi"/>
          <w:lang w:eastAsia="en-US"/>
        </w:rPr>
        <w:t>W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9B5918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9B5918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9B5918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9B5918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9B5918">
        <w:rPr>
          <w:rFonts w:asciiTheme="minorHAnsi" w:eastAsiaTheme="minorHAnsi" w:hAnsiTheme="minorHAnsi" w:cstheme="minorHAnsi"/>
          <w:lang w:eastAsia="en-US"/>
        </w:rPr>
        <w:t>ą</w:t>
      </w:r>
      <w:r w:rsidR="00511998" w:rsidRPr="009B5918">
        <w:rPr>
          <w:rFonts w:asciiTheme="minorHAnsi" w:eastAsiaTheme="minorHAnsi" w:hAnsiTheme="minorHAnsi" w:cstheme="minorHAnsi"/>
          <w:lang w:eastAsia="en-US"/>
        </w:rPr>
        <w:t>ł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9B5918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skutków, albowiem zaistniałe naruszenie prawa, stwierdzone w dniu 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lastRenderedPageBreak/>
        <w:t>kontroli, nieodwracalnie pozbawiło pewną grupę konsumentów prawa do uzyskania</w:t>
      </w:r>
      <w:r w:rsidR="00492D67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9B5918">
        <w:rPr>
          <w:rFonts w:asciiTheme="minorHAnsi" w:eastAsiaTheme="minorHAnsi" w:hAnsiTheme="minorHAnsi" w:cstheme="minorHAnsi"/>
          <w:lang w:eastAsia="en-US"/>
        </w:rPr>
        <w:t>m</w:t>
      </w:r>
      <w:r w:rsidR="0077153E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9B5918">
        <w:rPr>
          <w:rFonts w:asciiTheme="minorHAnsi" w:eastAsiaTheme="minorHAnsi" w:hAnsiTheme="minorHAnsi" w:cstheme="minorHAnsi"/>
          <w:lang w:eastAsia="en-US"/>
        </w:rPr>
        <w:t>.</w:t>
      </w:r>
      <w:r w:rsidR="00B873AE" w:rsidRPr="009B5918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9B5918" w:rsidRDefault="0010520E" w:rsidP="009B5918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B5918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9B5918">
        <w:rPr>
          <w:rFonts w:asciiTheme="minorHAnsi" w:eastAsiaTheme="minorHAnsi" w:hAnsiTheme="minorHAnsi" w:cstheme="minorHAnsi"/>
          <w:lang w:eastAsia="en-US"/>
        </w:rPr>
        <w:br/>
      </w:r>
      <w:r w:rsidRPr="009B5918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9B5918">
        <w:rPr>
          <w:rFonts w:asciiTheme="minorHAnsi" w:eastAsiaTheme="minorHAnsi" w:hAnsiTheme="minorHAnsi" w:cstheme="minorHAnsi"/>
          <w:lang w:eastAsia="en-US"/>
        </w:rPr>
        <w:br/>
      </w:r>
      <w:r w:rsidRPr="009B5918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9B5918">
        <w:rPr>
          <w:rFonts w:asciiTheme="minorHAnsi" w:eastAsiaTheme="minorHAnsi" w:hAnsiTheme="minorHAnsi" w:cstheme="minorHAnsi"/>
          <w:lang w:eastAsia="en-US"/>
        </w:rPr>
        <w:br/>
      </w:r>
      <w:r w:rsidRPr="009B5918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9B5918" w:rsidRDefault="00DB33C1" w:rsidP="009B5918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9B5918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9B5918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9B5918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9B5918">
        <w:rPr>
          <w:rFonts w:asciiTheme="minorHAnsi" w:eastAsiaTheme="minorHAnsi" w:hAnsiTheme="minorHAnsi" w:cstheme="minorHAnsi"/>
          <w:lang w:eastAsia="en-US"/>
        </w:rPr>
        <w:t>c</w:t>
      </w:r>
      <w:r w:rsidRPr="009B5918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4405688A" w:rsidR="00B55F50" w:rsidRPr="009B5918" w:rsidRDefault="00B0478F" w:rsidP="009B5918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9B5918">
        <w:rPr>
          <w:rFonts w:asciiTheme="minorHAnsi" w:hAnsiTheme="minorHAnsi" w:cstheme="minorHAnsi"/>
        </w:rPr>
        <w:t xml:space="preserve">dlowej </w:t>
      </w:r>
      <w:r w:rsidR="00894326" w:rsidRPr="009B5918">
        <w:rPr>
          <w:rFonts w:asciiTheme="minorHAnsi" w:hAnsiTheme="minorHAnsi" w:cstheme="minorHAnsi"/>
        </w:rPr>
        <w:t>uznał</w:t>
      </w:r>
      <w:r w:rsidR="00A470E1" w:rsidRPr="009B5918">
        <w:rPr>
          <w:rFonts w:asciiTheme="minorHAnsi" w:hAnsiTheme="minorHAnsi" w:cstheme="minorHAnsi"/>
        </w:rPr>
        <w:t>,</w:t>
      </w:r>
      <w:r w:rsidR="00A470E1" w:rsidRPr="009B5918">
        <w:rPr>
          <w:rFonts w:asciiTheme="minorHAnsi" w:hAnsiTheme="minorHAnsi" w:cstheme="minorHAnsi"/>
        </w:rPr>
        <w:br/>
      </w:r>
      <w:r w:rsidR="00894326" w:rsidRPr="009B5918">
        <w:rPr>
          <w:rFonts w:asciiTheme="minorHAnsi" w:hAnsiTheme="minorHAnsi" w:cstheme="minorHAnsi"/>
        </w:rPr>
        <w:t>iż</w:t>
      </w:r>
      <w:r w:rsidR="004C4785" w:rsidRPr="009B5918">
        <w:rPr>
          <w:rFonts w:asciiTheme="minorHAnsi" w:hAnsiTheme="minorHAnsi" w:cstheme="minorHAnsi"/>
        </w:rPr>
        <w:t xml:space="preserve"> przedsiębiorc</w:t>
      </w:r>
      <w:r w:rsidR="007A2E49" w:rsidRPr="009B5918">
        <w:rPr>
          <w:rFonts w:asciiTheme="minorHAnsi" w:hAnsiTheme="minorHAnsi" w:cstheme="minorHAnsi"/>
        </w:rPr>
        <w:t>y</w:t>
      </w:r>
      <w:r w:rsidR="00F23F7A" w:rsidRPr="009B5918">
        <w:rPr>
          <w:rFonts w:asciiTheme="minorHAnsi" w:hAnsiTheme="minorHAnsi" w:cstheme="minorHAnsi"/>
        </w:rPr>
        <w:t xml:space="preserve"> </w:t>
      </w:r>
      <w:r w:rsidR="00D36F46" w:rsidRPr="009B5918">
        <w:rPr>
          <w:rFonts w:asciiTheme="minorHAnsi" w:hAnsiTheme="minorHAnsi" w:cstheme="minorHAnsi"/>
        </w:rPr>
        <w:t xml:space="preserve">Klaudii </w:t>
      </w:r>
      <w:proofErr w:type="spellStart"/>
      <w:r w:rsidR="00D36F46" w:rsidRPr="009B5918">
        <w:rPr>
          <w:rFonts w:asciiTheme="minorHAnsi" w:hAnsiTheme="minorHAnsi" w:cstheme="minorHAnsi"/>
        </w:rPr>
        <w:t>Kunysz</w:t>
      </w:r>
      <w:proofErr w:type="spellEnd"/>
      <w:r w:rsidR="00D36F46" w:rsidRPr="009B5918">
        <w:rPr>
          <w:rFonts w:asciiTheme="minorHAnsi" w:hAnsiTheme="minorHAnsi" w:cstheme="minorHAnsi"/>
        </w:rPr>
        <w:t xml:space="preserve"> </w:t>
      </w:r>
      <w:r w:rsidR="001A3C67" w:rsidRPr="009B5918">
        <w:rPr>
          <w:rFonts w:asciiTheme="minorHAnsi" w:hAnsiTheme="minorHAnsi" w:cstheme="minorHAnsi"/>
        </w:rPr>
        <w:t>prowadzące</w:t>
      </w:r>
      <w:r w:rsidR="00D0760F" w:rsidRPr="009B5918">
        <w:rPr>
          <w:rFonts w:asciiTheme="minorHAnsi" w:hAnsiTheme="minorHAnsi" w:cstheme="minorHAnsi"/>
        </w:rPr>
        <w:t>j</w:t>
      </w:r>
      <w:r w:rsidR="001A3C67" w:rsidRPr="009B5918">
        <w:rPr>
          <w:rFonts w:asciiTheme="minorHAnsi" w:hAnsiTheme="minorHAnsi" w:cstheme="minorHAnsi"/>
        </w:rPr>
        <w:t xml:space="preserve"> działalność gospodarczą pod firmą: </w:t>
      </w:r>
      <w:r w:rsidR="001846EF" w:rsidRPr="009B5918">
        <w:rPr>
          <w:rFonts w:asciiTheme="minorHAnsi" w:hAnsiTheme="minorHAnsi" w:cstheme="minorHAnsi"/>
        </w:rPr>
        <w:t xml:space="preserve">STREFA Klaudia </w:t>
      </w:r>
      <w:proofErr w:type="spellStart"/>
      <w:r w:rsidR="001846EF" w:rsidRPr="009B5918">
        <w:rPr>
          <w:rFonts w:asciiTheme="minorHAnsi" w:hAnsiTheme="minorHAnsi" w:cstheme="minorHAnsi"/>
        </w:rPr>
        <w:t>Kunysz</w:t>
      </w:r>
      <w:proofErr w:type="spellEnd"/>
      <w:r w:rsidR="001846EF" w:rsidRPr="009B5918">
        <w:rPr>
          <w:rFonts w:asciiTheme="minorHAnsi" w:hAnsiTheme="minorHAnsi" w:cstheme="minorHAnsi"/>
        </w:rPr>
        <w:t xml:space="preserve"> </w:t>
      </w:r>
      <w:r w:rsidR="004F06F1" w:rsidRPr="009B5918">
        <w:rPr>
          <w:rFonts w:asciiTheme="minorHAnsi" w:hAnsiTheme="minorHAnsi" w:cstheme="minorHAnsi"/>
        </w:rPr>
        <w:t xml:space="preserve">za </w:t>
      </w:r>
      <w:r w:rsidR="00B55F50" w:rsidRPr="009B5918">
        <w:rPr>
          <w:rFonts w:asciiTheme="minorHAnsi" w:hAnsiTheme="minorHAnsi" w:cstheme="minorHAnsi"/>
        </w:rPr>
        <w:t>naruszenie obowiązku wynikającego</w:t>
      </w:r>
      <w:r w:rsidR="00CC776A" w:rsidRPr="009B5918">
        <w:rPr>
          <w:rFonts w:asciiTheme="minorHAnsi" w:hAnsiTheme="minorHAnsi" w:cstheme="minorHAnsi"/>
        </w:rPr>
        <w:t xml:space="preserve"> </w:t>
      </w:r>
      <w:r w:rsidR="00347520" w:rsidRPr="009B5918">
        <w:rPr>
          <w:rFonts w:asciiTheme="minorHAnsi" w:hAnsiTheme="minorHAnsi" w:cstheme="minorHAnsi"/>
        </w:rPr>
        <w:t xml:space="preserve">z </w:t>
      </w:r>
      <w:r w:rsidR="007D1BD0" w:rsidRPr="009B5918">
        <w:rPr>
          <w:rFonts w:asciiTheme="minorHAnsi" w:hAnsiTheme="minorHAnsi" w:cstheme="minorHAnsi"/>
        </w:rPr>
        <w:t>art. 4</w:t>
      </w:r>
      <w:r w:rsidR="008752B2" w:rsidRPr="009B5918">
        <w:rPr>
          <w:rFonts w:asciiTheme="minorHAnsi" w:hAnsiTheme="minorHAnsi" w:cstheme="minorHAnsi"/>
        </w:rPr>
        <w:t xml:space="preserve"> ust.</w:t>
      </w:r>
      <w:r w:rsidR="00074E7B" w:rsidRPr="009B5918">
        <w:rPr>
          <w:rFonts w:asciiTheme="minorHAnsi" w:hAnsiTheme="minorHAnsi" w:cstheme="minorHAnsi"/>
        </w:rPr>
        <w:t xml:space="preserve"> </w:t>
      </w:r>
      <w:r w:rsidR="008752B2" w:rsidRPr="009B5918">
        <w:rPr>
          <w:rFonts w:asciiTheme="minorHAnsi" w:hAnsiTheme="minorHAnsi" w:cstheme="minorHAnsi"/>
        </w:rPr>
        <w:t>1</w:t>
      </w:r>
      <w:r w:rsidR="007D1BD0" w:rsidRPr="009B5918">
        <w:rPr>
          <w:rFonts w:asciiTheme="minorHAnsi" w:hAnsiTheme="minorHAnsi" w:cstheme="minorHAnsi"/>
        </w:rPr>
        <w:t xml:space="preserve"> </w:t>
      </w:r>
      <w:r w:rsidR="0077153E" w:rsidRPr="009B5918">
        <w:rPr>
          <w:rFonts w:asciiTheme="minorHAnsi" w:hAnsiTheme="minorHAnsi" w:cstheme="minorHAnsi"/>
        </w:rPr>
        <w:t xml:space="preserve">ww. </w:t>
      </w:r>
      <w:r w:rsidR="007D1BD0" w:rsidRPr="009B5918">
        <w:rPr>
          <w:rFonts w:asciiTheme="minorHAnsi" w:hAnsiTheme="minorHAnsi" w:cstheme="minorHAnsi"/>
        </w:rPr>
        <w:t>ustawy</w:t>
      </w:r>
      <w:r w:rsidR="00DB33C1" w:rsidRPr="009B5918">
        <w:rPr>
          <w:rFonts w:asciiTheme="minorHAnsi" w:eastAsiaTheme="minorHAnsi" w:hAnsiTheme="minorHAnsi" w:cstheme="minorHAnsi"/>
          <w:lang w:eastAsia="en-US"/>
        </w:rPr>
        <w:t>,</w:t>
      </w:r>
      <w:r w:rsidR="007D1BD0" w:rsidRPr="009B5918">
        <w:rPr>
          <w:rFonts w:asciiTheme="minorHAnsi" w:hAnsiTheme="minorHAnsi" w:cstheme="minorHAnsi"/>
        </w:rPr>
        <w:t xml:space="preserve"> </w:t>
      </w:r>
      <w:r w:rsidR="00CF3F0B" w:rsidRPr="009B5918">
        <w:rPr>
          <w:rFonts w:asciiTheme="minorHAnsi" w:hAnsiTheme="minorHAnsi" w:cstheme="minorHAnsi"/>
        </w:rPr>
        <w:t>należy wymierzyć karę pieniężną przewidzianą w art. 6 ust. 1</w:t>
      </w:r>
      <w:r w:rsidR="001846EF" w:rsidRPr="009B5918">
        <w:rPr>
          <w:rFonts w:asciiTheme="minorHAnsi" w:hAnsiTheme="minorHAnsi" w:cstheme="minorHAnsi"/>
        </w:rPr>
        <w:t xml:space="preserve"> </w:t>
      </w:r>
      <w:r w:rsidR="00F95C45" w:rsidRPr="009B5918">
        <w:rPr>
          <w:rFonts w:asciiTheme="minorHAnsi" w:hAnsiTheme="minorHAnsi" w:cstheme="minorHAnsi"/>
        </w:rPr>
        <w:t>w wy</w:t>
      </w:r>
      <w:r w:rsidR="00E942DC" w:rsidRPr="009B5918">
        <w:rPr>
          <w:rFonts w:asciiTheme="minorHAnsi" w:hAnsiTheme="minorHAnsi" w:cstheme="minorHAnsi"/>
        </w:rPr>
        <w:t>sokości</w:t>
      </w:r>
      <w:r w:rsidR="004B0DD8" w:rsidRPr="009B5918">
        <w:rPr>
          <w:rFonts w:asciiTheme="minorHAnsi" w:hAnsiTheme="minorHAnsi" w:cstheme="minorHAnsi"/>
        </w:rPr>
        <w:t xml:space="preserve"> </w:t>
      </w:r>
      <w:r w:rsidR="00F50601" w:rsidRPr="009B5918">
        <w:rPr>
          <w:rFonts w:asciiTheme="minorHAnsi" w:hAnsiTheme="minorHAnsi" w:cstheme="minorHAnsi"/>
        </w:rPr>
        <w:t>6 5</w:t>
      </w:r>
      <w:r w:rsidR="004B0DD8" w:rsidRPr="009B5918">
        <w:rPr>
          <w:rFonts w:asciiTheme="minorHAnsi" w:hAnsiTheme="minorHAnsi" w:cstheme="minorHAnsi"/>
        </w:rPr>
        <w:t xml:space="preserve">00 </w:t>
      </w:r>
      <w:r w:rsidR="00E942DC" w:rsidRPr="009B5918">
        <w:rPr>
          <w:rFonts w:asciiTheme="minorHAnsi" w:hAnsiTheme="minorHAnsi" w:cstheme="minorHAnsi"/>
        </w:rPr>
        <w:t>z</w:t>
      </w:r>
      <w:r w:rsidR="00CF3F0B" w:rsidRPr="009B5918">
        <w:rPr>
          <w:rFonts w:asciiTheme="minorHAnsi" w:hAnsiTheme="minorHAnsi" w:cstheme="minorHAnsi"/>
        </w:rPr>
        <w:t>ł.</w:t>
      </w:r>
    </w:p>
    <w:p w14:paraId="2DE3D8AA" w14:textId="77777777" w:rsidR="00B0478F" w:rsidRPr="009B5918" w:rsidRDefault="00B0478F" w:rsidP="009B5918">
      <w:pPr>
        <w:spacing w:before="12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1E884137" w:rsidR="00B0478F" w:rsidRPr="009B5918" w:rsidRDefault="00B0478F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Na p</w:t>
      </w:r>
      <w:r w:rsidR="0017608E" w:rsidRPr="009B5918">
        <w:rPr>
          <w:rFonts w:asciiTheme="minorHAnsi" w:hAnsiTheme="minorHAnsi" w:cstheme="minorHAnsi"/>
        </w:rPr>
        <w:t>odstawie art. 7 ust. 1 i ust. 3</w:t>
      </w:r>
      <w:r w:rsidR="006C5A6D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ustawy</w:t>
      </w:r>
      <w:r w:rsidR="0017608E" w:rsidRPr="009B5918">
        <w:rPr>
          <w:rFonts w:asciiTheme="minorHAnsi" w:hAnsiTheme="minorHAnsi" w:cstheme="minorHAnsi"/>
        </w:rPr>
        <w:t xml:space="preserve"> z dnia 9 maja 2014</w:t>
      </w:r>
      <w:r w:rsidR="00AE776E" w:rsidRPr="009B5918">
        <w:rPr>
          <w:rFonts w:asciiTheme="minorHAnsi" w:hAnsiTheme="minorHAnsi" w:cstheme="minorHAnsi"/>
        </w:rPr>
        <w:t xml:space="preserve"> </w:t>
      </w:r>
      <w:r w:rsidR="0017608E" w:rsidRPr="009B5918">
        <w:rPr>
          <w:rFonts w:asciiTheme="minorHAnsi" w:hAnsiTheme="minorHAnsi" w:cstheme="minorHAnsi"/>
        </w:rPr>
        <w:t>r.</w:t>
      </w:r>
      <w:r w:rsidRPr="009B5918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9B5918">
        <w:rPr>
          <w:rFonts w:asciiTheme="minorHAnsi" w:hAnsiTheme="minorHAnsi" w:cstheme="minorHAnsi"/>
        </w:rPr>
        <w:t>kwocie</w:t>
      </w:r>
      <w:r w:rsidR="000D288A" w:rsidRPr="009B5918">
        <w:rPr>
          <w:rFonts w:asciiTheme="minorHAnsi" w:hAnsiTheme="minorHAnsi" w:cstheme="minorHAnsi"/>
        </w:rPr>
        <w:t xml:space="preserve"> 6</w:t>
      </w:r>
      <w:r w:rsidR="00F50601" w:rsidRPr="009B5918">
        <w:rPr>
          <w:rFonts w:asciiTheme="minorHAnsi" w:hAnsiTheme="minorHAnsi" w:cstheme="minorHAnsi"/>
        </w:rPr>
        <w:t xml:space="preserve"> </w:t>
      </w:r>
      <w:r w:rsidR="000D288A" w:rsidRPr="009B5918">
        <w:rPr>
          <w:rFonts w:asciiTheme="minorHAnsi" w:hAnsiTheme="minorHAnsi" w:cstheme="minorHAnsi"/>
        </w:rPr>
        <w:t>5</w:t>
      </w:r>
      <w:r w:rsidR="00BE2049" w:rsidRPr="009B5918">
        <w:rPr>
          <w:rFonts w:asciiTheme="minorHAnsi" w:hAnsiTheme="minorHAnsi" w:cstheme="minorHAnsi"/>
        </w:rPr>
        <w:t>00</w:t>
      </w:r>
      <w:r w:rsidR="004B0DD8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zł stanowiącą dochód budżetu państwa, stron</w:t>
      </w:r>
      <w:r w:rsidR="007A2E49" w:rsidRPr="009B5918">
        <w:rPr>
          <w:rFonts w:asciiTheme="minorHAnsi" w:hAnsiTheme="minorHAnsi" w:cstheme="minorHAnsi"/>
        </w:rPr>
        <w:t>a</w:t>
      </w:r>
      <w:r w:rsidRPr="009B5918">
        <w:rPr>
          <w:rFonts w:asciiTheme="minorHAnsi" w:hAnsiTheme="minorHAnsi" w:cstheme="minorHAnsi"/>
        </w:rPr>
        <w:t xml:space="preserve"> powinn</w:t>
      </w:r>
      <w:r w:rsidR="007A2E49" w:rsidRPr="009B5918">
        <w:rPr>
          <w:rFonts w:asciiTheme="minorHAnsi" w:hAnsiTheme="minorHAnsi" w:cstheme="minorHAnsi"/>
        </w:rPr>
        <w:t>a</w:t>
      </w:r>
      <w:r w:rsidRPr="009B5918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47FE9FAA" w:rsidR="00124070" w:rsidRPr="009B5918" w:rsidRDefault="00B0478F" w:rsidP="009B5918">
      <w:pPr>
        <w:spacing w:before="120" w:after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r. Or</w:t>
      </w:r>
      <w:r w:rsidR="00F31309" w:rsidRPr="009B5918">
        <w:rPr>
          <w:rFonts w:asciiTheme="minorHAnsi" w:hAnsiTheme="minorHAnsi" w:cstheme="minorHAnsi"/>
        </w:rPr>
        <w:t xml:space="preserve">dynacja podatkowa </w:t>
      </w:r>
      <w:r w:rsidR="009D77A8" w:rsidRPr="009B5918">
        <w:rPr>
          <w:rFonts w:asciiTheme="minorHAnsi" w:hAnsiTheme="minorHAnsi" w:cstheme="minorHAnsi"/>
        </w:rPr>
        <w:t xml:space="preserve">(Dz.U. z 2025 r. poz. 111). </w:t>
      </w:r>
      <w:r w:rsidR="00ED73C1" w:rsidRPr="009B5918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C9B429B" w14:textId="77777777" w:rsidR="006457A1" w:rsidRPr="009B5918" w:rsidRDefault="00B0478F" w:rsidP="009B5918">
      <w:pPr>
        <w:spacing w:before="120"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Pouczenie:</w:t>
      </w:r>
      <w:r w:rsidR="0077153E" w:rsidRPr="009B5918">
        <w:rPr>
          <w:rFonts w:asciiTheme="minorHAnsi" w:hAnsiTheme="minorHAnsi" w:cstheme="minorHAnsi"/>
        </w:rPr>
        <w:t xml:space="preserve"> </w:t>
      </w:r>
    </w:p>
    <w:p w14:paraId="7EC7B708" w14:textId="073A9B29" w:rsidR="00E00770" w:rsidRPr="009B5918" w:rsidRDefault="00E00770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9B5918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</w:t>
      </w:r>
      <w:r w:rsidRPr="009B5918">
        <w:rPr>
          <w:rFonts w:asciiTheme="minorHAnsi" w:hAnsiTheme="minorHAnsi" w:cstheme="minorHAnsi"/>
        </w:rPr>
        <w:lastRenderedPageBreak/>
        <w:t>prawo odwołania się do Prezesa Urzędu Ochrony Konkurencji i Konsumentów. Odwołanie wnosi</w:t>
      </w:r>
      <w:r w:rsidRPr="009B5918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</w:t>
      </w:r>
      <w:r w:rsidR="006E5E89" w:rsidRPr="009B5918">
        <w:rPr>
          <w:rFonts w:asciiTheme="minorHAnsi" w:hAnsiTheme="minorHAnsi" w:cstheme="minorHAnsi"/>
        </w:rPr>
        <w:t xml:space="preserve"> </w:t>
      </w:r>
      <w:r w:rsidRPr="009B5918">
        <w:rPr>
          <w:rFonts w:asciiTheme="minorHAnsi" w:hAnsiTheme="minorHAnsi" w:cstheme="minorHAnsi"/>
        </w:rPr>
        <w:t>lub za pośrednictwem konta w systemie teleinformatycznym (</w:t>
      </w:r>
      <w:proofErr w:type="spellStart"/>
      <w:r w:rsidRPr="009B5918">
        <w:rPr>
          <w:rFonts w:asciiTheme="minorHAnsi" w:hAnsiTheme="minorHAnsi" w:cstheme="minorHAnsi"/>
        </w:rPr>
        <w:t>ePUAP</w:t>
      </w:r>
      <w:proofErr w:type="spellEnd"/>
      <w:r w:rsidRPr="009B5918">
        <w:rPr>
          <w:rFonts w:asciiTheme="minorHAnsi" w:hAnsiTheme="minorHAnsi" w:cstheme="minorHAnsi"/>
        </w:rPr>
        <w:t>) Wojewódzkiego Inspektoratu Inspekcji Handlowej</w:t>
      </w:r>
      <w:r w:rsidR="000D288A" w:rsidRPr="009B5918">
        <w:rPr>
          <w:rFonts w:asciiTheme="minorHAnsi" w:hAnsiTheme="minorHAnsi" w:cstheme="minorHAnsi"/>
        </w:rPr>
        <w:t xml:space="preserve"> w Warszawie</w:t>
      </w:r>
      <w:r w:rsidRPr="009B5918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9B5918" w:rsidRDefault="00CB3227" w:rsidP="009B5918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9B5918" w:rsidRDefault="00CB3227" w:rsidP="009B5918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9B5918" w:rsidRDefault="00CB3227" w:rsidP="009B5918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 xml:space="preserve">Z-ca </w:t>
      </w:r>
      <w:r w:rsidR="00894326" w:rsidRPr="009B5918">
        <w:rPr>
          <w:rFonts w:asciiTheme="minorHAnsi" w:hAnsiTheme="minorHAnsi" w:cstheme="minorHAnsi"/>
        </w:rPr>
        <w:t>Mazowiecki</w:t>
      </w:r>
      <w:r w:rsidRPr="009B5918">
        <w:rPr>
          <w:rFonts w:asciiTheme="minorHAnsi" w:hAnsiTheme="minorHAnsi" w:cstheme="minorHAnsi"/>
        </w:rPr>
        <w:t>ego</w:t>
      </w:r>
      <w:r w:rsidR="00894326" w:rsidRPr="009B5918">
        <w:rPr>
          <w:rFonts w:asciiTheme="minorHAnsi" w:hAnsiTheme="minorHAnsi" w:cstheme="minorHAnsi"/>
        </w:rPr>
        <w:t xml:space="preserve"> Wojewódzki</w:t>
      </w:r>
      <w:r w:rsidRPr="009B5918">
        <w:rPr>
          <w:rFonts w:asciiTheme="minorHAnsi" w:hAnsiTheme="minorHAnsi" w:cstheme="minorHAnsi"/>
        </w:rPr>
        <w:t>ego</w:t>
      </w:r>
      <w:r w:rsidR="00894326" w:rsidRPr="009B5918">
        <w:rPr>
          <w:rFonts w:asciiTheme="minorHAnsi" w:hAnsiTheme="minorHAnsi" w:cstheme="minorHAnsi"/>
        </w:rPr>
        <w:t xml:space="preserve"> Inspektor</w:t>
      </w:r>
      <w:r w:rsidRPr="009B5918">
        <w:rPr>
          <w:rFonts w:asciiTheme="minorHAnsi" w:hAnsiTheme="minorHAnsi" w:cstheme="minorHAnsi"/>
        </w:rPr>
        <w:t>a</w:t>
      </w:r>
      <w:r w:rsidR="00894326" w:rsidRPr="009B5918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9B5918" w:rsidRDefault="00894326" w:rsidP="009B5918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9B5918" w:rsidRDefault="0077153E" w:rsidP="009B5918">
      <w:pPr>
        <w:spacing w:line="360" w:lineRule="auto"/>
        <w:rPr>
          <w:rFonts w:asciiTheme="minorHAnsi" w:hAnsiTheme="minorHAnsi" w:cstheme="minorHAnsi"/>
          <w:color w:val="EE0000"/>
        </w:rPr>
      </w:pPr>
    </w:p>
    <w:p w14:paraId="39636B42" w14:textId="34F33B40" w:rsidR="00894326" w:rsidRPr="009B5918" w:rsidRDefault="00894326" w:rsidP="009B5918">
      <w:pPr>
        <w:spacing w:line="360" w:lineRule="auto"/>
        <w:rPr>
          <w:rFonts w:asciiTheme="minorHAnsi" w:hAnsiTheme="minorHAnsi" w:cstheme="minorHAnsi"/>
        </w:rPr>
      </w:pPr>
      <w:r w:rsidRPr="009B5918">
        <w:rPr>
          <w:rFonts w:asciiTheme="minorHAnsi" w:hAnsiTheme="minorHAnsi" w:cstheme="minorHAnsi"/>
        </w:rPr>
        <w:t>Otrzymują:</w:t>
      </w:r>
    </w:p>
    <w:sectPr w:rsidR="00894326" w:rsidRPr="009B5918" w:rsidSect="008870ED"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D8AA" w14:textId="77777777" w:rsidR="00775D66" w:rsidRDefault="00775D66">
      <w:r>
        <w:separator/>
      </w:r>
    </w:p>
  </w:endnote>
  <w:endnote w:type="continuationSeparator" w:id="0">
    <w:p w14:paraId="115AF03C" w14:textId="77777777" w:rsidR="00775D66" w:rsidRDefault="0077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DB92" w14:textId="77777777" w:rsidR="00775D66" w:rsidRDefault="00775D66">
      <w:r>
        <w:separator/>
      </w:r>
    </w:p>
  </w:footnote>
  <w:footnote w:type="continuationSeparator" w:id="0">
    <w:p w14:paraId="3041E1DE" w14:textId="77777777" w:rsidR="00775D66" w:rsidRDefault="0077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6B874E3"/>
    <w:multiLevelType w:val="hybridMultilevel"/>
    <w:tmpl w:val="4C8635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6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1"/>
  </w:num>
  <w:num w:numId="8" w16cid:durableId="1900508956">
    <w:abstractNumId w:val="9"/>
  </w:num>
  <w:num w:numId="9" w16cid:durableId="1704405355">
    <w:abstractNumId w:val="14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7"/>
  </w:num>
  <w:num w:numId="13" w16cid:durableId="444077000">
    <w:abstractNumId w:val="23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4"/>
  </w:num>
  <w:num w:numId="18" w16cid:durableId="1423918452">
    <w:abstractNumId w:val="12"/>
  </w:num>
  <w:num w:numId="19" w16cid:durableId="1676954484">
    <w:abstractNumId w:val="27"/>
  </w:num>
  <w:num w:numId="20" w16cid:durableId="392654194">
    <w:abstractNumId w:val="7"/>
  </w:num>
  <w:num w:numId="21" w16cid:durableId="1315262049">
    <w:abstractNumId w:val="15"/>
  </w:num>
  <w:num w:numId="22" w16cid:durableId="1356887120">
    <w:abstractNumId w:val="2"/>
  </w:num>
  <w:num w:numId="23" w16cid:durableId="742948204">
    <w:abstractNumId w:val="25"/>
  </w:num>
  <w:num w:numId="24" w16cid:durableId="587425228">
    <w:abstractNumId w:val="20"/>
  </w:num>
  <w:num w:numId="25" w16cid:durableId="1639915598">
    <w:abstractNumId w:val="29"/>
  </w:num>
  <w:num w:numId="26" w16cid:durableId="1727876911">
    <w:abstractNumId w:val="10"/>
  </w:num>
  <w:num w:numId="27" w16cid:durableId="2042582923">
    <w:abstractNumId w:val="22"/>
  </w:num>
  <w:num w:numId="28" w16cid:durableId="1659768169">
    <w:abstractNumId w:val="28"/>
  </w:num>
  <w:num w:numId="29" w16cid:durableId="1036084904">
    <w:abstractNumId w:val="1"/>
  </w:num>
  <w:num w:numId="30" w16cid:durableId="127428346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288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0AFE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6EF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5B87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587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DFD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BC2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5E89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D66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66D5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591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9DE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6F46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73D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2D9F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38A6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5DB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01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sheydonbzgq2taltqmfyc4mrygm3donzqg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10</Pages>
  <Words>2617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17485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2026-05-19T09:35:00Z</dcterms:created>
  <dcterms:modified xsi:type="dcterms:W3CDTF">2026-05-19T09:35:00Z</dcterms:modified>
</cp:coreProperties>
</file>