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6C56882C" w:rsidR="00751DDB" w:rsidRPr="00E236A0" w:rsidRDefault="00751DDB" w:rsidP="00E236A0">
      <w:pPr>
        <w:tabs>
          <w:tab w:val="left" w:pos="5670"/>
        </w:tabs>
        <w:spacing w:line="360" w:lineRule="auto"/>
        <w:rPr>
          <w:rFonts w:asciiTheme="minorHAnsi" w:hAnsiTheme="minorHAnsi" w:cstheme="minorHAnsi"/>
        </w:rPr>
      </w:pPr>
      <w:r w:rsidRPr="00E236A0">
        <w:rPr>
          <w:rFonts w:asciiTheme="minorHAnsi" w:hAnsiTheme="minorHAnsi" w:cstheme="minorHAnsi"/>
        </w:rPr>
        <w:t>Warszawa, dnia</w:t>
      </w:r>
      <w:r w:rsidR="00E915E1" w:rsidRPr="00E236A0">
        <w:rPr>
          <w:rFonts w:asciiTheme="minorHAnsi" w:hAnsiTheme="minorHAnsi" w:cstheme="minorHAnsi"/>
        </w:rPr>
        <w:t xml:space="preserve"> </w:t>
      </w:r>
      <w:r w:rsidR="00B833B1" w:rsidRPr="00E236A0">
        <w:rPr>
          <w:rFonts w:asciiTheme="minorHAnsi" w:hAnsiTheme="minorHAnsi" w:cstheme="minorHAnsi"/>
        </w:rPr>
        <w:t>03</w:t>
      </w:r>
      <w:r w:rsidR="006A59E4" w:rsidRPr="00E236A0">
        <w:rPr>
          <w:rFonts w:asciiTheme="minorHAnsi" w:hAnsiTheme="minorHAnsi" w:cstheme="minorHAnsi"/>
        </w:rPr>
        <w:t xml:space="preserve"> października </w:t>
      </w:r>
      <w:r w:rsidR="00014E26" w:rsidRPr="00E236A0">
        <w:rPr>
          <w:rFonts w:asciiTheme="minorHAnsi" w:hAnsiTheme="minorHAnsi" w:cstheme="minorHAnsi"/>
        </w:rPr>
        <w:t>2025</w:t>
      </w:r>
      <w:r w:rsidRPr="00E236A0">
        <w:rPr>
          <w:rFonts w:asciiTheme="minorHAnsi" w:hAnsiTheme="minorHAnsi" w:cstheme="minorHAnsi"/>
        </w:rPr>
        <w:t xml:space="preserve"> r.</w:t>
      </w:r>
    </w:p>
    <w:p w14:paraId="5DBF68B9" w14:textId="490B28DA" w:rsidR="006A59E4" w:rsidRPr="00E236A0" w:rsidRDefault="006A59E4" w:rsidP="00E236A0">
      <w:pPr>
        <w:spacing w:line="360" w:lineRule="auto"/>
        <w:rPr>
          <w:rFonts w:asciiTheme="minorHAnsi" w:hAnsiTheme="minorHAnsi" w:cstheme="minorHAnsi"/>
        </w:rPr>
      </w:pPr>
      <w:r w:rsidRPr="00E236A0">
        <w:rPr>
          <w:rFonts w:asciiTheme="minorHAnsi" w:hAnsiTheme="minorHAnsi" w:cstheme="minorHAnsi"/>
        </w:rPr>
        <w:t>DR.8361.43.2025</w:t>
      </w:r>
    </w:p>
    <w:p w14:paraId="632D1E00" w14:textId="62B2C7E2" w:rsidR="006A59E4" w:rsidRPr="00E236A0" w:rsidRDefault="00751DDB" w:rsidP="00E236A0">
      <w:pPr>
        <w:spacing w:line="360" w:lineRule="auto"/>
        <w:rPr>
          <w:rFonts w:asciiTheme="minorHAnsi" w:hAnsiTheme="minorHAnsi" w:cstheme="minorHAnsi"/>
        </w:rPr>
      </w:pPr>
      <w:r w:rsidRPr="00E236A0">
        <w:rPr>
          <w:rFonts w:asciiTheme="minorHAnsi" w:hAnsiTheme="minorHAnsi" w:cstheme="minorHAnsi"/>
        </w:rPr>
        <w:t xml:space="preserve">DECYZJA </w:t>
      </w:r>
      <w:r w:rsidR="006A59E4" w:rsidRPr="00E236A0">
        <w:rPr>
          <w:rFonts w:asciiTheme="minorHAnsi" w:hAnsiTheme="minorHAnsi" w:cstheme="minorHAnsi"/>
        </w:rPr>
        <w:t>PO.405.C.249.2025.AW</w:t>
      </w:r>
    </w:p>
    <w:p w14:paraId="474E2745" w14:textId="504532FC" w:rsidR="00751DDB" w:rsidRPr="00E236A0" w:rsidRDefault="00751DDB" w:rsidP="00E236A0">
      <w:pPr>
        <w:spacing w:line="360" w:lineRule="auto"/>
        <w:rPr>
          <w:rFonts w:asciiTheme="minorHAnsi" w:hAnsiTheme="minorHAnsi" w:cstheme="minorHAnsi"/>
        </w:rPr>
      </w:pPr>
      <w:r w:rsidRPr="00E236A0">
        <w:rPr>
          <w:rFonts w:asciiTheme="minorHAnsi" w:hAnsiTheme="minorHAnsi" w:cstheme="minorHAnsi"/>
        </w:rPr>
        <w:t xml:space="preserve">Na podstawie art. 6 ust. </w:t>
      </w:r>
      <w:r w:rsidR="00A16095" w:rsidRPr="00E236A0">
        <w:rPr>
          <w:rFonts w:asciiTheme="minorHAnsi" w:hAnsiTheme="minorHAnsi" w:cstheme="minorHAnsi"/>
        </w:rPr>
        <w:t>2</w:t>
      </w:r>
      <w:r w:rsidRPr="00E236A0">
        <w:rPr>
          <w:rFonts w:asciiTheme="minorHAnsi" w:hAnsiTheme="minorHAnsi" w:cstheme="minorHAnsi"/>
        </w:rPr>
        <w:t xml:space="preserve"> ustawy z dnia 9 maja 2014 r. o informowaniu o cenach towarów i usług</w:t>
      </w:r>
      <w:r w:rsidR="00155BC2" w:rsidRPr="00E236A0">
        <w:rPr>
          <w:rFonts w:asciiTheme="minorHAnsi" w:hAnsiTheme="minorHAnsi" w:cstheme="minorHAnsi"/>
        </w:rPr>
        <w:br/>
      </w:r>
      <w:r w:rsidRPr="00E236A0">
        <w:rPr>
          <w:rFonts w:asciiTheme="minorHAnsi" w:hAnsiTheme="minorHAnsi" w:cstheme="minorHAnsi"/>
        </w:rPr>
        <w:t xml:space="preserve">(Dz. U. z 2023 r. poz. 168) oraz art. 104 § 1 ustawy z dnia 14 czerwca 1960 r. Kodeks postępowania administracyjnego </w:t>
      </w:r>
      <w:r w:rsidR="00F860EE" w:rsidRPr="00E236A0">
        <w:rPr>
          <w:rFonts w:asciiTheme="minorHAnsi" w:hAnsiTheme="minorHAnsi" w:cstheme="minorHAnsi"/>
        </w:rPr>
        <w:t xml:space="preserve">(Dz. U. z 2024 r. poz. </w:t>
      </w:r>
      <w:r w:rsidR="00CC4071" w:rsidRPr="00E236A0">
        <w:rPr>
          <w:rFonts w:asciiTheme="minorHAnsi" w:hAnsiTheme="minorHAnsi" w:cstheme="minorHAnsi"/>
        </w:rPr>
        <w:t>572 ze zm.</w:t>
      </w:r>
      <w:r w:rsidR="00F860EE" w:rsidRPr="00E236A0">
        <w:rPr>
          <w:rFonts w:asciiTheme="minorHAnsi" w:hAnsiTheme="minorHAnsi" w:cstheme="minorHAnsi"/>
        </w:rPr>
        <w:t xml:space="preserve">) </w:t>
      </w:r>
      <w:r w:rsidRPr="00E236A0">
        <w:rPr>
          <w:rFonts w:asciiTheme="minorHAnsi" w:hAnsiTheme="minorHAnsi" w:cstheme="minorHAnsi"/>
        </w:rPr>
        <w:t>po przeprowadzeniu postępowania administracyjnego,</w:t>
      </w:r>
    </w:p>
    <w:p w14:paraId="1C454B59" w14:textId="77777777" w:rsidR="00751DDB" w:rsidRPr="00E236A0" w:rsidRDefault="00751DDB" w:rsidP="00E236A0">
      <w:pPr>
        <w:spacing w:before="120" w:line="360" w:lineRule="auto"/>
        <w:rPr>
          <w:rFonts w:asciiTheme="minorHAnsi" w:hAnsiTheme="minorHAnsi" w:cstheme="minorHAnsi"/>
        </w:rPr>
      </w:pPr>
      <w:r w:rsidRPr="00E236A0">
        <w:rPr>
          <w:rFonts w:asciiTheme="minorHAnsi" w:hAnsiTheme="minorHAnsi" w:cstheme="minorHAnsi"/>
        </w:rPr>
        <w:t>Mazowiecki Wojewódzki Inspektor Inspekcji Handlowej</w:t>
      </w:r>
    </w:p>
    <w:p w14:paraId="29686189" w14:textId="26F9C9B3" w:rsidR="00751DDB" w:rsidRPr="00E236A0" w:rsidRDefault="00751DDB" w:rsidP="00E236A0">
      <w:pPr>
        <w:spacing w:line="360" w:lineRule="auto"/>
        <w:rPr>
          <w:rFonts w:asciiTheme="minorHAnsi" w:hAnsiTheme="minorHAnsi" w:cstheme="minorHAnsi"/>
        </w:rPr>
      </w:pPr>
      <w:r w:rsidRPr="00E236A0">
        <w:rPr>
          <w:rFonts w:asciiTheme="minorHAnsi" w:hAnsiTheme="minorHAnsi" w:cstheme="minorHAnsi"/>
        </w:rPr>
        <w:t>wymierza przedsiębiorcy</w:t>
      </w:r>
      <w:r w:rsidR="002718E6" w:rsidRPr="00E236A0">
        <w:rPr>
          <w:rFonts w:asciiTheme="minorHAnsi" w:hAnsiTheme="minorHAnsi" w:cstheme="minorHAnsi"/>
        </w:rPr>
        <w:t>:</w:t>
      </w:r>
    </w:p>
    <w:p w14:paraId="6769C66D" w14:textId="77777777" w:rsidR="006A59E4" w:rsidRPr="00E236A0" w:rsidRDefault="006A59E4" w:rsidP="00E236A0">
      <w:pPr>
        <w:spacing w:after="120" w:line="360" w:lineRule="auto"/>
        <w:rPr>
          <w:rFonts w:asciiTheme="minorHAnsi" w:hAnsiTheme="minorHAnsi" w:cstheme="minorHAnsi"/>
        </w:rPr>
      </w:pPr>
      <w:bookmarkStart w:id="0" w:name="_Hlk207188169"/>
      <w:r w:rsidRPr="00E236A0">
        <w:rPr>
          <w:rFonts w:asciiTheme="minorHAnsi" w:hAnsiTheme="minorHAnsi" w:cstheme="minorHAnsi"/>
        </w:rPr>
        <w:t xml:space="preserve">”STOKROTKA” SPÓŁKA Z OGRANICZONĄ ODPOWIEDZIALNOŚCIĄ </w:t>
      </w:r>
      <w:r w:rsidRPr="00E236A0">
        <w:rPr>
          <w:rFonts w:asciiTheme="minorHAnsi" w:hAnsiTheme="minorHAnsi" w:cstheme="minorHAnsi"/>
        </w:rPr>
        <w:br/>
        <w:t xml:space="preserve">z siedzibą w Lublinie przy ul. Projektowej 1, 20-209 Lublin </w:t>
      </w:r>
    </w:p>
    <w:bookmarkEnd w:id="0"/>
    <w:p w14:paraId="5878A876" w14:textId="40263566" w:rsidR="00751DDB" w:rsidRPr="00E236A0" w:rsidRDefault="00751DDB" w:rsidP="00E236A0">
      <w:pPr>
        <w:spacing w:after="120" w:line="360" w:lineRule="auto"/>
        <w:rPr>
          <w:rFonts w:asciiTheme="minorHAnsi" w:hAnsiTheme="minorHAnsi" w:cstheme="minorHAnsi"/>
        </w:rPr>
      </w:pPr>
      <w:r w:rsidRPr="00E236A0">
        <w:rPr>
          <w:rFonts w:asciiTheme="minorHAnsi" w:hAnsiTheme="minorHAnsi" w:cstheme="minorHAnsi"/>
        </w:rPr>
        <w:t>karę pieniężną w wysokości</w:t>
      </w:r>
      <w:r w:rsidR="008751BF" w:rsidRPr="00E236A0">
        <w:rPr>
          <w:rFonts w:asciiTheme="minorHAnsi" w:hAnsiTheme="minorHAnsi" w:cstheme="minorHAnsi"/>
        </w:rPr>
        <w:t xml:space="preserve"> </w:t>
      </w:r>
      <w:r w:rsidR="007A429D" w:rsidRPr="00E236A0">
        <w:rPr>
          <w:rFonts w:asciiTheme="minorHAnsi" w:hAnsiTheme="minorHAnsi" w:cstheme="minorHAnsi"/>
        </w:rPr>
        <w:t>8</w:t>
      </w:r>
      <w:r w:rsidR="00A16095" w:rsidRPr="00E236A0">
        <w:rPr>
          <w:rFonts w:asciiTheme="minorHAnsi" w:hAnsiTheme="minorHAnsi" w:cstheme="minorHAnsi"/>
        </w:rPr>
        <w:t xml:space="preserve"> 000</w:t>
      </w:r>
      <w:r w:rsidRPr="00E236A0">
        <w:rPr>
          <w:rFonts w:asciiTheme="minorHAnsi" w:hAnsiTheme="minorHAnsi" w:cstheme="minorHAnsi"/>
        </w:rPr>
        <w:t xml:space="preserve"> zł (słownie:</w:t>
      </w:r>
      <w:r w:rsidR="00A16095" w:rsidRPr="00E236A0">
        <w:rPr>
          <w:rFonts w:asciiTheme="minorHAnsi" w:hAnsiTheme="minorHAnsi" w:cstheme="minorHAnsi"/>
        </w:rPr>
        <w:t xml:space="preserve"> </w:t>
      </w:r>
      <w:r w:rsidR="007A429D" w:rsidRPr="00E236A0">
        <w:rPr>
          <w:rFonts w:asciiTheme="minorHAnsi" w:hAnsiTheme="minorHAnsi" w:cstheme="minorHAnsi"/>
        </w:rPr>
        <w:t xml:space="preserve">osiem </w:t>
      </w:r>
      <w:r w:rsidR="008751BF" w:rsidRPr="00E236A0">
        <w:rPr>
          <w:rFonts w:asciiTheme="minorHAnsi" w:hAnsiTheme="minorHAnsi" w:cstheme="minorHAnsi"/>
        </w:rPr>
        <w:t>t</w:t>
      </w:r>
      <w:r w:rsidR="00DA7961" w:rsidRPr="00E236A0">
        <w:rPr>
          <w:rFonts w:asciiTheme="minorHAnsi" w:hAnsiTheme="minorHAnsi" w:cstheme="minorHAnsi"/>
        </w:rPr>
        <w:t>ysi</w:t>
      </w:r>
      <w:r w:rsidR="00A16095" w:rsidRPr="00E236A0">
        <w:rPr>
          <w:rFonts w:asciiTheme="minorHAnsi" w:hAnsiTheme="minorHAnsi" w:cstheme="minorHAnsi"/>
        </w:rPr>
        <w:t>ęcy</w:t>
      </w:r>
      <w:r w:rsidR="00DA7961" w:rsidRPr="00E236A0">
        <w:rPr>
          <w:rFonts w:asciiTheme="minorHAnsi" w:hAnsiTheme="minorHAnsi" w:cstheme="minorHAnsi"/>
        </w:rPr>
        <w:t xml:space="preserve"> </w:t>
      </w:r>
      <w:r w:rsidRPr="00E236A0">
        <w:rPr>
          <w:rFonts w:asciiTheme="minorHAnsi" w:hAnsiTheme="minorHAnsi" w:cstheme="minorHAnsi"/>
        </w:rPr>
        <w:t xml:space="preserve">złotych) </w:t>
      </w:r>
      <w:r w:rsidRPr="00E236A0">
        <w:rPr>
          <w:rFonts w:asciiTheme="minorHAnsi" w:hAnsiTheme="minorHAnsi" w:cstheme="minorHAnsi"/>
          <w:color w:val="000000" w:themeColor="text1"/>
        </w:rPr>
        <w:t xml:space="preserve">z tytułu </w:t>
      </w:r>
      <w:r w:rsidRPr="00E236A0">
        <w:rPr>
          <w:rFonts w:asciiTheme="minorHAnsi" w:hAnsiTheme="minorHAnsi" w:cstheme="minorHAnsi"/>
        </w:rPr>
        <w:t xml:space="preserve">niewykonania </w:t>
      </w:r>
      <w:r w:rsidR="00045959" w:rsidRPr="00E236A0">
        <w:rPr>
          <w:rFonts w:asciiTheme="minorHAnsi" w:hAnsiTheme="minorHAnsi" w:cstheme="minorHAnsi"/>
        </w:rPr>
        <w:t xml:space="preserve">obowiązku, </w:t>
      </w:r>
      <w:r w:rsidR="00E915E1" w:rsidRPr="00E236A0">
        <w:rPr>
          <w:rFonts w:asciiTheme="minorHAnsi" w:hAnsiTheme="minorHAnsi" w:cstheme="minorHAnsi"/>
        </w:rPr>
        <w:br/>
      </w:r>
      <w:r w:rsidR="00045959" w:rsidRPr="00E236A0">
        <w:rPr>
          <w:rFonts w:asciiTheme="minorHAnsi" w:hAnsiTheme="minorHAnsi" w:cstheme="minorHAnsi"/>
        </w:rPr>
        <w:t>o</w:t>
      </w:r>
      <w:r w:rsidRPr="00E236A0">
        <w:rPr>
          <w:rFonts w:asciiTheme="minorHAnsi" w:hAnsiTheme="minorHAnsi" w:cstheme="minorHAnsi"/>
        </w:rPr>
        <w:t xml:space="preserve"> którym mowa w art. 4 ust. 1 ustawy z dnia 9 maja 2014 r. o informowaniu o cenach towarów</w:t>
      </w:r>
      <w:r w:rsidR="00EF5570" w:rsidRPr="00E236A0">
        <w:rPr>
          <w:rFonts w:asciiTheme="minorHAnsi" w:hAnsiTheme="minorHAnsi" w:cstheme="minorHAnsi"/>
        </w:rPr>
        <w:br/>
      </w:r>
      <w:r w:rsidRPr="00E236A0">
        <w:rPr>
          <w:rFonts w:asciiTheme="minorHAnsi" w:hAnsiTheme="minorHAnsi" w:cstheme="minorHAnsi"/>
        </w:rPr>
        <w:t>i usług</w:t>
      </w:r>
      <w:bookmarkStart w:id="1" w:name="mip33063871"/>
      <w:bookmarkEnd w:id="1"/>
      <w:r w:rsidRPr="00E236A0">
        <w:rPr>
          <w:rFonts w:asciiTheme="minorHAnsi" w:hAnsiTheme="minorHAnsi" w:cstheme="minorHAnsi"/>
        </w:rPr>
        <w:t>.</w:t>
      </w:r>
    </w:p>
    <w:p w14:paraId="200826A8" w14:textId="210A8E81" w:rsidR="006D616E" w:rsidRPr="00E236A0" w:rsidRDefault="00CC4071" w:rsidP="00E236A0">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E236A0">
        <w:rPr>
          <w:rFonts w:asciiTheme="minorHAnsi" w:eastAsiaTheme="minorHAnsi" w:hAnsiTheme="minorHAnsi" w:cstheme="minorHAnsi"/>
          <w:lang w:eastAsia="en-US"/>
          <w14:ligatures w14:val="standardContextual"/>
        </w:rPr>
        <w:t>W toku kontroli w punkcie</w:t>
      </w:r>
      <w:r w:rsidR="006A59E4" w:rsidRPr="00E236A0">
        <w:rPr>
          <w:rFonts w:asciiTheme="minorHAnsi" w:eastAsiaTheme="minorHAnsi" w:hAnsiTheme="minorHAnsi" w:cstheme="minorHAnsi"/>
          <w:lang w:eastAsia="en-US"/>
          <w14:ligatures w14:val="standardContextual"/>
        </w:rPr>
        <w:t xml:space="preserve"> sprzedaży detalicznej – w sklepie STOKROTKA przy ul. Saperów 31 </w:t>
      </w:r>
      <w:r w:rsidR="00E915E1" w:rsidRPr="00E236A0">
        <w:rPr>
          <w:rFonts w:asciiTheme="minorHAnsi" w:eastAsiaTheme="minorHAnsi" w:hAnsiTheme="minorHAnsi" w:cstheme="minorHAnsi"/>
          <w:lang w:eastAsia="en-US"/>
          <w14:ligatures w14:val="standardContextual"/>
        </w:rPr>
        <w:br/>
      </w:r>
      <w:r w:rsidR="006A59E4" w:rsidRPr="00E236A0">
        <w:rPr>
          <w:rFonts w:asciiTheme="minorHAnsi" w:eastAsiaTheme="minorHAnsi" w:hAnsiTheme="minorHAnsi" w:cstheme="minorHAnsi"/>
          <w:lang w:eastAsia="en-US"/>
          <w14:ligatures w14:val="standardContextual"/>
        </w:rPr>
        <w:t>przy 12 partiach towarów s</w:t>
      </w:r>
      <w:r w:rsidR="006D616E" w:rsidRPr="00E236A0">
        <w:rPr>
          <w:rFonts w:asciiTheme="minorHAnsi" w:eastAsiaTheme="minorHAnsi" w:hAnsiTheme="minorHAnsi" w:cstheme="minorHAnsi"/>
          <w:lang w:eastAsia="en-US"/>
          <w14:ligatures w14:val="standardContextual"/>
        </w:rPr>
        <w:t xml:space="preserve">twierdzono brak uwidocznienia </w:t>
      </w:r>
      <w:r w:rsidR="006A59E4" w:rsidRPr="00E236A0">
        <w:rPr>
          <w:rFonts w:asciiTheme="minorHAnsi" w:eastAsiaTheme="minorHAnsi" w:hAnsiTheme="minorHAnsi" w:cstheme="minorHAnsi"/>
          <w:lang w:eastAsia="en-US"/>
          <w14:ligatures w14:val="standardContextual"/>
        </w:rPr>
        <w:t xml:space="preserve">jednocześnie ich cen i cen jednostkowych, </w:t>
      </w:r>
      <w:r w:rsidR="00E915E1" w:rsidRPr="00E236A0">
        <w:rPr>
          <w:rFonts w:asciiTheme="minorHAnsi" w:eastAsiaTheme="minorHAnsi" w:hAnsiTheme="minorHAnsi" w:cstheme="minorHAnsi"/>
          <w:lang w:eastAsia="en-US"/>
          <w14:ligatures w14:val="standardContextual"/>
        </w:rPr>
        <w:br/>
      </w:r>
      <w:r w:rsidR="006A59E4" w:rsidRPr="00E236A0">
        <w:rPr>
          <w:rFonts w:asciiTheme="minorHAnsi" w:eastAsiaTheme="minorHAnsi" w:hAnsiTheme="minorHAnsi" w:cstheme="minorHAnsi"/>
          <w:lang w:eastAsia="en-US"/>
          <w14:ligatures w14:val="standardContextual"/>
        </w:rPr>
        <w:t xml:space="preserve">przy 2 partiach towarów stwierdzono brak uwidocznienia ich cen, </w:t>
      </w:r>
      <w:r w:rsidR="006D616E" w:rsidRPr="00E236A0">
        <w:rPr>
          <w:rFonts w:asciiTheme="minorHAnsi" w:eastAsiaTheme="minorHAnsi" w:hAnsiTheme="minorHAnsi" w:cstheme="minorHAnsi"/>
          <w:lang w:eastAsia="en-US"/>
          <w14:ligatures w14:val="standardContextual"/>
        </w:rPr>
        <w:t>co narusza art. 4 ust. 1 ustawy z dnia 9 maja 2014 r. o informowaniu o cenach towarów i usług</w:t>
      </w:r>
      <w:r w:rsidR="006A59E4" w:rsidRPr="00E236A0">
        <w:rPr>
          <w:rFonts w:asciiTheme="minorHAnsi" w:eastAsiaTheme="minorHAnsi" w:hAnsiTheme="minorHAnsi" w:cstheme="minorHAnsi"/>
          <w:lang w:eastAsia="en-US"/>
          <w14:ligatures w14:val="standardContextual"/>
        </w:rPr>
        <w:t>, p</w:t>
      </w:r>
      <w:r w:rsidR="006D616E" w:rsidRPr="00E236A0">
        <w:rPr>
          <w:rFonts w:asciiTheme="minorHAnsi" w:eastAsiaTheme="minorHAnsi" w:hAnsiTheme="minorHAnsi" w:cstheme="minorHAnsi"/>
          <w:lang w:eastAsia="en-US"/>
          <w14:ligatures w14:val="standardContextual"/>
        </w:rPr>
        <w:t xml:space="preserve">onadto narusza § 3 ust. 1 rozporządzenia Ministra Rozwoju i Technologii z dnia 19 grudnia 2022 r. w sprawie uwidaczniania cen towarów i usług (Dz. U. z 2022 r. </w:t>
      </w:r>
      <w:r w:rsidR="00E915E1" w:rsidRPr="00E236A0">
        <w:rPr>
          <w:rFonts w:asciiTheme="minorHAnsi" w:eastAsiaTheme="minorHAnsi" w:hAnsiTheme="minorHAnsi" w:cstheme="minorHAnsi"/>
          <w:lang w:eastAsia="en-US"/>
          <w14:ligatures w14:val="standardContextual"/>
        </w:rPr>
        <w:br/>
      </w:r>
      <w:r w:rsidR="006D616E" w:rsidRPr="00E236A0">
        <w:rPr>
          <w:rFonts w:asciiTheme="minorHAnsi" w:eastAsiaTheme="minorHAnsi" w:hAnsiTheme="minorHAnsi" w:cstheme="minorHAnsi"/>
          <w:lang w:eastAsia="en-US"/>
          <w14:ligatures w14:val="standardContextual"/>
        </w:rPr>
        <w:t>poz. 2776)</w:t>
      </w:r>
      <w:r w:rsidR="006A59E4" w:rsidRPr="00E236A0">
        <w:rPr>
          <w:rFonts w:asciiTheme="minorHAnsi" w:eastAsiaTheme="minorHAnsi" w:hAnsiTheme="minorHAnsi" w:cstheme="minorHAnsi"/>
          <w:lang w:eastAsia="en-US"/>
          <w14:ligatures w14:val="standardContextual"/>
        </w:rPr>
        <w:t xml:space="preserve">; nadto przy 1 partii towarów stwierdzono rozbieżność pomiędzy ceną i ceną jednostkową uwidocznionymi w miejscu sprzedaży detalicznej, a cenami zakodowanymi w kasie, przez co cena i cena jednostkowa nie były uwidocznione w sposób  jednoznaczny, niebudzący wątpliwości oraz umożliwiający porównanie cen, co narusza art. 4 ust. 1 ustawy z dnia 9 maja 2014 r. o informowaniu o cenach towarów </w:t>
      </w:r>
      <w:r w:rsidR="00E915E1" w:rsidRPr="00E236A0">
        <w:rPr>
          <w:rFonts w:asciiTheme="minorHAnsi" w:eastAsiaTheme="minorHAnsi" w:hAnsiTheme="minorHAnsi" w:cstheme="minorHAnsi"/>
          <w:lang w:eastAsia="en-US"/>
          <w14:ligatures w14:val="standardContextual"/>
        </w:rPr>
        <w:br/>
      </w:r>
      <w:r w:rsidR="006A59E4" w:rsidRPr="00E236A0">
        <w:rPr>
          <w:rFonts w:asciiTheme="minorHAnsi" w:eastAsiaTheme="minorHAnsi" w:hAnsiTheme="minorHAnsi" w:cstheme="minorHAnsi"/>
          <w:lang w:eastAsia="en-US"/>
          <w14:ligatures w14:val="standardContextual"/>
        </w:rPr>
        <w:t xml:space="preserve">i usług - </w:t>
      </w:r>
      <w:r w:rsidR="00E602E5" w:rsidRPr="00E236A0">
        <w:rPr>
          <w:rFonts w:asciiTheme="minorHAnsi" w:eastAsiaTheme="minorHAnsi" w:hAnsiTheme="minorHAnsi" w:cstheme="minorHAnsi"/>
          <w:lang w:eastAsia="en-US"/>
          <w14:ligatures w14:val="standardContextual"/>
        </w:rPr>
        <w:t>szczegóły zawiera uzasadnienie.</w:t>
      </w:r>
    </w:p>
    <w:p w14:paraId="6275076E" w14:textId="77777777" w:rsidR="00751DDB" w:rsidRPr="00E236A0" w:rsidRDefault="00751DDB" w:rsidP="00E236A0">
      <w:pPr>
        <w:spacing w:line="360" w:lineRule="auto"/>
        <w:rPr>
          <w:rFonts w:asciiTheme="minorHAnsi" w:hAnsiTheme="minorHAnsi" w:cstheme="minorHAnsi"/>
        </w:rPr>
      </w:pPr>
      <w:r w:rsidRPr="00E236A0">
        <w:rPr>
          <w:rFonts w:asciiTheme="minorHAnsi" w:hAnsiTheme="minorHAnsi" w:cstheme="minorHAnsi"/>
        </w:rPr>
        <w:t>U Z A S A D N I E N I E</w:t>
      </w:r>
    </w:p>
    <w:p w14:paraId="4178BAAD" w14:textId="754F57A1" w:rsidR="006A59E4" w:rsidRPr="00E236A0" w:rsidRDefault="00751DDB" w:rsidP="00E236A0">
      <w:pPr>
        <w:spacing w:after="120" w:line="360" w:lineRule="auto"/>
        <w:rPr>
          <w:rFonts w:asciiTheme="minorHAnsi" w:hAnsiTheme="minorHAnsi" w:cstheme="minorHAnsi"/>
        </w:rPr>
      </w:pPr>
      <w:r w:rsidRPr="00E236A0">
        <w:rPr>
          <w:rFonts w:asciiTheme="minorHAnsi" w:hAnsiTheme="minorHAnsi" w:cstheme="minorHAnsi"/>
        </w:rPr>
        <w:lastRenderedPageBreak/>
        <w:t xml:space="preserve">W dniach </w:t>
      </w:r>
      <w:r w:rsidR="008330DF" w:rsidRPr="00E236A0">
        <w:rPr>
          <w:rFonts w:asciiTheme="minorHAnsi" w:hAnsiTheme="minorHAnsi" w:cstheme="minorHAnsi"/>
        </w:rPr>
        <w:t>25.03-02.04</w:t>
      </w:r>
      <w:r w:rsidR="009E02C5" w:rsidRPr="00E236A0">
        <w:rPr>
          <w:rFonts w:asciiTheme="minorHAnsi" w:hAnsiTheme="minorHAnsi" w:cstheme="minorHAnsi"/>
        </w:rPr>
        <w:t>.202</w:t>
      </w:r>
      <w:r w:rsidR="00CC4071" w:rsidRPr="00E236A0">
        <w:rPr>
          <w:rFonts w:asciiTheme="minorHAnsi" w:hAnsiTheme="minorHAnsi" w:cstheme="minorHAnsi"/>
        </w:rPr>
        <w:t>5</w:t>
      </w:r>
      <w:r w:rsidR="009E02C5" w:rsidRPr="00E236A0">
        <w:rPr>
          <w:rFonts w:asciiTheme="minorHAnsi" w:hAnsiTheme="minorHAnsi" w:cstheme="minorHAnsi"/>
        </w:rPr>
        <w:t xml:space="preserve"> r.</w:t>
      </w:r>
      <w:r w:rsidRPr="00E236A0">
        <w:rPr>
          <w:rFonts w:asciiTheme="minorHAnsi" w:hAnsiTheme="minorHAnsi" w:cstheme="minorHAnsi"/>
        </w:rPr>
        <w:t xml:space="preserve"> inspektorzy Wojewódzkiego Inspektoratu Inspekcji Handlowej</w:t>
      </w:r>
      <w:r w:rsidR="0058782D" w:rsidRPr="00E236A0">
        <w:rPr>
          <w:rFonts w:asciiTheme="minorHAnsi" w:hAnsiTheme="minorHAnsi" w:cstheme="minorHAnsi"/>
        </w:rPr>
        <w:t xml:space="preserve"> </w:t>
      </w:r>
      <w:r w:rsidRPr="00E236A0">
        <w:rPr>
          <w:rFonts w:asciiTheme="minorHAnsi" w:hAnsiTheme="minorHAnsi" w:cstheme="minorHAnsi"/>
        </w:rPr>
        <w:t>w Warszawie</w:t>
      </w:r>
      <w:r w:rsidR="00DA7961" w:rsidRPr="00E236A0">
        <w:rPr>
          <w:rFonts w:asciiTheme="minorHAnsi" w:hAnsiTheme="minorHAnsi" w:cstheme="minorHAnsi"/>
        </w:rPr>
        <w:t>,</w:t>
      </w:r>
      <w:r w:rsidR="008330DF" w:rsidRPr="00E236A0">
        <w:rPr>
          <w:rFonts w:asciiTheme="minorHAnsi" w:hAnsiTheme="minorHAnsi" w:cstheme="minorHAnsi"/>
        </w:rPr>
        <w:t xml:space="preserve"> </w:t>
      </w:r>
      <w:r w:rsidR="00DA7961" w:rsidRPr="00E236A0">
        <w:rPr>
          <w:rFonts w:asciiTheme="minorHAnsi" w:hAnsiTheme="minorHAnsi" w:cstheme="minorHAnsi"/>
        </w:rPr>
        <w:t xml:space="preserve">Delegatura w </w:t>
      </w:r>
      <w:r w:rsidR="006A59E4" w:rsidRPr="00E236A0">
        <w:rPr>
          <w:rFonts w:asciiTheme="minorHAnsi" w:hAnsiTheme="minorHAnsi" w:cstheme="minorHAnsi"/>
        </w:rPr>
        <w:t xml:space="preserve">Radomiu </w:t>
      </w:r>
      <w:r w:rsidRPr="00E236A0">
        <w:rPr>
          <w:rFonts w:asciiTheme="minorHAnsi" w:hAnsiTheme="minorHAnsi" w:cstheme="minorHAnsi"/>
        </w:rPr>
        <w:t xml:space="preserve">przeprowadzili kontrolę przedsiębiorcy </w:t>
      </w:r>
      <w:r w:rsidR="006A59E4" w:rsidRPr="00E236A0">
        <w:rPr>
          <w:rFonts w:asciiTheme="minorHAnsi" w:hAnsiTheme="minorHAnsi" w:cstheme="minorHAnsi"/>
        </w:rPr>
        <w:t xml:space="preserve">”STOKROTKA” SPÓŁKA </w:t>
      </w:r>
      <w:r w:rsidR="006A59E4" w:rsidRPr="00E236A0">
        <w:rPr>
          <w:rFonts w:asciiTheme="minorHAnsi" w:hAnsiTheme="minorHAnsi" w:cstheme="minorHAnsi"/>
        </w:rPr>
        <w:br/>
        <w:t>Z OGRANICZONĄ ODPOWIEDZIALNOŚCIĄ z siedzibą w Lublinie.</w:t>
      </w:r>
    </w:p>
    <w:p w14:paraId="597919E1" w14:textId="51F63966" w:rsidR="006A59E4" w:rsidRPr="00E236A0" w:rsidRDefault="00F06DB4" w:rsidP="00E236A0">
      <w:pPr>
        <w:spacing w:line="360" w:lineRule="auto"/>
        <w:rPr>
          <w:rFonts w:asciiTheme="minorHAnsi" w:eastAsia="Calibri" w:hAnsiTheme="minorHAnsi" w:cstheme="minorHAnsi"/>
          <w:kern w:val="2"/>
          <w:lang w:eastAsia="en-US"/>
        </w:rPr>
      </w:pPr>
      <w:r w:rsidRPr="00E236A0">
        <w:rPr>
          <w:rFonts w:asciiTheme="minorHAnsi" w:eastAsiaTheme="minorHAnsi" w:hAnsiTheme="minorHAnsi" w:cstheme="minorHAnsi"/>
          <w:lang w:eastAsia="en-US"/>
          <w14:ligatures w14:val="standardContextual"/>
        </w:rPr>
        <w:t xml:space="preserve">W toku kontroli, </w:t>
      </w:r>
      <w:bookmarkStart w:id="2" w:name="_Hlk157588941"/>
      <w:r w:rsidR="00676B22" w:rsidRPr="00E236A0">
        <w:rPr>
          <w:rFonts w:asciiTheme="minorHAnsi" w:eastAsiaTheme="minorHAnsi" w:hAnsiTheme="minorHAnsi" w:cstheme="minorHAnsi"/>
          <w:lang w:eastAsia="en-US"/>
          <w14:ligatures w14:val="standardContextual"/>
        </w:rPr>
        <w:t xml:space="preserve">w sklepie </w:t>
      </w:r>
      <w:r w:rsidR="006A59E4" w:rsidRPr="00E236A0">
        <w:rPr>
          <w:rFonts w:asciiTheme="minorHAnsi" w:eastAsia="Calibri" w:hAnsiTheme="minorHAnsi" w:cstheme="minorHAnsi"/>
          <w:kern w:val="2"/>
          <w:lang w:eastAsia="en-US"/>
        </w:rPr>
        <w:t>STOKROTKA przy ul. Saperów 31 w Magnuszewie zakwestionowano 15 partii towarów, tj.:</w:t>
      </w:r>
    </w:p>
    <w:p w14:paraId="15E2B890"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proofErr w:type="spellStart"/>
      <w:r w:rsidRPr="00E236A0">
        <w:rPr>
          <w:rFonts w:asciiTheme="minorHAnsi" w:eastAsia="Calibri" w:hAnsiTheme="minorHAnsi" w:cstheme="minorHAnsi"/>
          <w:kern w:val="2"/>
          <w:lang w:eastAsia="en-US"/>
        </w:rPr>
        <w:t>Moonsy</w:t>
      </w:r>
      <w:proofErr w:type="spellEnd"/>
      <w:r w:rsidRPr="00E236A0">
        <w:rPr>
          <w:rFonts w:asciiTheme="minorHAnsi" w:eastAsia="Calibri" w:hAnsiTheme="minorHAnsi" w:cstheme="minorHAnsi"/>
          <w:kern w:val="2"/>
          <w:lang w:eastAsia="en-US"/>
        </w:rPr>
        <w:t xml:space="preserve"> Chipsy ziemniaczane pizza 60g,</w:t>
      </w:r>
    </w:p>
    <w:p w14:paraId="35CF2E66"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JERSIKA CHIPS SOUR CREAM </w:t>
      </w:r>
      <w:proofErr w:type="spellStart"/>
      <w:r w:rsidRPr="00E236A0">
        <w:rPr>
          <w:rFonts w:asciiTheme="minorHAnsi" w:eastAsia="Calibri" w:hAnsiTheme="minorHAnsi" w:cstheme="minorHAnsi"/>
          <w:kern w:val="2"/>
          <w:lang w:eastAsia="en-US"/>
        </w:rPr>
        <w:t>Onion</w:t>
      </w:r>
      <w:proofErr w:type="spellEnd"/>
      <w:r w:rsidRPr="00E236A0">
        <w:rPr>
          <w:rFonts w:asciiTheme="minorHAnsi" w:eastAsia="Calibri" w:hAnsiTheme="minorHAnsi" w:cstheme="minorHAnsi"/>
          <w:kern w:val="2"/>
          <w:lang w:eastAsia="en-US"/>
        </w:rPr>
        <w:t xml:space="preserve"> 90g,</w:t>
      </w:r>
    </w:p>
    <w:p w14:paraId="6833E0D5"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Amica Chips </w:t>
      </w:r>
      <w:proofErr w:type="spellStart"/>
      <w:r w:rsidRPr="00E236A0">
        <w:rPr>
          <w:rFonts w:asciiTheme="minorHAnsi" w:eastAsia="Calibri" w:hAnsiTheme="minorHAnsi" w:cstheme="minorHAnsi"/>
          <w:kern w:val="2"/>
          <w:lang w:eastAsia="en-US"/>
        </w:rPr>
        <w:t>Alfredo’s</w:t>
      </w:r>
      <w:proofErr w:type="spellEnd"/>
      <w:r w:rsidRPr="00E236A0">
        <w:rPr>
          <w:rFonts w:asciiTheme="minorHAnsi" w:eastAsia="Calibri" w:hAnsiTheme="minorHAnsi" w:cstheme="minorHAnsi"/>
          <w:kern w:val="2"/>
          <w:lang w:eastAsia="en-US"/>
        </w:rPr>
        <w:t xml:space="preserve"> Basil &amp; </w:t>
      </w:r>
      <w:proofErr w:type="spellStart"/>
      <w:r w:rsidRPr="00E236A0">
        <w:rPr>
          <w:rFonts w:asciiTheme="minorHAnsi" w:eastAsia="Calibri" w:hAnsiTheme="minorHAnsi" w:cstheme="minorHAnsi"/>
          <w:kern w:val="2"/>
          <w:lang w:eastAsia="en-US"/>
        </w:rPr>
        <w:t>Lemon</w:t>
      </w:r>
      <w:proofErr w:type="spellEnd"/>
      <w:r w:rsidRPr="00E236A0">
        <w:rPr>
          <w:rFonts w:asciiTheme="minorHAnsi" w:eastAsia="Calibri" w:hAnsiTheme="minorHAnsi" w:cstheme="minorHAnsi"/>
          <w:kern w:val="2"/>
          <w:lang w:eastAsia="en-US"/>
        </w:rPr>
        <w:t xml:space="preserve"> 130g,</w:t>
      </w:r>
    </w:p>
    <w:p w14:paraId="29454D28"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KRESTO MIX ŻURAWINA I ORZECHY 35g,</w:t>
      </w:r>
    </w:p>
    <w:p w14:paraId="62ADC215"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CIRIO </w:t>
      </w:r>
      <w:proofErr w:type="spellStart"/>
      <w:r w:rsidRPr="00E236A0">
        <w:rPr>
          <w:rFonts w:asciiTheme="minorHAnsi" w:eastAsia="Calibri" w:hAnsiTheme="minorHAnsi" w:cstheme="minorHAnsi"/>
          <w:kern w:val="2"/>
          <w:lang w:eastAsia="en-US"/>
        </w:rPr>
        <w:t>Basilico</w:t>
      </w:r>
      <w:proofErr w:type="spellEnd"/>
      <w:r w:rsidRPr="00E236A0">
        <w:rPr>
          <w:rFonts w:asciiTheme="minorHAnsi" w:eastAsia="Calibri" w:hAnsiTheme="minorHAnsi" w:cstheme="minorHAnsi"/>
          <w:kern w:val="2"/>
          <w:lang w:eastAsia="en-US"/>
        </w:rPr>
        <w:t xml:space="preserve"> Pasta </w:t>
      </w:r>
      <w:proofErr w:type="spellStart"/>
      <w:r w:rsidRPr="00E236A0">
        <w:rPr>
          <w:rFonts w:asciiTheme="minorHAnsi" w:eastAsia="Calibri" w:hAnsiTheme="minorHAnsi" w:cstheme="minorHAnsi"/>
          <w:kern w:val="2"/>
          <w:lang w:eastAsia="en-US"/>
        </w:rPr>
        <w:t>Sauce</w:t>
      </w:r>
      <w:proofErr w:type="spellEnd"/>
      <w:r w:rsidRPr="00E236A0">
        <w:rPr>
          <w:rFonts w:asciiTheme="minorHAnsi" w:eastAsia="Calibri" w:hAnsiTheme="minorHAnsi" w:cstheme="minorHAnsi"/>
          <w:kern w:val="2"/>
          <w:lang w:eastAsia="en-US"/>
        </w:rPr>
        <w:t xml:space="preserve"> AUTENTICO ITALIANO 420g,</w:t>
      </w:r>
    </w:p>
    <w:p w14:paraId="3EFB9591"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Dr. </w:t>
      </w:r>
      <w:proofErr w:type="spellStart"/>
      <w:r w:rsidRPr="00E236A0">
        <w:rPr>
          <w:rFonts w:asciiTheme="minorHAnsi" w:eastAsia="Calibri" w:hAnsiTheme="minorHAnsi" w:cstheme="minorHAnsi"/>
          <w:kern w:val="2"/>
          <w:lang w:eastAsia="en-US"/>
        </w:rPr>
        <w:t>Oetker</w:t>
      </w:r>
      <w:proofErr w:type="spellEnd"/>
      <w:r w:rsidRPr="00E236A0">
        <w:rPr>
          <w:rFonts w:asciiTheme="minorHAnsi" w:eastAsia="Calibri" w:hAnsiTheme="minorHAnsi" w:cstheme="minorHAnsi"/>
          <w:kern w:val="2"/>
          <w:lang w:eastAsia="en-US"/>
        </w:rPr>
        <w:t xml:space="preserve"> Polewa do gotowania czarna błyszcząca 77g,</w:t>
      </w:r>
    </w:p>
    <w:p w14:paraId="54A5B1C4"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DINO CORN FLAKES </w:t>
      </w:r>
      <w:proofErr w:type="spellStart"/>
      <w:r w:rsidRPr="00E236A0">
        <w:rPr>
          <w:rFonts w:asciiTheme="minorHAnsi" w:eastAsia="Calibri" w:hAnsiTheme="minorHAnsi" w:cstheme="minorHAnsi"/>
          <w:kern w:val="2"/>
          <w:lang w:eastAsia="en-US"/>
        </w:rPr>
        <w:t>Peanuts</w:t>
      </w:r>
      <w:proofErr w:type="spellEnd"/>
      <w:r w:rsidRPr="00E236A0">
        <w:rPr>
          <w:rFonts w:asciiTheme="minorHAnsi" w:eastAsia="Calibri" w:hAnsiTheme="minorHAnsi" w:cstheme="minorHAnsi"/>
          <w:kern w:val="2"/>
          <w:lang w:eastAsia="en-US"/>
        </w:rPr>
        <w:t xml:space="preserve"> &amp; </w:t>
      </w:r>
      <w:proofErr w:type="spellStart"/>
      <w:r w:rsidRPr="00E236A0">
        <w:rPr>
          <w:rFonts w:asciiTheme="minorHAnsi" w:eastAsia="Calibri" w:hAnsiTheme="minorHAnsi" w:cstheme="minorHAnsi"/>
          <w:kern w:val="2"/>
          <w:lang w:eastAsia="en-US"/>
        </w:rPr>
        <w:t>Honey</w:t>
      </w:r>
      <w:proofErr w:type="spellEnd"/>
      <w:r w:rsidRPr="00E236A0">
        <w:rPr>
          <w:rFonts w:asciiTheme="minorHAnsi" w:eastAsia="Calibri" w:hAnsiTheme="minorHAnsi" w:cstheme="minorHAnsi"/>
          <w:kern w:val="2"/>
          <w:lang w:eastAsia="en-US"/>
        </w:rPr>
        <w:t xml:space="preserve"> 250g,</w:t>
      </w:r>
    </w:p>
    <w:p w14:paraId="73A1A117"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EXTRA </w:t>
      </w:r>
      <w:proofErr w:type="spellStart"/>
      <w:r w:rsidRPr="00E236A0">
        <w:rPr>
          <w:rFonts w:asciiTheme="minorHAnsi" w:eastAsia="Calibri" w:hAnsiTheme="minorHAnsi" w:cstheme="minorHAnsi"/>
          <w:kern w:val="2"/>
          <w:lang w:eastAsia="en-US"/>
        </w:rPr>
        <w:t>line</w:t>
      </w:r>
      <w:proofErr w:type="spellEnd"/>
      <w:r w:rsidRPr="00E236A0">
        <w:rPr>
          <w:rFonts w:asciiTheme="minorHAnsi" w:eastAsia="Calibri" w:hAnsiTheme="minorHAnsi" w:cstheme="minorHAnsi"/>
          <w:kern w:val="2"/>
          <w:lang w:eastAsia="en-US"/>
        </w:rPr>
        <w:t xml:space="preserve"> Chrzan tarty 160g,</w:t>
      </w:r>
    </w:p>
    <w:p w14:paraId="1AADD6FC"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Żurawina suszona słodzona </w:t>
      </w:r>
      <w:proofErr w:type="spellStart"/>
      <w:r w:rsidRPr="00E236A0">
        <w:rPr>
          <w:rFonts w:asciiTheme="minorHAnsi" w:eastAsia="Calibri" w:hAnsiTheme="minorHAnsi" w:cstheme="minorHAnsi"/>
          <w:kern w:val="2"/>
          <w:lang w:eastAsia="en-US"/>
        </w:rPr>
        <w:t>Well</w:t>
      </w:r>
      <w:proofErr w:type="spellEnd"/>
      <w:r w:rsidRPr="00E236A0">
        <w:rPr>
          <w:rFonts w:asciiTheme="minorHAnsi" w:eastAsia="Calibri" w:hAnsiTheme="minorHAnsi" w:cstheme="minorHAnsi"/>
          <w:kern w:val="2"/>
          <w:lang w:eastAsia="en-US"/>
        </w:rPr>
        <w:t xml:space="preserve"> </w:t>
      </w:r>
      <w:proofErr w:type="spellStart"/>
      <w:r w:rsidRPr="00E236A0">
        <w:rPr>
          <w:rFonts w:asciiTheme="minorHAnsi" w:eastAsia="Calibri" w:hAnsiTheme="minorHAnsi" w:cstheme="minorHAnsi"/>
          <w:kern w:val="2"/>
          <w:lang w:eastAsia="en-US"/>
        </w:rPr>
        <w:t>done</w:t>
      </w:r>
      <w:proofErr w:type="spellEnd"/>
      <w:r w:rsidRPr="00E236A0">
        <w:rPr>
          <w:rFonts w:asciiTheme="minorHAnsi" w:eastAsia="Calibri" w:hAnsiTheme="minorHAnsi" w:cstheme="minorHAnsi"/>
          <w:kern w:val="2"/>
          <w:lang w:eastAsia="en-US"/>
        </w:rPr>
        <w:t xml:space="preserve"> 200g,</w:t>
      </w:r>
    </w:p>
    <w:p w14:paraId="1A1D3D1E"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HEIDI </w:t>
      </w:r>
      <w:proofErr w:type="spellStart"/>
      <w:r w:rsidRPr="00E236A0">
        <w:rPr>
          <w:rFonts w:asciiTheme="minorHAnsi" w:eastAsia="Calibri" w:hAnsiTheme="minorHAnsi" w:cstheme="minorHAnsi"/>
          <w:kern w:val="2"/>
          <w:lang w:eastAsia="en-US"/>
        </w:rPr>
        <w:t>Bouquet</w:t>
      </w:r>
      <w:proofErr w:type="spellEnd"/>
      <w:r w:rsidRPr="00E236A0">
        <w:rPr>
          <w:rFonts w:asciiTheme="minorHAnsi" w:eastAsia="Calibri" w:hAnsiTheme="minorHAnsi" w:cstheme="minorHAnsi"/>
          <w:kern w:val="2"/>
          <w:lang w:eastAsia="en-US"/>
        </w:rPr>
        <w:t xml:space="preserve"> Praliny w czekoladzie mlecznej z nadzieniem o smaku kokosu 120g,</w:t>
      </w:r>
    </w:p>
    <w:p w14:paraId="6EBE6AE2"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CHOCO LOCO </w:t>
      </w:r>
      <w:proofErr w:type="spellStart"/>
      <w:r w:rsidRPr="00E236A0">
        <w:rPr>
          <w:rFonts w:asciiTheme="minorHAnsi" w:eastAsia="Calibri" w:hAnsiTheme="minorHAnsi" w:cstheme="minorHAnsi"/>
          <w:kern w:val="2"/>
          <w:lang w:eastAsia="en-US"/>
        </w:rPr>
        <w:t>Zante</w:t>
      </w:r>
      <w:proofErr w:type="spellEnd"/>
      <w:r w:rsidRPr="00E236A0">
        <w:rPr>
          <w:rFonts w:asciiTheme="minorHAnsi" w:eastAsia="Calibri" w:hAnsiTheme="minorHAnsi" w:cstheme="minorHAnsi"/>
          <w:kern w:val="2"/>
          <w:lang w:eastAsia="en-US"/>
        </w:rPr>
        <w:t xml:space="preserve"> COCOMALLOW Ciastko z pianką </w:t>
      </w:r>
      <w:proofErr w:type="spellStart"/>
      <w:r w:rsidRPr="00E236A0">
        <w:rPr>
          <w:rFonts w:asciiTheme="minorHAnsi" w:eastAsia="Calibri" w:hAnsiTheme="minorHAnsi" w:cstheme="minorHAnsi"/>
          <w:kern w:val="2"/>
          <w:lang w:eastAsia="en-US"/>
        </w:rPr>
        <w:t>marshmallow</w:t>
      </w:r>
      <w:proofErr w:type="spellEnd"/>
      <w:r w:rsidRPr="00E236A0">
        <w:rPr>
          <w:rFonts w:asciiTheme="minorHAnsi" w:eastAsia="Calibri" w:hAnsiTheme="minorHAnsi" w:cstheme="minorHAnsi"/>
          <w:kern w:val="2"/>
          <w:lang w:eastAsia="en-US"/>
        </w:rPr>
        <w:t xml:space="preserve"> o smaku kokosowym 150g,</w:t>
      </w:r>
    </w:p>
    <w:p w14:paraId="1A1748C7"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ŁOWICZ PASTA WARZYWNA papryka &amp; czerwona fasola 180g,</w:t>
      </w:r>
    </w:p>
    <w:p w14:paraId="0A4FCAB2"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TESI BON HOT SPICED CURLZ 100g,</w:t>
      </w:r>
    </w:p>
    <w:p w14:paraId="321FBE52"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CORNELLIS </w:t>
      </w:r>
      <w:proofErr w:type="spellStart"/>
      <w:r w:rsidRPr="00E236A0">
        <w:rPr>
          <w:rFonts w:asciiTheme="minorHAnsi" w:eastAsia="Calibri" w:hAnsiTheme="minorHAnsi" w:cstheme="minorHAnsi"/>
          <w:kern w:val="2"/>
          <w:lang w:eastAsia="en-US"/>
        </w:rPr>
        <w:t>Fingers</w:t>
      </w:r>
      <w:proofErr w:type="spellEnd"/>
      <w:r w:rsidRPr="00E236A0">
        <w:rPr>
          <w:rFonts w:asciiTheme="minorHAnsi" w:eastAsia="Calibri" w:hAnsiTheme="minorHAnsi" w:cstheme="minorHAnsi"/>
          <w:kern w:val="2"/>
          <w:lang w:eastAsia="en-US"/>
        </w:rPr>
        <w:t xml:space="preserve"> </w:t>
      </w:r>
      <w:proofErr w:type="spellStart"/>
      <w:r w:rsidRPr="00E236A0">
        <w:rPr>
          <w:rFonts w:asciiTheme="minorHAnsi" w:eastAsia="Calibri" w:hAnsiTheme="minorHAnsi" w:cstheme="minorHAnsi"/>
          <w:kern w:val="2"/>
          <w:lang w:eastAsia="en-US"/>
        </w:rPr>
        <w:t>Biscuits</w:t>
      </w:r>
      <w:proofErr w:type="spellEnd"/>
      <w:r w:rsidRPr="00E236A0">
        <w:rPr>
          <w:rFonts w:asciiTheme="minorHAnsi" w:eastAsia="Calibri" w:hAnsiTheme="minorHAnsi" w:cstheme="minorHAnsi"/>
          <w:kern w:val="2"/>
          <w:lang w:eastAsia="en-US"/>
        </w:rPr>
        <w:t xml:space="preserve"> Dark </w:t>
      </w:r>
      <w:proofErr w:type="spellStart"/>
      <w:r w:rsidRPr="00E236A0">
        <w:rPr>
          <w:rFonts w:asciiTheme="minorHAnsi" w:eastAsia="Calibri" w:hAnsiTheme="minorHAnsi" w:cstheme="minorHAnsi"/>
          <w:kern w:val="2"/>
          <w:lang w:eastAsia="en-US"/>
        </w:rPr>
        <w:t>Choco</w:t>
      </w:r>
      <w:proofErr w:type="spellEnd"/>
      <w:r w:rsidRPr="00E236A0">
        <w:rPr>
          <w:rFonts w:asciiTheme="minorHAnsi" w:eastAsia="Calibri" w:hAnsiTheme="minorHAnsi" w:cstheme="minorHAnsi"/>
          <w:kern w:val="2"/>
          <w:lang w:eastAsia="en-US"/>
        </w:rPr>
        <w:t xml:space="preserve"> with </w:t>
      </w:r>
      <w:proofErr w:type="spellStart"/>
      <w:r w:rsidRPr="00E236A0">
        <w:rPr>
          <w:rFonts w:asciiTheme="minorHAnsi" w:eastAsia="Calibri" w:hAnsiTheme="minorHAnsi" w:cstheme="minorHAnsi"/>
          <w:kern w:val="2"/>
          <w:lang w:eastAsia="en-US"/>
        </w:rPr>
        <w:t>Vanilla</w:t>
      </w:r>
      <w:proofErr w:type="spellEnd"/>
      <w:r w:rsidRPr="00E236A0">
        <w:rPr>
          <w:rFonts w:asciiTheme="minorHAnsi" w:eastAsia="Calibri" w:hAnsiTheme="minorHAnsi" w:cstheme="minorHAnsi"/>
          <w:kern w:val="2"/>
          <w:lang w:eastAsia="en-US"/>
        </w:rPr>
        <w:t xml:space="preserve"> </w:t>
      </w:r>
      <w:proofErr w:type="spellStart"/>
      <w:r w:rsidRPr="00E236A0">
        <w:rPr>
          <w:rFonts w:asciiTheme="minorHAnsi" w:eastAsia="Calibri" w:hAnsiTheme="minorHAnsi" w:cstheme="minorHAnsi"/>
          <w:kern w:val="2"/>
          <w:lang w:eastAsia="en-US"/>
        </w:rPr>
        <w:t>flavour</w:t>
      </w:r>
      <w:proofErr w:type="spellEnd"/>
      <w:r w:rsidRPr="00E236A0">
        <w:rPr>
          <w:rFonts w:asciiTheme="minorHAnsi" w:eastAsia="Calibri" w:hAnsiTheme="minorHAnsi" w:cstheme="minorHAnsi"/>
          <w:kern w:val="2"/>
          <w:lang w:eastAsia="en-US"/>
        </w:rPr>
        <w:t xml:space="preserve"> 100g,</w:t>
      </w:r>
    </w:p>
    <w:p w14:paraId="06D51759" w14:textId="77777777" w:rsidR="006A59E4" w:rsidRPr="00E236A0" w:rsidRDefault="006A59E4" w:rsidP="00E236A0">
      <w:pPr>
        <w:numPr>
          <w:ilvl w:val="0"/>
          <w:numId w:val="19"/>
        </w:numPr>
        <w:spacing w:line="360" w:lineRule="auto"/>
        <w:ind w:left="284" w:hanging="284"/>
        <w:rPr>
          <w:rFonts w:asciiTheme="minorHAnsi" w:eastAsia="Calibri" w:hAnsiTheme="minorHAnsi" w:cstheme="minorHAnsi"/>
          <w:kern w:val="2"/>
          <w:lang w:eastAsia="en-US"/>
        </w:rPr>
      </w:pPr>
      <w:r w:rsidRPr="00E236A0">
        <w:rPr>
          <w:rFonts w:asciiTheme="minorHAnsi" w:eastAsia="Calibri" w:hAnsiTheme="minorHAnsi" w:cstheme="minorHAnsi"/>
          <w:kern w:val="2"/>
          <w:lang w:eastAsia="en-US"/>
        </w:rPr>
        <w:t xml:space="preserve">Papier toaletowy </w:t>
      </w:r>
      <w:proofErr w:type="spellStart"/>
      <w:r w:rsidRPr="00E236A0">
        <w:rPr>
          <w:rFonts w:asciiTheme="minorHAnsi" w:eastAsia="Calibri" w:hAnsiTheme="minorHAnsi" w:cstheme="minorHAnsi"/>
          <w:kern w:val="2"/>
          <w:lang w:eastAsia="en-US"/>
        </w:rPr>
        <w:t>Velvet</w:t>
      </w:r>
      <w:proofErr w:type="spellEnd"/>
      <w:r w:rsidRPr="00E236A0">
        <w:rPr>
          <w:rFonts w:asciiTheme="minorHAnsi" w:eastAsia="Calibri" w:hAnsiTheme="minorHAnsi" w:cstheme="minorHAnsi"/>
          <w:kern w:val="2"/>
          <w:lang w:eastAsia="en-US"/>
        </w:rPr>
        <w:t xml:space="preserve"> delikatnie biały 8 rolek 3W. </w:t>
      </w:r>
    </w:p>
    <w:p w14:paraId="73EF761A" w14:textId="6BA1123E" w:rsidR="006A59E4" w:rsidRPr="00E236A0" w:rsidRDefault="006A59E4" w:rsidP="00E236A0">
      <w:pPr>
        <w:spacing w:before="120" w:line="360" w:lineRule="auto"/>
        <w:rPr>
          <w:rFonts w:asciiTheme="minorHAnsi" w:hAnsiTheme="minorHAnsi" w:cstheme="minorHAnsi"/>
        </w:rPr>
      </w:pPr>
      <w:r w:rsidRPr="00E236A0">
        <w:rPr>
          <w:rFonts w:asciiTheme="minorHAnsi" w:hAnsiTheme="minorHAnsi" w:cstheme="minorHAnsi"/>
        </w:rPr>
        <w:t xml:space="preserve">W ww. miejscu sprzedaży w odniesieniu do ww. towarów przy 12 partiach towarów nie uwidoczniono ich cen i cen jednostkowych (dotyczy pozycji 1-12), przy 2 partiach towarów nie uwidoczniono ich cen (dotyczy pozycji 13-14), co narusza art. 4 ust. 1 ustawy z dnia 9 maja 2014 r. o informowaniu o cenach towarów i usług. Ponadto narusza § 3 ust. 1 rozporządzenia Ministra Rozwoju i Technologii z dnia 19 grudnia 2022 r. w sprawie uwidaczniania cen towarów i usług. </w:t>
      </w:r>
      <w:r w:rsidR="00CD3ED6" w:rsidRPr="00E236A0">
        <w:rPr>
          <w:rFonts w:asciiTheme="minorHAnsi" w:hAnsiTheme="minorHAnsi" w:cstheme="minorHAnsi"/>
        </w:rPr>
        <w:t>N</w:t>
      </w:r>
      <w:r w:rsidRPr="00E236A0">
        <w:rPr>
          <w:rFonts w:asciiTheme="minorHAnsi" w:hAnsiTheme="minorHAnsi" w:cstheme="minorHAnsi"/>
        </w:rPr>
        <w:t>adto przy 1 partii towarów stwierdzono rozbieżność pomiędzy ceną i ceną jednostkową uwidocznionymi w miejscu sprzedaży detalicznej, a cenami zakodowanymi w kasie (dotyczy pozycji 15), przez co cena i cena jednostkowa nie były uwidocznione w sposób jednoznaczny, niebudzący wątpliwości oraz umożliwiający porównanie cen, co narusza art. 4 ust. 1 ustawy z dnia 9 maja 2014 r. o informowaniu o cenach towarów i usług.</w:t>
      </w:r>
    </w:p>
    <w:bookmarkEnd w:id="2"/>
    <w:p w14:paraId="21149CB3" w14:textId="6D6F363D" w:rsidR="00751DDB" w:rsidRPr="00E236A0" w:rsidRDefault="00751DDB" w:rsidP="00E236A0">
      <w:pPr>
        <w:spacing w:before="120" w:after="120" w:line="360" w:lineRule="auto"/>
        <w:rPr>
          <w:rFonts w:asciiTheme="minorHAnsi" w:hAnsiTheme="minorHAnsi" w:cstheme="minorHAnsi"/>
        </w:rPr>
      </w:pPr>
      <w:r w:rsidRPr="00E236A0">
        <w:rPr>
          <w:rFonts w:asciiTheme="minorHAnsi" w:hAnsiTheme="minorHAnsi" w:cstheme="minorHAnsi"/>
        </w:rPr>
        <w:t>Mazowiecki Wojewódzki Inspektor Inspekcji Handlowej ustalił i stwierdził</w:t>
      </w:r>
      <w:r w:rsidR="0058782D" w:rsidRPr="00E236A0">
        <w:rPr>
          <w:rFonts w:asciiTheme="minorHAnsi" w:hAnsiTheme="minorHAnsi" w:cstheme="minorHAnsi"/>
        </w:rPr>
        <w:t>, co następuje.</w:t>
      </w:r>
    </w:p>
    <w:p w14:paraId="2ECC40F7" w14:textId="77777777" w:rsidR="00751DDB" w:rsidRPr="00E236A0" w:rsidRDefault="00751DDB" w:rsidP="00E236A0">
      <w:pPr>
        <w:spacing w:before="120" w:after="120" w:line="360" w:lineRule="auto"/>
        <w:rPr>
          <w:rFonts w:asciiTheme="minorHAnsi" w:hAnsiTheme="minorHAnsi" w:cstheme="minorHAnsi"/>
        </w:rPr>
      </w:pPr>
      <w:r w:rsidRPr="00E236A0">
        <w:rPr>
          <w:rFonts w:asciiTheme="minorHAnsi" w:hAnsiTheme="minorHAnsi" w:cstheme="minorHAnsi"/>
        </w:rPr>
        <w:lastRenderedPageBreak/>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A4AF92C" w14:textId="04510878" w:rsidR="005D5455" w:rsidRPr="00E236A0" w:rsidRDefault="005D5455" w:rsidP="00E236A0">
      <w:pPr>
        <w:spacing w:before="120" w:after="120" w:line="360" w:lineRule="auto"/>
        <w:rPr>
          <w:rFonts w:asciiTheme="minorHAnsi" w:hAnsiTheme="minorHAnsi" w:cstheme="minorHAnsi"/>
        </w:rPr>
      </w:pPr>
      <w:r w:rsidRPr="00E236A0">
        <w:rPr>
          <w:rFonts w:asciiTheme="minorHAnsi" w:hAnsiTheme="minorHAnsi" w:cstheme="minorHAnsi"/>
        </w:rPr>
        <w:t>Za cenę, zgodnie z</w:t>
      </w:r>
      <w:r w:rsidR="009E2A3B" w:rsidRPr="00E236A0">
        <w:rPr>
          <w:rFonts w:asciiTheme="minorHAnsi" w:hAnsiTheme="minorHAnsi" w:cstheme="minorHAnsi"/>
        </w:rPr>
        <w:t xml:space="preserve"> definicją określoną w</w:t>
      </w:r>
      <w:r w:rsidRPr="00E236A0">
        <w:rPr>
          <w:rFonts w:asciiTheme="minorHAnsi" w:hAnsiTheme="minorHAnsi" w:cstheme="minorHAnsi"/>
        </w:rPr>
        <w:t xml:space="preserve"> art. 3 ust. 1 pkt 1 ww. ustawy, uznaje się wartość wyrażoną</w:t>
      </w:r>
      <w:r w:rsidR="009E2A3B" w:rsidRPr="00E236A0">
        <w:rPr>
          <w:rFonts w:asciiTheme="minorHAnsi" w:hAnsiTheme="minorHAnsi" w:cstheme="minorHAnsi"/>
        </w:rPr>
        <w:br/>
      </w:r>
      <w:r w:rsidRPr="00E236A0">
        <w:rPr>
          <w:rFonts w:asciiTheme="minorHAnsi" w:hAnsiTheme="minorHAnsi" w:cstheme="minorHAnsi"/>
        </w:rPr>
        <w:t>w jednostkach pieniężnych, którą kupujący jest obowiązany zapłacić przedsiębiorcy za towar lub usługę. Natomiast stosownie</w:t>
      </w:r>
      <w:r w:rsidR="009E2A3B" w:rsidRPr="00E236A0">
        <w:rPr>
          <w:rFonts w:asciiTheme="minorHAnsi" w:hAnsiTheme="minorHAnsi" w:cstheme="minorHAnsi"/>
        </w:rPr>
        <w:t xml:space="preserve"> </w:t>
      </w:r>
      <w:r w:rsidRPr="00E236A0">
        <w:rPr>
          <w:rFonts w:asciiTheme="minorHAnsi" w:hAnsiTheme="minorHAnsi" w:cstheme="minorHAnsi"/>
        </w:rPr>
        <w:t>do art. 3 ust. 1 pkt 2 tej ustawy, za cenę jednostkową towaru lub usługi uznaje się cenę ustaloną za jednostkę określonego towaru lub określonej usługi, których ilość lub liczba są wyrażone</w:t>
      </w:r>
      <w:r w:rsidR="009E2A3B" w:rsidRPr="00E236A0">
        <w:rPr>
          <w:rFonts w:asciiTheme="minorHAnsi" w:hAnsiTheme="minorHAnsi" w:cstheme="minorHAnsi"/>
        </w:rPr>
        <w:br/>
      </w:r>
      <w:r w:rsidRPr="00E236A0">
        <w:rPr>
          <w:rFonts w:asciiTheme="minorHAnsi" w:hAnsiTheme="minorHAnsi" w:cstheme="minorHAnsi"/>
        </w:rPr>
        <w:t>w jednostkach miar</w:t>
      </w:r>
      <w:r w:rsidR="009E2A3B" w:rsidRPr="00E236A0">
        <w:rPr>
          <w:rFonts w:asciiTheme="minorHAnsi" w:hAnsiTheme="minorHAnsi" w:cstheme="minorHAnsi"/>
        </w:rPr>
        <w:t xml:space="preserve"> </w:t>
      </w:r>
      <w:r w:rsidRPr="00E236A0">
        <w:rPr>
          <w:rFonts w:asciiTheme="minorHAnsi" w:hAnsiTheme="minorHAnsi" w:cstheme="minorHAnsi"/>
        </w:rPr>
        <w:t>w rozumieniu przepisów o miarach.</w:t>
      </w:r>
    </w:p>
    <w:p w14:paraId="0945E315" w14:textId="77777777" w:rsidR="005D5455" w:rsidRPr="00E236A0" w:rsidRDefault="005D5455" w:rsidP="00E236A0">
      <w:pPr>
        <w:spacing w:before="120" w:after="120" w:line="360" w:lineRule="auto"/>
        <w:rPr>
          <w:rFonts w:asciiTheme="minorHAnsi" w:hAnsiTheme="minorHAnsi" w:cstheme="minorHAnsi"/>
        </w:rPr>
      </w:pPr>
      <w:r w:rsidRPr="00E236A0">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440B81D1" w14:textId="77777777" w:rsidR="00E915E1" w:rsidRPr="00E236A0" w:rsidRDefault="00E915E1" w:rsidP="00E236A0">
      <w:pPr>
        <w:spacing w:before="120" w:after="120" w:line="360" w:lineRule="auto"/>
        <w:rPr>
          <w:rFonts w:asciiTheme="minorHAnsi" w:hAnsiTheme="minorHAnsi" w:cstheme="minorHAnsi"/>
        </w:rPr>
      </w:pPr>
      <w:r w:rsidRPr="00E236A0">
        <w:rPr>
          <w:rFonts w:asciiTheme="minorHAnsi" w:hAnsiTheme="minorHAnsi" w:cstheme="minorHAnsi"/>
        </w:rPr>
        <w:t>Zgodnie z § 4 ust. 1 pkt 2 ww. rozporządzenia, cena jednostkowa dotyczy odpowiednio ceny za kilogram lub tonę - dla towaru przeznaczonego do sprzedaży według masy.</w:t>
      </w:r>
    </w:p>
    <w:p w14:paraId="25438EF9" w14:textId="6AA98DB9" w:rsidR="00751DDB" w:rsidRPr="00E236A0" w:rsidRDefault="00751DDB" w:rsidP="00E236A0">
      <w:pPr>
        <w:spacing w:before="120" w:after="120" w:line="360" w:lineRule="auto"/>
        <w:rPr>
          <w:rFonts w:asciiTheme="minorHAnsi" w:hAnsiTheme="minorHAnsi" w:cstheme="minorHAnsi"/>
        </w:rPr>
      </w:pPr>
      <w:r w:rsidRPr="00E236A0">
        <w:rPr>
          <w:rFonts w:asciiTheme="minorHAnsi" w:hAnsiTheme="minorHAnsi" w:cstheme="minorHAnsi"/>
        </w:rPr>
        <w:t>Zgodnie z art. 6 ust. 1</w:t>
      </w:r>
      <w:r w:rsidR="00A16095" w:rsidRPr="00E236A0">
        <w:rPr>
          <w:rFonts w:asciiTheme="minorHAnsi" w:hAnsiTheme="minorHAnsi" w:cstheme="minorHAnsi"/>
        </w:rPr>
        <w:t xml:space="preserve"> ustawy z dnia 9 maja 2014 r. o informowaniu o cenach towarów i usług</w:t>
      </w:r>
      <w:r w:rsidRPr="00E236A0">
        <w:rPr>
          <w:rFonts w:asciiTheme="minorHAnsi" w:hAnsiTheme="minorHAnsi" w:cstheme="minorHAnsi"/>
        </w:rPr>
        <w:t>,</w:t>
      </w:r>
      <w:r w:rsidR="00A16095" w:rsidRPr="00E236A0">
        <w:rPr>
          <w:rFonts w:asciiTheme="minorHAnsi" w:hAnsiTheme="minorHAnsi" w:cstheme="minorHAnsi"/>
        </w:rPr>
        <w:br/>
      </w:r>
      <w:r w:rsidRPr="00E236A0">
        <w:rPr>
          <w:rFonts w:asciiTheme="minorHAnsi" w:hAnsiTheme="minorHAnsi" w:cstheme="minorHAnsi"/>
        </w:rPr>
        <w:t xml:space="preserve">do przestrzegania </w:t>
      </w:r>
      <w:r w:rsidR="002C584C" w:rsidRPr="00E236A0">
        <w:rPr>
          <w:rFonts w:asciiTheme="minorHAnsi" w:hAnsiTheme="minorHAnsi" w:cstheme="minorHAnsi"/>
        </w:rPr>
        <w:t xml:space="preserve">ww. </w:t>
      </w:r>
      <w:r w:rsidRPr="00E236A0">
        <w:rPr>
          <w:rFonts w:asciiTheme="minorHAnsi" w:hAnsiTheme="minorHAnsi" w:cstheme="minorHAnsi"/>
        </w:rPr>
        <w:t>obowiązków zobowiązany jest przedsiębiorca.</w:t>
      </w:r>
    </w:p>
    <w:p w14:paraId="334EB6A4" w14:textId="395A9C78" w:rsidR="00B92BBD" w:rsidRPr="00E236A0" w:rsidRDefault="00751DDB" w:rsidP="00E236A0">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E236A0">
        <w:rPr>
          <w:rFonts w:asciiTheme="minorHAnsi" w:hAnsiTheme="minorHAnsi" w:cstheme="minorHAnsi"/>
          <w:color w:val="000000"/>
        </w:rPr>
        <w:t>Mając powyższe na uwadze należy uznać, ż</w:t>
      </w:r>
      <w:r w:rsidR="002550EC" w:rsidRPr="00E236A0">
        <w:rPr>
          <w:rFonts w:asciiTheme="minorHAnsi" w:hAnsiTheme="minorHAnsi" w:cstheme="minorHAnsi"/>
          <w:color w:val="000000"/>
        </w:rPr>
        <w:t>e</w:t>
      </w:r>
      <w:r w:rsidRPr="00E236A0">
        <w:rPr>
          <w:rFonts w:asciiTheme="minorHAnsi" w:hAnsiTheme="minorHAnsi" w:cstheme="minorHAnsi"/>
          <w:color w:val="000000"/>
        </w:rPr>
        <w:t xml:space="preserve"> przedsiębiorca </w:t>
      </w:r>
      <w:r w:rsidR="006A59E4" w:rsidRPr="00E236A0">
        <w:rPr>
          <w:rFonts w:asciiTheme="minorHAnsi" w:hAnsiTheme="minorHAnsi" w:cstheme="minorHAnsi"/>
          <w:color w:val="000000"/>
        </w:rPr>
        <w:t>”STOKROTKA” SPÓŁKA Z OGRANICZONĄ ODPOWIEDZIALNOŚCIĄ z siedzibą w Lublinie</w:t>
      </w:r>
      <w:r w:rsidRPr="00E236A0">
        <w:rPr>
          <w:rFonts w:asciiTheme="minorHAnsi" w:hAnsiTheme="minorHAnsi" w:cstheme="minorHAnsi"/>
          <w:color w:val="000000"/>
        </w:rPr>
        <w:t xml:space="preserve">, </w:t>
      </w:r>
      <w:r w:rsidR="00E31A96" w:rsidRPr="00E236A0">
        <w:rPr>
          <w:rFonts w:asciiTheme="minorHAnsi" w:hAnsiTheme="minorHAnsi" w:cstheme="minorHAnsi"/>
          <w:color w:val="000000"/>
        </w:rPr>
        <w:t>poprzez</w:t>
      </w:r>
      <w:r w:rsidR="00F06DB4" w:rsidRPr="00E236A0">
        <w:rPr>
          <w:rFonts w:asciiTheme="minorHAnsi" w:hAnsiTheme="minorHAnsi" w:cstheme="minorHAnsi"/>
          <w:color w:val="000000"/>
        </w:rPr>
        <w:t xml:space="preserve"> </w:t>
      </w:r>
      <w:r w:rsidR="008139A2" w:rsidRPr="00E236A0">
        <w:rPr>
          <w:rFonts w:asciiTheme="minorHAnsi" w:eastAsiaTheme="minorHAnsi" w:hAnsiTheme="minorHAnsi" w:cstheme="minorHAnsi"/>
          <w:lang w:eastAsia="en-US"/>
          <w14:ligatures w14:val="standardContextual"/>
        </w:rPr>
        <w:t>brak uwidocznienia</w:t>
      </w:r>
      <w:r w:rsidR="00B92BBD" w:rsidRPr="00E236A0">
        <w:rPr>
          <w:rFonts w:asciiTheme="minorHAnsi" w:eastAsiaTheme="minorHAnsi" w:hAnsiTheme="minorHAnsi" w:cstheme="minorHAnsi"/>
          <w:lang w:eastAsia="en-US"/>
          <w14:ligatures w14:val="standardContextual"/>
        </w:rPr>
        <w:t xml:space="preserve"> jednocześnie cen </w:t>
      </w:r>
      <w:r w:rsidR="00CA2534" w:rsidRPr="00E236A0">
        <w:rPr>
          <w:rFonts w:asciiTheme="minorHAnsi" w:eastAsiaTheme="minorHAnsi" w:hAnsiTheme="minorHAnsi" w:cstheme="minorHAnsi"/>
          <w:lang w:eastAsia="en-US"/>
          <w14:ligatures w14:val="standardContextual"/>
        </w:rPr>
        <w:t>oraz</w:t>
      </w:r>
      <w:r w:rsidR="00B92BBD" w:rsidRPr="00E236A0">
        <w:rPr>
          <w:rFonts w:asciiTheme="minorHAnsi" w:eastAsiaTheme="minorHAnsi" w:hAnsiTheme="minorHAnsi" w:cstheme="minorHAnsi"/>
          <w:lang w:eastAsia="en-US"/>
          <w14:ligatures w14:val="standardContextual"/>
        </w:rPr>
        <w:t xml:space="preserve"> cen jednostkowych przy 12 partiach towarów, brak uwidocznienia cen przy 2 partiach towarów oraz poprzez rozbieżność między ceną uwidocznioną w miejscu sprzedaży detalicznej a ceną zakodowaną w kasie </w:t>
      </w:r>
      <w:r w:rsidR="00CA2534" w:rsidRPr="00E236A0">
        <w:rPr>
          <w:rFonts w:asciiTheme="minorHAnsi" w:eastAsiaTheme="minorHAnsi" w:hAnsiTheme="minorHAnsi" w:cstheme="minorHAnsi"/>
          <w:lang w:eastAsia="en-US"/>
          <w14:ligatures w14:val="standardContextual"/>
        </w:rPr>
        <w:br/>
      </w:r>
      <w:r w:rsidR="00B92BBD" w:rsidRPr="00E236A0">
        <w:rPr>
          <w:rFonts w:asciiTheme="minorHAnsi" w:eastAsiaTheme="minorHAnsi" w:hAnsiTheme="minorHAnsi" w:cstheme="minorHAnsi"/>
          <w:lang w:eastAsia="en-US"/>
          <w14:ligatures w14:val="standardContextual"/>
        </w:rPr>
        <w:t xml:space="preserve">w ww. sklepie, nie wykonał obowiązku wynikającego z art. 4 ust. 1 ustawy z dnia 9 maja 2014 r. </w:t>
      </w:r>
      <w:r w:rsidR="00CA2534" w:rsidRPr="00E236A0">
        <w:rPr>
          <w:rFonts w:asciiTheme="minorHAnsi" w:eastAsiaTheme="minorHAnsi" w:hAnsiTheme="minorHAnsi" w:cstheme="minorHAnsi"/>
          <w:lang w:eastAsia="en-US"/>
          <w14:ligatures w14:val="standardContextual"/>
        </w:rPr>
        <w:br/>
      </w:r>
      <w:r w:rsidR="00B92BBD" w:rsidRPr="00E236A0">
        <w:rPr>
          <w:rFonts w:asciiTheme="minorHAnsi" w:eastAsiaTheme="minorHAnsi" w:hAnsiTheme="minorHAnsi" w:cstheme="minorHAnsi"/>
          <w:lang w:eastAsia="en-US"/>
          <w14:ligatures w14:val="standardContextual"/>
        </w:rPr>
        <w:t>o informowaniu o cenach towarów i usług, tj. uwidocznienia cen usług w sposób jednoznaczny, niebudzący wątpliwości oraz umożliwiający porównanie cen.</w:t>
      </w:r>
    </w:p>
    <w:p w14:paraId="34EEB480" w14:textId="043578A5" w:rsidR="006B1F14" w:rsidRPr="00E236A0" w:rsidRDefault="008158F4" w:rsidP="00E236A0">
      <w:pPr>
        <w:spacing w:before="120" w:after="120" w:line="360" w:lineRule="auto"/>
        <w:rPr>
          <w:rFonts w:asciiTheme="minorHAnsi" w:hAnsiTheme="minorHAnsi" w:cstheme="minorHAnsi"/>
        </w:rPr>
      </w:pPr>
      <w:r w:rsidRPr="00E236A0">
        <w:rPr>
          <w:rFonts w:asciiTheme="minorHAnsi" w:hAnsiTheme="minorHAnsi" w:cstheme="minorHAnsi"/>
        </w:rPr>
        <w:t>Z</w:t>
      </w:r>
      <w:r w:rsidR="005F418B" w:rsidRPr="00E236A0">
        <w:rPr>
          <w:rFonts w:asciiTheme="minorHAnsi" w:hAnsiTheme="minorHAnsi" w:cstheme="minorHAnsi"/>
        </w:rPr>
        <w:t xml:space="preserve">godnie z </w:t>
      </w:r>
      <w:r w:rsidR="006B1F14" w:rsidRPr="00E236A0">
        <w:rPr>
          <w:rFonts w:asciiTheme="minorHAnsi" w:hAnsiTheme="minorHAnsi" w:cstheme="minorHAnsi"/>
        </w:rPr>
        <w:t xml:space="preserve">art. 6 ust. 1 </w:t>
      </w:r>
      <w:bookmarkStart w:id="3" w:name="mip66749054"/>
      <w:bookmarkEnd w:id="3"/>
      <w:r w:rsidR="006B1F14" w:rsidRPr="00E236A0">
        <w:rPr>
          <w:rFonts w:asciiTheme="minorHAnsi" w:hAnsiTheme="minorHAnsi" w:cstheme="minorHAnsi"/>
        </w:rPr>
        <w:t xml:space="preserve">ustawy z dnia 9 maja 2014 r. o informowaniu o cenach towarów i usług, jeżeli przedsiębiorca nie wykonuje obowiązków, o których mowa w </w:t>
      </w:r>
      <w:hyperlink r:id="rId7" w:history="1">
        <w:r w:rsidR="006B1F14" w:rsidRPr="00E236A0">
          <w:rPr>
            <w:rStyle w:val="Hipercze"/>
            <w:rFonts w:asciiTheme="minorHAnsi" w:hAnsiTheme="minorHAnsi" w:cstheme="minorHAnsi"/>
            <w:color w:val="auto"/>
            <w:u w:val="none"/>
          </w:rPr>
          <w:t>art. 4 ust. 1-5</w:t>
        </w:r>
      </w:hyperlink>
      <w:r w:rsidR="006B1F14" w:rsidRPr="00E236A0">
        <w:rPr>
          <w:rFonts w:asciiTheme="minorHAnsi" w:hAnsiTheme="minorHAnsi" w:cstheme="minorHAnsi"/>
        </w:rPr>
        <w:t xml:space="preserve">, wojewódzki inspektor Inspekcji Handlowej nakłada na niego, w drodze decyzji, karę pieniężną do wysokości 20 000 zł. </w:t>
      </w:r>
    </w:p>
    <w:p w14:paraId="04DB70E5" w14:textId="16FF1ED3" w:rsidR="005F418B" w:rsidRPr="00E236A0" w:rsidRDefault="006B1F14" w:rsidP="00E236A0">
      <w:pPr>
        <w:spacing w:before="120" w:after="120" w:line="360" w:lineRule="auto"/>
        <w:rPr>
          <w:rFonts w:asciiTheme="minorHAnsi" w:hAnsiTheme="minorHAnsi" w:cstheme="minorHAnsi"/>
        </w:rPr>
      </w:pPr>
      <w:r w:rsidRPr="00E236A0">
        <w:rPr>
          <w:rFonts w:asciiTheme="minorHAnsi" w:hAnsiTheme="minorHAnsi" w:cstheme="minorHAnsi"/>
        </w:rPr>
        <w:t xml:space="preserve">Na podstawie </w:t>
      </w:r>
      <w:r w:rsidR="005F418B" w:rsidRPr="00E236A0">
        <w:rPr>
          <w:rFonts w:asciiTheme="minorHAnsi" w:hAnsiTheme="minorHAnsi" w:cstheme="minorHAnsi"/>
        </w:rPr>
        <w:t xml:space="preserve">art. 6 ust. 2 ww. ustawy, jeżeli przedsiębiorca </w:t>
      </w:r>
      <w:r w:rsidR="008158F4" w:rsidRPr="00E236A0">
        <w:rPr>
          <w:rFonts w:asciiTheme="minorHAnsi" w:hAnsiTheme="minorHAnsi" w:cstheme="minorHAnsi"/>
        </w:rPr>
        <w:t>nie wykonał obowiązków, o których mowa</w:t>
      </w:r>
      <w:r w:rsidR="008158F4" w:rsidRPr="00E236A0">
        <w:rPr>
          <w:rFonts w:asciiTheme="minorHAnsi" w:hAnsiTheme="minorHAnsi" w:cstheme="minorHAnsi"/>
        </w:rPr>
        <w:br/>
      </w:r>
      <w:r w:rsidR="008158F4" w:rsidRPr="00E236A0">
        <w:rPr>
          <w:rFonts w:asciiTheme="minorHAnsi" w:hAnsiTheme="minorHAnsi" w:cstheme="minorHAnsi"/>
        </w:rPr>
        <w:lastRenderedPageBreak/>
        <w:t xml:space="preserve">w </w:t>
      </w:r>
      <w:hyperlink r:id="rId8" w:history="1">
        <w:r w:rsidR="008158F4" w:rsidRPr="00E236A0">
          <w:rPr>
            <w:rStyle w:val="Hipercze"/>
            <w:rFonts w:asciiTheme="minorHAnsi" w:hAnsiTheme="minorHAnsi" w:cstheme="minorHAnsi"/>
            <w:color w:val="auto"/>
            <w:u w:val="none"/>
          </w:rPr>
          <w:t>art. 4 ust. 1-5</w:t>
        </w:r>
      </w:hyperlink>
      <w:r w:rsidR="008158F4" w:rsidRPr="00E236A0">
        <w:rPr>
          <w:rFonts w:asciiTheme="minorHAnsi" w:hAnsiTheme="minorHAnsi" w:cstheme="minorHAnsi"/>
        </w:rPr>
        <w:t>, co najmniej trzykrotnie w okresie 12 miesięcy, licząc od dnia, w którym stwierdzono naruszenie tych obowiązków po raz pierwszy, wojewódzki inspektor Inspekcji Handlowej nakłada na niego, w drodze decyzji, karę pieniężną do wysokości 40 000 zł.</w:t>
      </w:r>
    </w:p>
    <w:p w14:paraId="4028D901" w14:textId="22B16946" w:rsidR="001A181B" w:rsidRPr="00E236A0" w:rsidRDefault="00852D96" w:rsidP="00E236A0">
      <w:pPr>
        <w:spacing w:before="120" w:after="120" w:line="360" w:lineRule="auto"/>
        <w:rPr>
          <w:rFonts w:asciiTheme="minorHAnsi" w:hAnsiTheme="minorHAnsi" w:cstheme="minorHAnsi"/>
          <w:strike/>
          <w:color w:val="EE0000"/>
        </w:rPr>
      </w:pPr>
      <w:r w:rsidRPr="00E236A0">
        <w:rPr>
          <w:rFonts w:asciiTheme="minorHAnsi" w:hAnsiTheme="minorHAnsi" w:cstheme="minorHAnsi"/>
        </w:rPr>
        <w:t xml:space="preserve">W przedmiotowej sprawie został zastosowany art. 6 ust. 2 ww. ustawy, ponieważ przedsiębiorca nie wykonał obowiązku, o którym mowa w art. 4 ust. 1, co najmniej trzykrotnie w okresie 12 miesięcy, licząc od dnia, </w:t>
      </w:r>
      <w:r w:rsidRPr="00E236A0">
        <w:rPr>
          <w:rFonts w:asciiTheme="minorHAnsi" w:hAnsiTheme="minorHAnsi" w:cstheme="minorHAnsi"/>
        </w:rPr>
        <w:br/>
        <w:t>w którym stwierdzono naruszenie tych obowiązków po raz pierwszy</w:t>
      </w:r>
      <w:r w:rsidR="007400FB" w:rsidRPr="00E236A0">
        <w:rPr>
          <w:rFonts w:asciiTheme="minorHAnsi" w:hAnsiTheme="minorHAnsi" w:cstheme="minorHAnsi"/>
        </w:rPr>
        <w:t>.</w:t>
      </w:r>
    </w:p>
    <w:p w14:paraId="2249BC63" w14:textId="169C3408" w:rsidR="00864C69" w:rsidRPr="00E236A0" w:rsidRDefault="00751DDB" w:rsidP="00E236A0">
      <w:pPr>
        <w:spacing w:before="120" w:after="120" w:line="360" w:lineRule="auto"/>
        <w:rPr>
          <w:rFonts w:asciiTheme="minorHAnsi" w:hAnsiTheme="minorHAnsi" w:cstheme="minorHAnsi"/>
        </w:rPr>
      </w:pPr>
      <w:r w:rsidRPr="00E236A0">
        <w:rPr>
          <w:rFonts w:asciiTheme="minorHAnsi" w:hAnsiTheme="minorHAnsi" w:cstheme="minorHAnsi"/>
        </w:rPr>
        <w:t>W związku z powyższym</w:t>
      </w:r>
      <w:r w:rsidR="00300AB5" w:rsidRPr="00E236A0">
        <w:rPr>
          <w:rFonts w:asciiTheme="minorHAnsi" w:hAnsiTheme="minorHAnsi" w:cstheme="minorHAnsi"/>
        </w:rPr>
        <w:t xml:space="preserve"> pismem z dnia</w:t>
      </w:r>
      <w:r w:rsidRPr="00E236A0">
        <w:rPr>
          <w:rFonts w:asciiTheme="minorHAnsi" w:hAnsiTheme="minorHAnsi" w:cstheme="minorHAnsi"/>
        </w:rPr>
        <w:t xml:space="preserve"> </w:t>
      </w:r>
      <w:r w:rsidR="008330DF" w:rsidRPr="00E236A0">
        <w:rPr>
          <w:rFonts w:asciiTheme="minorHAnsi" w:hAnsiTheme="minorHAnsi" w:cstheme="minorHAnsi"/>
        </w:rPr>
        <w:t>18</w:t>
      </w:r>
      <w:r w:rsidR="00663908" w:rsidRPr="00E236A0">
        <w:rPr>
          <w:rFonts w:asciiTheme="minorHAnsi" w:hAnsiTheme="minorHAnsi" w:cstheme="minorHAnsi"/>
        </w:rPr>
        <w:t>.0</w:t>
      </w:r>
      <w:r w:rsidR="00313903" w:rsidRPr="00E236A0">
        <w:rPr>
          <w:rFonts w:asciiTheme="minorHAnsi" w:hAnsiTheme="minorHAnsi" w:cstheme="minorHAnsi"/>
        </w:rPr>
        <w:t>9</w:t>
      </w:r>
      <w:r w:rsidRPr="00E236A0">
        <w:rPr>
          <w:rFonts w:asciiTheme="minorHAnsi" w:hAnsiTheme="minorHAnsi" w:cstheme="minorHAnsi"/>
        </w:rPr>
        <w:t>.202</w:t>
      </w:r>
      <w:r w:rsidR="00164B99" w:rsidRPr="00E236A0">
        <w:rPr>
          <w:rFonts w:asciiTheme="minorHAnsi" w:hAnsiTheme="minorHAnsi" w:cstheme="minorHAnsi"/>
        </w:rPr>
        <w:t>5</w:t>
      </w:r>
      <w:r w:rsidRPr="00E236A0">
        <w:rPr>
          <w:rFonts w:asciiTheme="minorHAnsi" w:hAnsiTheme="minorHAnsi" w:cstheme="minorHAnsi"/>
        </w:rPr>
        <w:t xml:space="preserve"> r. Mazowiecki Wojewódzki Inspektor Inspekcji Handlowej działając</w:t>
      </w:r>
      <w:r w:rsidR="00300AB5" w:rsidRPr="00E236A0">
        <w:rPr>
          <w:rFonts w:asciiTheme="minorHAnsi" w:hAnsiTheme="minorHAnsi" w:cstheme="minorHAnsi"/>
        </w:rPr>
        <w:t xml:space="preserve"> </w:t>
      </w:r>
      <w:r w:rsidRPr="00E236A0">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5F418B" w:rsidRPr="00E236A0">
        <w:rPr>
          <w:rFonts w:asciiTheme="minorHAnsi" w:hAnsiTheme="minorHAnsi" w:cstheme="minorHAnsi"/>
        </w:rPr>
        <w:t>2</w:t>
      </w:r>
      <w:r w:rsidRPr="00E236A0">
        <w:rPr>
          <w:rFonts w:asciiTheme="minorHAnsi" w:hAnsiTheme="minorHAnsi" w:cstheme="minorHAnsi"/>
        </w:rPr>
        <w:t xml:space="preserve"> </w:t>
      </w:r>
      <w:bookmarkStart w:id="4" w:name="_Hlk137456347"/>
      <w:r w:rsidRPr="00E236A0">
        <w:rPr>
          <w:rFonts w:asciiTheme="minorHAnsi" w:hAnsiTheme="minorHAnsi" w:cstheme="minorHAnsi"/>
        </w:rPr>
        <w:t>ustawy</w:t>
      </w:r>
      <w:r w:rsidR="008158F4" w:rsidRPr="00E236A0">
        <w:rPr>
          <w:rFonts w:asciiTheme="minorHAnsi" w:hAnsiTheme="minorHAnsi" w:cstheme="minorHAnsi"/>
        </w:rPr>
        <w:br/>
      </w:r>
      <w:r w:rsidRPr="00E236A0">
        <w:rPr>
          <w:rFonts w:asciiTheme="minorHAnsi" w:hAnsiTheme="minorHAnsi" w:cstheme="minorHAnsi"/>
        </w:rPr>
        <w:t>z dnia 9 maja 2014 r</w:t>
      </w:r>
      <w:r w:rsidR="001A181B" w:rsidRPr="00E236A0">
        <w:rPr>
          <w:rFonts w:asciiTheme="minorHAnsi" w:hAnsiTheme="minorHAnsi" w:cstheme="minorHAnsi"/>
        </w:rPr>
        <w:t xml:space="preserve">. </w:t>
      </w:r>
      <w:r w:rsidRPr="00E236A0">
        <w:rPr>
          <w:rFonts w:asciiTheme="minorHAnsi" w:hAnsiTheme="minorHAnsi" w:cstheme="minorHAnsi"/>
        </w:rPr>
        <w:t>o informowaniu o cenach towarów i usług</w:t>
      </w:r>
      <w:bookmarkEnd w:id="4"/>
      <w:r w:rsidRPr="00E236A0">
        <w:rPr>
          <w:rFonts w:asciiTheme="minorHAnsi" w:hAnsiTheme="minorHAnsi" w:cstheme="minorHAnsi"/>
        </w:rPr>
        <w:t>, z tytułu niewykonania obowiązku wynikającego z art. 4 ust. 1</w:t>
      </w:r>
      <w:r w:rsidR="00300AB5" w:rsidRPr="00E236A0">
        <w:rPr>
          <w:rFonts w:asciiTheme="minorHAnsi" w:hAnsiTheme="minorHAnsi" w:cstheme="minorHAnsi"/>
        </w:rPr>
        <w:t xml:space="preserve"> </w:t>
      </w:r>
      <w:r w:rsidRPr="00E236A0">
        <w:rPr>
          <w:rFonts w:asciiTheme="minorHAnsi" w:hAnsiTheme="minorHAnsi" w:cstheme="minorHAnsi"/>
        </w:rPr>
        <w:t xml:space="preserve">ww. ustawy. W zawiadomieniu stronę pouczono o przysługującym jej prawie wypowiedzenia </w:t>
      </w:r>
      <w:r w:rsidR="008A4AA4" w:rsidRPr="00E236A0">
        <w:rPr>
          <w:rFonts w:asciiTheme="minorHAnsi" w:hAnsiTheme="minorHAnsi" w:cstheme="minorHAnsi"/>
        </w:rPr>
        <w:t>się, co</w:t>
      </w:r>
      <w:r w:rsidRPr="00E236A0">
        <w:rPr>
          <w:rFonts w:asciiTheme="minorHAnsi" w:hAnsiTheme="minorHAnsi" w:cstheme="minorHAnsi"/>
        </w:rPr>
        <w:t xml:space="preserve"> do zebranych dowodów i materiałów.</w:t>
      </w:r>
      <w:r w:rsidR="00300AB5" w:rsidRPr="00E236A0">
        <w:rPr>
          <w:rFonts w:asciiTheme="minorHAnsi" w:hAnsiTheme="minorHAnsi" w:cstheme="minorHAnsi"/>
        </w:rPr>
        <w:t xml:space="preserve"> </w:t>
      </w:r>
    </w:p>
    <w:p w14:paraId="01A97829" w14:textId="3FB782C4" w:rsidR="00BD7975" w:rsidRPr="00E236A0" w:rsidRDefault="00BD7975" w:rsidP="00E236A0">
      <w:pPr>
        <w:spacing w:before="120" w:after="120" w:line="360" w:lineRule="auto"/>
        <w:rPr>
          <w:rFonts w:asciiTheme="minorHAnsi" w:hAnsiTheme="minorHAnsi" w:cstheme="minorHAnsi"/>
          <w:color w:val="000000" w:themeColor="text1"/>
        </w:rPr>
      </w:pPr>
      <w:r w:rsidRPr="00E236A0">
        <w:rPr>
          <w:rFonts w:asciiTheme="minorHAnsi" w:hAnsiTheme="minorHAnsi" w:cstheme="minorHAnsi"/>
          <w:color w:val="000000" w:themeColor="text1"/>
        </w:rPr>
        <w:t xml:space="preserve">Pismem z dnia 29.09.2025 r. (wpływ do Inspektoratu: 01.10.2025 r.) przedsiębiorca złożył wyjaśnienia </w:t>
      </w:r>
      <w:r w:rsidR="0055283F"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w sprawie. Podniósł, że naruszenie zostało przez stronę niezwłocznie naprawione, waga naruszenia prawa była znikoma, a stwierdzane naruszenia nie zmierzały do wprowadzenia konsumentów w błąd. Wskazał także </w:t>
      </w:r>
      <w:r w:rsidR="00E915E1"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na nieumyślny charakter naruszenia. Wyjaśnił, że stwierdzone w toku kontroli naruszenie polegające na braku uwidocznienia cen było skutkiem niewykonania obowiązków przez personel sklepu. Poinformował, </w:t>
      </w:r>
      <w:r w:rsidR="00E915E1"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że dokłada najwyższych starań, aby sytuacja stwierdzona podczas kontroli nie miała miejsca </w:t>
      </w:r>
      <w:r w:rsidR="00CD3ED6"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oraz że wdrożył wiele działań mających na celu przeciwdziałanie stwierdzonych naruszeń. Opisał wdrożone mechanizmy mające na celu przeciwdziałanie stwierdzonym naruszeniom. W dalszej części podniósł, </w:t>
      </w:r>
      <w:r w:rsidR="00E915E1"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że konsument w przypadku braku etykiety cenowej, ma możliwość uzyskania informacji bezpośrednio </w:t>
      </w:r>
      <w:r w:rsidR="00E915E1" w:rsidRPr="00E236A0">
        <w:rPr>
          <w:rFonts w:asciiTheme="minorHAnsi" w:hAnsiTheme="minorHAnsi" w:cstheme="minorHAnsi"/>
          <w:color w:val="000000" w:themeColor="text1"/>
        </w:rPr>
        <w:br/>
      </w:r>
      <w:r w:rsidRPr="00E236A0">
        <w:rPr>
          <w:rFonts w:asciiTheme="minorHAnsi" w:hAnsiTheme="minorHAnsi" w:cstheme="minorHAnsi"/>
          <w:color w:val="000000" w:themeColor="text1"/>
        </w:rPr>
        <w:t xml:space="preserve">u personelu, w kasie przed podjęciem decyzji o zakupie towaru oraz w czytnikach umieszczonych w sklepie. Przekazał informacje w zakresie </w:t>
      </w:r>
      <w:bookmarkStart w:id="5" w:name="_Hlk208410891"/>
      <w:r w:rsidRPr="00E236A0">
        <w:rPr>
          <w:rFonts w:asciiTheme="minorHAnsi" w:hAnsiTheme="minorHAnsi" w:cstheme="minorHAnsi"/>
          <w:color w:val="000000" w:themeColor="text1"/>
        </w:rPr>
        <w:t xml:space="preserve">uzyskanych korzyści majątkowych lub strat w związku z naruszeniem obowiązków, o których mowa powyżej </w:t>
      </w:r>
      <w:bookmarkEnd w:id="5"/>
      <w:r w:rsidRPr="00E236A0">
        <w:rPr>
          <w:rFonts w:asciiTheme="minorHAnsi" w:hAnsiTheme="minorHAnsi" w:cstheme="minorHAnsi"/>
          <w:color w:val="000000" w:themeColor="text1"/>
        </w:rPr>
        <w:t>oraz wielkości przychodu i obrotu spółki za 2024 r.</w:t>
      </w:r>
      <w:bookmarkStart w:id="6" w:name="_Hlk210296190"/>
    </w:p>
    <w:bookmarkEnd w:id="6"/>
    <w:p w14:paraId="7B73DEC4" w14:textId="5A2D1A44" w:rsidR="00BD7975" w:rsidRPr="00E236A0" w:rsidRDefault="00864C69" w:rsidP="00E236A0">
      <w:pPr>
        <w:spacing w:before="120" w:after="120" w:line="360" w:lineRule="auto"/>
        <w:rPr>
          <w:rFonts w:asciiTheme="minorHAnsi" w:hAnsiTheme="minorHAnsi" w:cstheme="minorHAnsi"/>
          <w:color w:val="000000" w:themeColor="text1"/>
        </w:rPr>
      </w:pPr>
      <w:r w:rsidRPr="00E236A0">
        <w:rPr>
          <w:rFonts w:asciiTheme="minorHAnsi" w:hAnsiTheme="minorHAnsi" w:cstheme="minorHAnsi"/>
          <w:color w:val="000000" w:themeColor="text1"/>
        </w:rPr>
        <w:t xml:space="preserve">Mazowiecki Wojewódzki Inspektor Inspekcji Handlowej wziął pod uwagę wszystkie wyjaśnienia strony, </w:t>
      </w:r>
      <w:r w:rsidR="00BD7975" w:rsidRPr="00E236A0">
        <w:rPr>
          <w:rFonts w:asciiTheme="minorHAnsi" w:hAnsiTheme="minorHAnsi" w:cstheme="minorHAnsi"/>
          <w:color w:val="000000" w:themeColor="text1"/>
        </w:rPr>
        <w:t xml:space="preserve">specyfikę sklepów sieci Stokrotka, wielkość asortymentu, charakter stwierdzonych </w:t>
      </w:r>
      <w:r w:rsidR="00BD7975" w:rsidRPr="00E236A0">
        <w:rPr>
          <w:rFonts w:asciiTheme="minorHAnsi" w:hAnsiTheme="minorHAnsi" w:cstheme="minorHAnsi"/>
          <w:color w:val="000000" w:themeColor="text1"/>
        </w:rPr>
        <w:lastRenderedPageBreak/>
        <w:t xml:space="preserve">uchybień, fakt wcześniejszych naruszeń przez przedsiębiorcę przepisów z przedmiotowego zakresu, fakt naprawienia stwierdzonych nieprawidłowości oraz fakt, że przy kasie oraz w czytnikach konsument mógł uzyskać informacje o cenie produktu. Organ wziął także pod uwagę informacje w zakresie uzyskanych korzyści majątkowych lub strat w związku z naruszeniem obowiązków, o których mowa powyżej oraz w zakresie wielkości obrotu i przychodu spółki za 2024 rok. </w:t>
      </w:r>
    </w:p>
    <w:p w14:paraId="05C69607" w14:textId="36E8257B" w:rsidR="00BD7975" w:rsidRPr="00E236A0" w:rsidRDefault="00864C69" w:rsidP="00E236A0">
      <w:pPr>
        <w:spacing w:before="120" w:after="120" w:line="360" w:lineRule="auto"/>
        <w:rPr>
          <w:rFonts w:asciiTheme="minorHAnsi" w:hAnsiTheme="minorHAnsi" w:cstheme="minorHAnsi"/>
        </w:rPr>
      </w:pPr>
      <w:r w:rsidRPr="00E236A0">
        <w:rPr>
          <w:rFonts w:asciiTheme="minorHAnsi" w:hAnsiTheme="minorHAnsi" w:cstheme="minorHAnsi"/>
          <w:color w:val="000000" w:themeColor="text1"/>
        </w:rPr>
        <w:t>W</w:t>
      </w:r>
      <w:r w:rsidRPr="00E236A0">
        <w:rPr>
          <w:rFonts w:asciiTheme="minorHAnsi" w:hAnsiTheme="minorHAnsi" w:cstheme="minorHAnsi"/>
        </w:rPr>
        <w:t xml:space="preserve"> tym miejscu organ zauważa, że </w:t>
      </w:r>
      <w:r w:rsidR="00BD7975" w:rsidRPr="00E236A0">
        <w:rPr>
          <w:rFonts w:asciiTheme="minorHAnsi" w:hAnsiTheme="minorHAnsi" w:cstheme="minorHAnsi"/>
        </w:rPr>
        <w:t xml:space="preserve">odpowiedzialność wynikająca z popełnienia deliktu administracyjnego </w:t>
      </w:r>
      <w:r w:rsidR="00E915E1" w:rsidRPr="00E236A0">
        <w:rPr>
          <w:rFonts w:asciiTheme="minorHAnsi" w:hAnsiTheme="minorHAnsi" w:cstheme="minorHAnsi"/>
        </w:rPr>
        <w:br/>
      </w:r>
      <w:r w:rsidR="00BD7975" w:rsidRPr="00E236A0">
        <w:rPr>
          <w:rFonts w:asciiTheme="minorHAnsi" w:hAnsiTheme="minorHAnsi" w:cstheme="minorHAnsi"/>
        </w:rPr>
        <w:t xml:space="preserve">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administracyjnej kary pieniężnej. </w:t>
      </w:r>
      <w:r w:rsidR="00E915E1" w:rsidRPr="00E236A0">
        <w:rPr>
          <w:rFonts w:asciiTheme="minorHAnsi" w:hAnsiTheme="minorHAnsi" w:cstheme="minorHAnsi"/>
        </w:rPr>
        <w:br/>
      </w:r>
      <w:r w:rsidR="00BD7975" w:rsidRPr="00E236A0">
        <w:rPr>
          <w:rFonts w:asciiTheme="minorHAnsi" w:hAnsiTheme="minorHAnsi" w:cstheme="minorHAnsi"/>
        </w:rPr>
        <w:t xml:space="preserve">W toku kontroli jednoznacznie stwierdzono stan naruszający przepisy prawa, co jest wystarczającą przesłanką do nałożenia kary. </w:t>
      </w:r>
    </w:p>
    <w:p w14:paraId="618B29D5" w14:textId="6EDFA1FB" w:rsidR="00BD7975" w:rsidRPr="00E236A0" w:rsidRDefault="00BD7975" w:rsidP="00E236A0">
      <w:pPr>
        <w:spacing w:before="120" w:after="120" w:line="360" w:lineRule="auto"/>
        <w:rPr>
          <w:rFonts w:asciiTheme="minorHAnsi" w:hAnsiTheme="minorHAnsi" w:cstheme="minorHAnsi"/>
        </w:rPr>
      </w:pPr>
      <w:r w:rsidRPr="00E236A0">
        <w:rPr>
          <w:rFonts w:asciiTheme="minorHAnsi" w:hAnsiTheme="minorHAnsi" w:cstheme="minorHAnsi"/>
        </w:rPr>
        <w:t>Należy zauważyć, że 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w:t>
      </w:r>
      <w:r w:rsidR="00CD3ED6" w:rsidRPr="00E236A0">
        <w:rPr>
          <w:rFonts w:asciiTheme="minorHAnsi" w:hAnsiTheme="minorHAnsi" w:cstheme="minorHAnsi"/>
        </w:rPr>
        <w:t>y, za</w:t>
      </w:r>
      <w:r w:rsidRPr="00E236A0">
        <w:rPr>
          <w:rFonts w:asciiTheme="minorHAnsi" w:hAnsiTheme="minorHAnsi" w:cstheme="minorHAnsi"/>
        </w:rPr>
        <w:t>tem oferując do sprzedaży towary należy</w:t>
      </w:r>
      <w:r w:rsidR="00CD3ED6" w:rsidRPr="00E236A0">
        <w:rPr>
          <w:rFonts w:asciiTheme="minorHAnsi" w:hAnsiTheme="minorHAnsi" w:cstheme="minorHAnsi"/>
        </w:rPr>
        <w:t xml:space="preserve"> spełnić ten </w:t>
      </w:r>
      <w:r w:rsidRPr="00E236A0">
        <w:rPr>
          <w:rFonts w:asciiTheme="minorHAnsi" w:hAnsiTheme="minorHAnsi" w:cstheme="minorHAnsi"/>
        </w:rPr>
        <w:t xml:space="preserve">wymóg. Przedsiębiorca nie sprostał powyższemu, a w toku kontroli jednoznacznie stwierdzono stan naruszający przepisy prawa. </w:t>
      </w:r>
    </w:p>
    <w:p w14:paraId="32D0BADA" w14:textId="481E99C8" w:rsidR="00BD7975" w:rsidRPr="00E236A0" w:rsidRDefault="00BD7975" w:rsidP="00E236A0">
      <w:pPr>
        <w:spacing w:before="120" w:after="120" w:line="360" w:lineRule="auto"/>
        <w:rPr>
          <w:rFonts w:asciiTheme="minorHAnsi" w:hAnsiTheme="minorHAnsi" w:cstheme="minorHAnsi"/>
        </w:rPr>
      </w:pPr>
      <w:r w:rsidRPr="00E236A0">
        <w:rPr>
          <w:rFonts w:asciiTheme="minorHAnsi" w:hAnsiTheme="minorHAnsi" w:cstheme="minorHAnsi"/>
        </w:rPr>
        <w:t xml:space="preserve">W nawiązaniu do wyjaśnień strony organ zwraca uwagę, że stwierdzone w toku kontroli naruszenie dotyczyło nie tylko braku uwidocznienia cen, ale także uwidocznienia cen jednostkowych oraz </w:t>
      </w:r>
      <w:r w:rsidR="00FF707D" w:rsidRPr="00E236A0">
        <w:rPr>
          <w:rFonts w:asciiTheme="minorHAnsi" w:hAnsiTheme="minorHAnsi" w:cstheme="minorHAnsi"/>
        </w:rPr>
        <w:t>rozbieżnoś</w:t>
      </w:r>
      <w:r w:rsidRPr="00E236A0">
        <w:rPr>
          <w:rFonts w:asciiTheme="minorHAnsi" w:hAnsiTheme="minorHAnsi" w:cstheme="minorHAnsi"/>
        </w:rPr>
        <w:t>ci</w:t>
      </w:r>
      <w:r w:rsidR="00FF707D" w:rsidRPr="00E236A0">
        <w:rPr>
          <w:rFonts w:asciiTheme="minorHAnsi" w:hAnsiTheme="minorHAnsi" w:cstheme="minorHAnsi"/>
        </w:rPr>
        <w:t xml:space="preserve"> pomiędzy ceną i ceną jednostkową uwidocznionymi w miejscu sprzedaży detalicznej, a cenami zakodowanymi w kasie</w:t>
      </w:r>
      <w:r w:rsidRPr="00E236A0">
        <w:rPr>
          <w:rFonts w:asciiTheme="minorHAnsi" w:hAnsiTheme="minorHAnsi" w:cstheme="minorHAnsi"/>
        </w:rPr>
        <w:t>.</w:t>
      </w:r>
    </w:p>
    <w:p w14:paraId="4DB3C30F" w14:textId="388543D3" w:rsidR="003E0472" w:rsidRPr="00E236A0" w:rsidRDefault="00BD7975" w:rsidP="00E236A0">
      <w:pPr>
        <w:spacing w:before="120" w:after="120" w:line="360" w:lineRule="auto"/>
        <w:rPr>
          <w:rFonts w:asciiTheme="minorHAnsi" w:hAnsiTheme="minorHAnsi" w:cstheme="minorHAnsi"/>
        </w:rPr>
      </w:pPr>
      <w:r w:rsidRPr="00E236A0">
        <w:rPr>
          <w:rFonts w:asciiTheme="minorHAnsi" w:hAnsiTheme="minorHAnsi" w:cstheme="minorHAnsi"/>
        </w:rPr>
        <w:t xml:space="preserve">W tym miejscu należy zgodzić się ze stroną, że konsument może sam sobie wyliczyć cenę jednostkową. </w:t>
      </w:r>
      <w:r w:rsidR="00E915E1" w:rsidRPr="00E236A0">
        <w:rPr>
          <w:rFonts w:asciiTheme="minorHAnsi" w:hAnsiTheme="minorHAnsi" w:cstheme="minorHAnsi"/>
        </w:rPr>
        <w:br/>
      </w:r>
      <w:r w:rsidR="00FE5E60" w:rsidRPr="00E236A0">
        <w:rPr>
          <w:rFonts w:asciiTheme="minorHAnsi" w:hAnsiTheme="minorHAnsi" w:cstheme="minorHAnsi"/>
        </w:rPr>
        <w:t xml:space="preserve">Organ informuje, że </w:t>
      </w:r>
      <w:r w:rsidRPr="00E236A0">
        <w:rPr>
          <w:rFonts w:asciiTheme="minorHAnsi" w:hAnsiTheme="minorHAnsi" w:cstheme="minorHAnsi"/>
        </w:rPr>
        <w:t xml:space="preserve">umożliwienie konsumentowi powzięcia wiedzy o cenie jednostkowej w wyniku samodzielnego jej wyliczenia w oparciu o inne dane znane konsumentowi nie stanowi spełnienia wymogów ustawy z dnia 9 maja 2014 r. o informowaniu o cenach towarów i usług oraz rozporządzenia Ministra Rozwoju </w:t>
      </w:r>
      <w:r w:rsidR="00E915E1" w:rsidRPr="00E236A0">
        <w:rPr>
          <w:rFonts w:asciiTheme="minorHAnsi" w:hAnsiTheme="minorHAnsi" w:cstheme="minorHAnsi"/>
        </w:rPr>
        <w:br/>
      </w:r>
      <w:r w:rsidRPr="00E236A0">
        <w:rPr>
          <w:rFonts w:asciiTheme="minorHAnsi" w:hAnsiTheme="minorHAnsi" w:cstheme="minorHAnsi"/>
        </w:rPr>
        <w:t>i Technologii z dnia 19 grudnia 2022 r. w sprawie uwidaczniania cen towarów i usług.</w:t>
      </w:r>
      <w:r w:rsidR="00B35753" w:rsidRPr="00E236A0">
        <w:rPr>
          <w:rFonts w:asciiTheme="minorHAnsi" w:hAnsiTheme="minorHAnsi" w:cstheme="minorHAnsi"/>
        </w:rPr>
        <w:t xml:space="preserve"> </w:t>
      </w:r>
      <w:r w:rsidR="003E0472" w:rsidRPr="00E236A0">
        <w:rPr>
          <w:rFonts w:asciiTheme="minorHAnsi" w:hAnsiTheme="minorHAnsi" w:cstheme="minorHAnsi"/>
        </w:rPr>
        <w:t xml:space="preserve">Podobnie nie </w:t>
      </w:r>
      <w:r w:rsidR="003E0472" w:rsidRPr="00E236A0">
        <w:rPr>
          <w:rFonts w:asciiTheme="minorHAnsi" w:hAnsiTheme="minorHAnsi" w:cstheme="minorHAnsi"/>
        </w:rPr>
        <w:lastRenderedPageBreak/>
        <w:t xml:space="preserve">stanowi wypełnienia wymogów ustawy </w:t>
      </w:r>
      <w:r w:rsidR="00E915E1" w:rsidRPr="00E236A0">
        <w:rPr>
          <w:rFonts w:asciiTheme="minorHAnsi" w:hAnsiTheme="minorHAnsi" w:cstheme="minorHAnsi"/>
        </w:rPr>
        <w:t xml:space="preserve">i rozporządzenia </w:t>
      </w:r>
      <w:r w:rsidR="003E0472" w:rsidRPr="00E236A0">
        <w:rPr>
          <w:rFonts w:asciiTheme="minorHAnsi" w:hAnsiTheme="minorHAnsi" w:cstheme="minorHAnsi"/>
        </w:rPr>
        <w:t xml:space="preserve">umieszczenie w punkcie sprzedaży czytnika cen </w:t>
      </w:r>
      <w:r w:rsidR="00832616" w:rsidRPr="00E236A0">
        <w:rPr>
          <w:rFonts w:asciiTheme="minorHAnsi" w:hAnsiTheme="minorHAnsi" w:cstheme="minorHAnsi"/>
        </w:rPr>
        <w:br/>
      </w:r>
      <w:r w:rsidR="003E0472" w:rsidRPr="00E236A0">
        <w:rPr>
          <w:rFonts w:asciiTheme="minorHAnsi" w:hAnsiTheme="minorHAnsi" w:cstheme="minorHAnsi"/>
        </w:rPr>
        <w:t>czy możliwość uzyskania informacji o cenie przy kasie</w:t>
      </w:r>
      <w:r w:rsidR="00B35753" w:rsidRPr="00E236A0">
        <w:rPr>
          <w:rFonts w:asciiTheme="minorHAnsi" w:hAnsiTheme="minorHAnsi" w:cstheme="minorHAnsi"/>
        </w:rPr>
        <w:t xml:space="preserve"> </w:t>
      </w:r>
      <w:r w:rsidR="00832616" w:rsidRPr="00E236A0">
        <w:rPr>
          <w:rFonts w:asciiTheme="minorHAnsi" w:hAnsiTheme="minorHAnsi" w:cstheme="minorHAnsi"/>
        </w:rPr>
        <w:t>lub</w:t>
      </w:r>
      <w:r w:rsidR="00B35753" w:rsidRPr="00E236A0">
        <w:rPr>
          <w:rFonts w:asciiTheme="minorHAnsi" w:hAnsiTheme="minorHAnsi" w:cstheme="minorHAnsi"/>
        </w:rPr>
        <w:t xml:space="preserve"> u obsługi sklepu. </w:t>
      </w:r>
      <w:r w:rsidR="003E0472" w:rsidRPr="00E236A0">
        <w:rPr>
          <w:rFonts w:asciiTheme="minorHAnsi" w:hAnsiTheme="minorHAnsi" w:cstheme="minorHAnsi"/>
        </w:rPr>
        <w:t xml:space="preserve">  </w:t>
      </w:r>
    </w:p>
    <w:p w14:paraId="022D5E93" w14:textId="5FEC1AB8" w:rsidR="00BD7975" w:rsidRPr="00E236A0" w:rsidRDefault="003E0472" w:rsidP="00E236A0">
      <w:pPr>
        <w:spacing w:before="120" w:after="120" w:line="360" w:lineRule="auto"/>
        <w:rPr>
          <w:rFonts w:asciiTheme="minorHAnsi" w:hAnsiTheme="minorHAnsi" w:cstheme="minorHAnsi"/>
        </w:rPr>
      </w:pPr>
      <w:r w:rsidRPr="00E236A0">
        <w:rPr>
          <w:rFonts w:asciiTheme="minorHAnsi" w:hAnsiTheme="minorHAnsi" w:cstheme="minorHAnsi"/>
        </w:rPr>
        <w:t xml:space="preserve">W związku z powyższym </w:t>
      </w:r>
      <w:r w:rsidR="00BD7975" w:rsidRPr="00E236A0">
        <w:rPr>
          <w:rFonts w:asciiTheme="minorHAnsi" w:hAnsiTheme="minorHAnsi" w:cstheme="minorHAnsi"/>
        </w:rPr>
        <w:t>nie można podzielić stanowiska strony, że umieszczenie w punkcie sprzedaży czytnika cen</w:t>
      </w:r>
      <w:r w:rsidR="00B35753" w:rsidRPr="00E236A0">
        <w:rPr>
          <w:rFonts w:asciiTheme="minorHAnsi" w:hAnsiTheme="minorHAnsi" w:cstheme="minorHAnsi"/>
        </w:rPr>
        <w:t xml:space="preserve"> (także </w:t>
      </w:r>
      <w:r w:rsidR="00BD7975" w:rsidRPr="00E236A0">
        <w:rPr>
          <w:rFonts w:asciiTheme="minorHAnsi" w:hAnsiTheme="minorHAnsi" w:cstheme="minorHAnsi"/>
        </w:rPr>
        <w:t xml:space="preserve">w dobrze widocznym i ogólnodostępnym miejscu) stanowi spełnienie wymogów </w:t>
      </w:r>
      <w:r w:rsidR="00E915E1" w:rsidRPr="00E236A0">
        <w:rPr>
          <w:rFonts w:asciiTheme="minorHAnsi" w:hAnsiTheme="minorHAnsi" w:cstheme="minorHAnsi"/>
        </w:rPr>
        <w:br/>
      </w:r>
      <w:r w:rsidR="00BD7975" w:rsidRPr="00E236A0">
        <w:rPr>
          <w:rFonts w:asciiTheme="minorHAnsi" w:hAnsiTheme="minorHAnsi" w:cstheme="minorHAnsi"/>
        </w:rPr>
        <w:t xml:space="preserve">ww. ustawy </w:t>
      </w:r>
      <w:bookmarkStart w:id="7" w:name="_Hlk210306753"/>
      <w:r w:rsidR="00BD7975" w:rsidRPr="00E236A0">
        <w:rPr>
          <w:rFonts w:asciiTheme="minorHAnsi" w:hAnsiTheme="minorHAnsi" w:cstheme="minorHAnsi"/>
        </w:rPr>
        <w:t>i rozporządzenia</w:t>
      </w:r>
      <w:bookmarkEnd w:id="7"/>
      <w:r w:rsidR="00BD7975" w:rsidRPr="00E236A0">
        <w:rPr>
          <w:rFonts w:asciiTheme="minorHAnsi" w:hAnsiTheme="minorHAnsi" w:cstheme="minorHAnsi"/>
        </w:rPr>
        <w:t>. Bez wątpienia czytnik cen ułatwia zapoznanie się z ceną towaru</w:t>
      </w:r>
      <w:r w:rsidR="00E54CD7" w:rsidRPr="00E236A0">
        <w:rPr>
          <w:rFonts w:asciiTheme="minorHAnsi" w:hAnsiTheme="minorHAnsi" w:cstheme="minorHAnsi"/>
        </w:rPr>
        <w:t>, n</w:t>
      </w:r>
      <w:r w:rsidR="00BD7975" w:rsidRPr="00E236A0">
        <w:rPr>
          <w:rFonts w:asciiTheme="minorHAnsi" w:hAnsiTheme="minorHAnsi" w:cstheme="minorHAnsi"/>
        </w:rPr>
        <w:t xml:space="preserve">iemniej jednak umieszczenia w punkcie sprzedaży czytnika cen nie jest tożsame z obowiązkiem uwidocznienia ceny. </w:t>
      </w:r>
    </w:p>
    <w:p w14:paraId="39A12082" w14:textId="2A8E615B" w:rsidR="00B35753" w:rsidRPr="00E236A0" w:rsidRDefault="00E915E1" w:rsidP="00E236A0">
      <w:pPr>
        <w:spacing w:before="120" w:after="120" w:line="360" w:lineRule="auto"/>
        <w:rPr>
          <w:rFonts w:asciiTheme="minorHAnsi" w:hAnsiTheme="minorHAnsi" w:cstheme="minorHAnsi"/>
        </w:rPr>
      </w:pPr>
      <w:r w:rsidRPr="00E236A0">
        <w:rPr>
          <w:rFonts w:asciiTheme="minorHAnsi" w:hAnsiTheme="minorHAnsi" w:cstheme="minorHAnsi"/>
        </w:rPr>
        <w:t>Organ zauważa, że k</w:t>
      </w:r>
      <w:r w:rsidR="003B752B" w:rsidRPr="00E236A0">
        <w:rPr>
          <w:rFonts w:asciiTheme="minorHAnsi" w:hAnsiTheme="minorHAnsi" w:cstheme="minorHAnsi"/>
        </w:rPr>
        <w:t>o</w:t>
      </w:r>
      <w:r w:rsidR="00BD7975" w:rsidRPr="00E236A0">
        <w:rPr>
          <w:rFonts w:asciiTheme="minorHAnsi" w:hAnsiTheme="minorHAnsi" w:cstheme="minorHAnsi"/>
        </w:rPr>
        <w:t>nieczność wyliczenia ceny jednostkowej czy konieczność skorzystania z</w:t>
      </w:r>
      <w:r w:rsidR="003E0472" w:rsidRPr="00E236A0">
        <w:rPr>
          <w:rFonts w:asciiTheme="minorHAnsi" w:hAnsiTheme="minorHAnsi" w:cstheme="minorHAnsi"/>
        </w:rPr>
        <w:t xml:space="preserve"> pomocy obsługi sklepu </w:t>
      </w:r>
      <w:r w:rsidR="00F03BCD" w:rsidRPr="00E236A0">
        <w:rPr>
          <w:rFonts w:asciiTheme="minorHAnsi" w:hAnsiTheme="minorHAnsi" w:cstheme="minorHAnsi"/>
        </w:rPr>
        <w:t>(pozyskani</w:t>
      </w:r>
      <w:r w:rsidR="00B35753" w:rsidRPr="00E236A0">
        <w:rPr>
          <w:rFonts w:asciiTheme="minorHAnsi" w:hAnsiTheme="minorHAnsi" w:cstheme="minorHAnsi"/>
        </w:rPr>
        <w:t>a</w:t>
      </w:r>
      <w:r w:rsidR="00F03BCD" w:rsidRPr="00E236A0">
        <w:rPr>
          <w:rFonts w:asciiTheme="minorHAnsi" w:hAnsiTheme="minorHAnsi" w:cstheme="minorHAnsi"/>
        </w:rPr>
        <w:t xml:space="preserve"> informacji przy stanowisku kasowym) </w:t>
      </w:r>
      <w:r w:rsidR="003E0472" w:rsidRPr="00E236A0">
        <w:rPr>
          <w:rFonts w:asciiTheme="minorHAnsi" w:hAnsiTheme="minorHAnsi" w:cstheme="minorHAnsi"/>
        </w:rPr>
        <w:t xml:space="preserve">czy </w:t>
      </w:r>
      <w:r w:rsidR="00BD7975" w:rsidRPr="00E236A0">
        <w:rPr>
          <w:rFonts w:asciiTheme="minorHAnsi" w:hAnsiTheme="minorHAnsi" w:cstheme="minorHAnsi"/>
        </w:rPr>
        <w:t>czytnika cen</w:t>
      </w:r>
      <w:r w:rsidR="00B35753" w:rsidRPr="00E236A0">
        <w:rPr>
          <w:rFonts w:asciiTheme="minorHAnsi" w:hAnsiTheme="minorHAnsi" w:cstheme="minorHAnsi"/>
        </w:rPr>
        <w:t>,</w:t>
      </w:r>
      <w:r w:rsidR="00BD7975" w:rsidRPr="00E236A0">
        <w:rPr>
          <w:rFonts w:asciiTheme="minorHAnsi" w:hAnsiTheme="minorHAnsi" w:cstheme="minorHAnsi"/>
        </w:rPr>
        <w:t xml:space="preserve"> wymaga od konsumenta podjęcia dodatkowych czynności celem pozyskania informacji o cenie. </w:t>
      </w:r>
    </w:p>
    <w:p w14:paraId="23409CB5" w14:textId="0067A942" w:rsidR="00B35753" w:rsidRPr="00E236A0" w:rsidRDefault="00BD7975" w:rsidP="00E236A0">
      <w:pPr>
        <w:spacing w:before="120" w:after="120" w:line="360" w:lineRule="auto"/>
        <w:rPr>
          <w:rFonts w:asciiTheme="minorHAnsi" w:hAnsiTheme="minorHAnsi" w:cstheme="minorHAnsi"/>
        </w:rPr>
      </w:pPr>
      <w:r w:rsidRPr="00E236A0">
        <w:rPr>
          <w:rFonts w:asciiTheme="minorHAnsi" w:hAnsiTheme="minorHAnsi" w:cstheme="minorHAnsi"/>
        </w:rPr>
        <w:t>W kontekście powyższego należy pamiętać, że obowiązkiem przedsiębiorcy jest uwidocznienie zarówno ceny jak i ceny jednostkowej towaru w miejscu sprzedaży, co ma na celu umożliwienie konsumentowi zapoznanie się z ww. informacjami jak najszybciej</w:t>
      </w:r>
      <w:r w:rsidR="00261201" w:rsidRPr="00E236A0">
        <w:rPr>
          <w:rFonts w:asciiTheme="minorHAnsi" w:eastAsia="Helvetica" w:hAnsiTheme="minorHAnsi" w:cstheme="minorHAnsi"/>
        </w:rPr>
        <w:t>.</w:t>
      </w:r>
      <w:r w:rsidR="00B35753" w:rsidRPr="00E236A0">
        <w:rPr>
          <w:rFonts w:asciiTheme="minorHAnsi" w:hAnsiTheme="minorHAnsi" w:cstheme="minorHAnsi"/>
        </w:rPr>
        <w:t xml:space="preserve"> W przedmiotowym przypadku konsument nie miał możliwości bezpośredniego zapoznania się z wymaganymi przez ustawę informacjami.</w:t>
      </w:r>
      <w:r w:rsidR="00B35753" w:rsidRPr="00E236A0">
        <w:rPr>
          <w:rFonts w:asciiTheme="minorHAnsi" w:eastAsia="Helvetica" w:hAnsiTheme="minorHAnsi" w:cstheme="minorHAnsi"/>
        </w:rPr>
        <w:t xml:space="preserve"> </w:t>
      </w:r>
    </w:p>
    <w:p w14:paraId="7F6D3D02" w14:textId="1ECBF6D0" w:rsidR="00BD7975" w:rsidRPr="00E236A0" w:rsidRDefault="003B752B" w:rsidP="00E236A0">
      <w:pPr>
        <w:spacing w:before="120" w:line="360" w:lineRule="auto"/>
        <w:rPr>
          <w:rFonts w:asciiTheme="minorHAnsi" w:hAnsiTheme="minorHAnsi" w:cstheme="minorHAnsi"/>
        </w:rPr>
      </w:pPr>
      <w:bookmarkStart w:id="8" w:name="_Hlk202773807"/>
      <w:r w:rsidRPr="00E236A0">
        <w:rPr>
          <w:rFonts w:asciiTheme="minorHAnsi" w:hAnsiTheme="minorHAnsi" w:cstheme="minorHAnsi"/>
        </w:rPr>
        <w:t xml:space="preserve">Należy zauważyć, </w:t>
      </w:r>
      <w:r w:rsidR="00B732DD" w:rsidRPr="00E236A0">
        <w:rPr>
          <w:rFonts w:asciiTheme="minorHAnsi" w:hAnsiTheme="minorHAnsi" w:cstheme="minorHAnsi"/>
        </w:rPr>
        <w:t>ż</w:t>
      </w:r>
      <w:r w:rsidRPr="00E236A0">
        <w:rPr>
          <w:rFonts w:asciiTheme="minorHAnsi" w:hAnsiTheme="minorHAnsi" w:cstheme="minorHAnsi"/>
        </w:rPr>
        <w:t>e p</w:t>
      </w:r>
      <w:r w:rsidR="00F03BCD" w:rsidRPr="00E236A0">
        <w:rPr>
          <w:rFonts w:asciiTheme="minorHAnsi" w:hAnsiTheme="minorHAnsi" w:cstheme="minorHAnsi"/>
        </w:rPr>
        <w:t xml:space="preserve">rzedsiębiorca jako profesjonalny uczestnik obrotu powinien mieć świadomość obowiązujących przepisów prawa w zakresie prowadzonej przez niego działalności i je stosować z należytą starannością, w tym przypadku stosować tak, aby nie </w:t>
      </w:r>
      <w:bookmarkEnd w:id="8"/>
      <w:r w:rsidR="00F03BCD" w:rsidRPr="00E236A0">
        <w:rPr>
          <w:rFonts w:asciiTheme="minorHAnsi" w:hAnsiTheme="minorHAnsi" w:cstheme="minorHAnsi"/>
        </w:rPr>
        <w:t>ograniczać prawa konsumenta do jasnej, pełnej i łatwo dostępnej informacji</w:t>
      </w:r>
      <w:r w:rsidRPr="00E236A0">
        <w:rPr>
          <w:rFonts w:asciiTheme="minorHAnsi" w:hAnsiTheme="minorHAnsi" w:cstheme="minorHAnsi"/>
        </w:rPr>
        <w:t>, czemu p</w:t>
      </w:r>
      <w:r w:rsidR="00F03BCD" w:rsidRPr="00E236A0">
        <w:rPr>
          <w:rFonts w:asciiTheme="minorHAnsi" w:hAnsiTheme="minorHAnsi" w:cstheme="minorHAnsi"/>
        </w:rPr>
        <w:t xml:space="preserve">rzedsiębiorca nie sprostał. </w:t>
      </w:r>
    </w:p>
    <w:p w14:paraId="33E26A9B" w14:textId="3A7D9942" w:rsidR="00864C69" w:rsidRPr="00E236A0" w:rsidRDefault="00864C69" w:rsidP="00E236A0">
      <w:pPr>
        <w:spacing w:before="120" w:line="360" w:lineRule="auto"/>
        <w:rPr>
          <w:rFonts w:asciiTheme="minorHAnsi" w:hAnsiTheme="minorHAnsi" w:cstheme="minorHAnsi"/>
        </w:rPr>
      </w:pPr>
      <w:r w:rsidRPr="00E236A0">
        <w:rPr>
          <w:rFonts w:asciiTheme="minorHAnsi" w:hAnsiTheme="minorHAnsi" w:cstheme="minorHAnsi"/>
        </w:rPr>
        <w:t xml:space="preserve">Przedsiębiorca jako profesjonalny, a w przedmiotowym przypadku także bardzo doświadczony uczestnik obrotu powinien mieć świadomość obowiązujących przepisów prawa w zakresie prowadzonej przez niego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w:t>
      </w:r>
      <w:r w:rsidRPr="00E236A0">
        <w:rPr>
          <w:rFonts w:asciiTheme="minorHAnsi" w:hAnsiTheme="minorHAnsi" w:cstheme="minorHAnsi"/>
        </w:rPr>
        <w:br/>
        <w:t xml:space="preserve">o informowaniu o cenach towarów i usług, jak i dotychczasową działalność przedsiębiorcy oraz wielkość jego obrotów i przychodu (art. 6 ust. 3 tej ustawy).” </w:t>
      </w:r>
    </w:p>
    <w:p w14:paraId="4A5AC4C1" w14:textId="4660D34C" w:rsidR="00751DDB" w:rsidRPr="00E236A0" w:rsidRDefault="00751DDB"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lastRenderedPageBreak/>
        <w:t>Zgodnie z art. 6 ust. 3 ww. ustawy przy ustalaniu wysokości kary pieniężnej, uwzględnia się stopień naruszenia obowiązków</w:t>
      </w:r>
      <w:r w:rsidR="00C43FCB" w:rsidRPr="00E236A0">
        <w:rPr>
          <w:rFonts w:asciiTheme="minorHAnsi" w:hAnsiTheme="minorHAnsi" w:cstheme="minorHAnsi"/>
          <w:color w:val="000000"/>
        </w:rPr>
        <w:t>,</w:t>
      </w:r>
      <w:r w:rsidRPr="00E236A0">
        <w:rPr>
          <w:rFonts w:asciiTheme="minorHAnsi" w:hAnsiTheme="minorHAnsi" w:cstheme="minorHAnsi"/>
          <w:color w:val="000000"/>
        </w:rPr>
        <w:t xml:space="preserve"> w tym charakter, wagę, skalę i czas trwania naruszenia, dotychczasową działalność przedsiębiorcy</w:t>
      </w:r>
      <w:r w:rsidR="00C43FCB" w:rsidRPr="00E236A0">
        <w:rPr>
          <w:rFonts w:asciiTheme="minorHAnsi" w:hAnsiTheme="minorHAnsi" w:cstheme="minorHAnsi"/>
          <w:color w:val="000000"/>
        </w:rPr>
        <w:t>,</w:t>
      </w:r>
      <w:r w:rsidRPr="00E236A0">
        <w:rPr>
          <w:rFonts w:asciiTheme="minorHAnsi" w:hAnsiTheme="minorHAnsi" w:cstheme="minorHAnsi"/>
          <w:color w:val="000000"/>
        </w:rPr>
        <w:t xml:space="preserve">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6E2939" w:rsidRPr="00E236A0">
        <w:rPr>
          <w:rFonts w:asciiTheme="minorHAnsi" w:hAnsiTheme="minorHAnsi" w:cstheme="minorHAnsi"/>
          <w:color w:val="000000"/>
        </w:rPr>
        <w:t xml:space="preserve"> </w:t>
      </w:r>
    </w:p>
    <w:p w14:paraId="173AF7F8" w14:textId="13B6205D" w:rsidR="00751DDB" w:rsidRPr="00E236A0" w:rsidRDefault="00751DDB" w:rsidP="00E236A0">
      <w:pPr>
        <w:spacing w:before="120" w:line="360" w:lineRule="auto"/>
        <w:rPr>
          <w:rFonts w:asciiTheme="minorHAnsi" w:hAnsiTheme="minorHAnsi" w:cstheme="minorHAnsi"/>
          <w:color w:val="000000"/>
        </w:rPr>
      </w:pPr>
      <w:r w:rsidRPr="00E236A0">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E236A0">
        <w:rPr>
          <w:rFonts w:asciiTheme="minorHAnsi" w:hAnsiTheme="minorHAnsi" w:cstheme="minorHAnsi"/>
          <w:color w:val="000000"/>
        </w:rPr>
        <w:t>.</w:t>
      </w:r>
    </w:p>
    <w:p w14:paraId="08F95B7A" w14:textId="10209DA5" w:rsidR="008A4AA4" w:rsidRPr="00E236A0" w:rsidRDefault="008A4AA4" w:rsidP="00E236A0">
      <w:pPr>
        <w:spacing w:before="120" w:line="360" w:lineRule="auto"/>
        <w:rPr>
          <w:rFonts w:asciiTheme="minorHAnsi" w:hAnsiTheme="minorHAnsi" w:cstheme="minorHAnsi"/>
        </w:rPr>
      </w:pPr>
      <w:r w:rsidRPr="00E236A0">
        <w:rPr>
          <w:rFonts w:asciiTheme="minorHAnsi" w:hAnsiTheme="minorHAnsi" w:cstheme="minorHAnsi"/>
        </w:rPr>
        <w:t>Stopień naruszenia obowiązków (charakter, waga, skala, czas trwania naruszenia):</w:t>
      </w:r>
    </w:p>
    <w:p w14:paraId="792CB0A3" w14:textId="4D7C3453" w:rsidR="007D6897" w:rsidRPr="00E236A0" w:rsidRDefault="007D6897" w:rsidP="00E236A0">
      <w:pPr>
        <w:suppressAutoHyphens/>
        <w:overflowPunct w:val="0"/>
        <w:spacing w:line="360" w:lineRule="auto"/>
        <w:rPr>
          <w:rFonts w:asciiTheme="minorHAnsi" w:eastAsia="Calibri" w:hAnsiTheme="minorHAnsi" w:cstheme="minorHAnsi"/>
          <w:lang w:eastAsia="en-US"/>
        </w:rPr>
      </w:pPr>
      <w:bookmarkStart w:id="9" w:name="_Hlk208410827"/>
      <w:r w:rsidRPr="00E236A0">
        <w:rPr>
          <w:rFonts w:asciiTheme="minorHAnsi" w:eastAsia="Calibri" w:hAnsiTheme="minorHAnsi" w:cstheme="minorHAnsi"/>
          <w:lang w:eastAsia="en-US"/>
        </w:rPr>
        <w:t>W miejscu sprzedaży detalicznej:</w:t>
      </w:r>
    </w:p>
    <w:p w14:paraId="4C792153" w14:textId="767FF50F" w:rsidR="007D6897" w:rsidRPr="00E236A0" w:rsidRDefault="007D6897" w:rsidP="00E236A0">
      <w:pPr>
        <w:numPr>
          <w:ilvl w:val="0"/>
          <w:numId w:val="24"/>
        </w:numPr>
        <w:suppressAutoHyphens/>
        <w:overflowPunct w:val="0"/>
        <w:spacing w:line="360" w:lineRule="auto"/>
        <w:ind w:left="0" w:firstLine="0"/>
        <w:rPr>
          <w:rFonts w:asciiTheme="minorHAnsi" w:eastAsia="Calibri" w:hAnsiTheme="minorHAnsi" w:cstheme="minorHAnsi"/>
          <w:lang w:eastAsia="en-US"/>
        </w:rPr>
      </w:pPr>
      <w:r w:rsidRPr="00E236A0">
        <w:rPr>
          <w:rFonts w:asciiTheme="minorHAnsi" w:eastAsia="Calibri" w:hAnsiTheme="minorHAnsi" w:cstheme="minorHAnsi"/>
          <w:lang w:eastAsia="en-US"/>
        </w:rPr>
        <w:t xml:space="preserve">przy 12 partiach towarów nie uwidoczniono jednocześnie ich cen i cen jednostkowych, </w:t>
      </w:r>
      <w:r w:rsidRPr="00E236A0">
        <w:rPr>
          <w:rFonts w:asciiTheme="minorHAnsi" w:eastAsia="Calibri" w:hAnsiTheme="minorHAnsi" w:cstheme="minorHAnsi"/>
          <w:lang w:eastAsia="en-US"/>
        </w:rPr>
        <w:br/>
        <w:t xml:space="preserve">przy 2 partiach towarów nie uwidoczniono ich cen, co narusza art. 4 ust. 1 ustawy z dnia 9 maja </w:t>
      </w:r>
      <w:r w:rsidRPr="00E236A0">
        <w:rPr>
          <w:rFonts w:asciiTheme="minorHAnsi" w:eastAsia="Calibri" w:hAnsiTheme="minorHAnsi" w:cstheme="minorHAnsi"/>
          <w:lang w:eastAsia="en-US"/>
        </w:rPr>
        <w:br/>
        <w:t>2014 r. o informowaniu o cenach towarów i usług. Ponadto narusza § 3 ust. 1 rozporządzenia Ministra Rozwoju i Technologii z dnia 19 grudnia 2022 r. w sprawie uwidaczniania cen towarów i usług</w:t>
      </w:r>
      <w:r w:rsidR="000C3206" w:rsidRPr="00E236A0">
        <w:rPr>
          <w:rFonts w:asciiTheme="minorHAnsi" w:eastAsia="Calibri" w:hAnsiTheme="minorHAnsi" w:cstheme="minorHAnsi"/>
          <w:lang w:eastAsia="en-US"/>
        </w:rPr>
        <w:t xml:space="preserve">. </w:t>
      </w:r>
      <w:r w:rsidR="00015B82" w:rsidRPr="00E236A0">
        <w:rPr>
          <w:rFonts w:asciiTheme="minorHAnsi" w:eastAsia="Calibri" w:hAnsiTheme="minorHAnsi" w:cstheme="minorHAnsi"/>
          <w:lang w:eastAsia="en-US"/>
        </w:rPr>
        <w:t>W toku kontroli sprawdzono 370 towarów, zatem można przyjąć, że p</w:t>
      </w:r>
      <w:r w:rsidRPr="00E236A0">
        <w:rPr>
          <w:rFonts w:asciiTheme="minorHAnsi" w:eastAsia="Calibri" w:hAnsiTheme="minorHAnsi" w:cstheme="minorHAnsi"/>
          <w:lang w:eastAsia="en-US"/>
        </w:rPr>
        <w:t>owyższa nieprawidłowość dotyczyła nieprzeważającej ilości towarów</w:t>
      </w:r>
      <w:r w:rsidR="00015B82" w:rsidRPr="00E236A0">
        <w:rPr>
          <w:rFonts w:asciiTheme="minorHAnsi" w:eastAsia="Calibri" w:hAnsiTheme="minorHAnsi" w:cstheme="minorHAnsi"/>
          <w:lang w:eastAsia="en-US"/>
        </w:rPr>
        <w:t xml:space="preserve"> (</w:t>
      </w:r>
      <w:r w:rsidRPr="00E236A0">
        <w:rPr>
          <w:rFonts w:asciiTheme="minorHAnsi" w:eastAsia="Calibri" w:hAnsiTheme="minorHAnsi" w:cstheme="minorHAnsi"/>
          <w:lang w:eastAsia="en-US"/>
        </w:rPr>
        <w:t>3,8 %</w:t>
      </w:r>
      <w:r w:rsidR="00015B82" w:rsidRPr="00E236A0">
        <w:rPr>
          <w:rFonts w:asciiTheme="minorHAnsi" w:eastAsia="Calibri" w:hAnsiTheme="minorHAnsi" w:cstheme="minorHAnsi"/>
          <w:lang w:eastAsia="en-US"/>
        </w:rPr>
        <w:t>)</w:t>
      </w:r>
      <w:r w:rsidRPr="00E236A0">
        <w:rPr>
          <w:rFonts w:asciiTheme="minorHAnsi" w:eastAsia="Calibri" w:hAnsiTheme="minorHAnsi" w:cstheme="minorHAnsi"/>
          <w:lang w:eastAsia="en-US"/>
        </w:rPr>
        <w:t xml:space="preserve">. </w:t>
      </w:r>
      <w:r w:rsidR="00015B82" w:rsidRPr="00E236A0">
        <w:rPr>
          <w:rFonts w:asciiTheme="minorHAnsi" w:eastAsia="Calibri" w:hAnsiTheme="minorHAnsi" w:cstheme="minorHAnsi"/>
          <w:lang w:eastAsia="en-US"/>
        </w:rPr>
        <w:t>Należy jednak zauważyć, że b</w:t>
      </w:r>
      <w:r w:rsidRPr="00E236A0">
        <w:rPr>
          <w:rFonts w:asciiTheme="minorHAnsi" w:eastAsia="Calibri" w:hAnsiTheme="minorHAnsi" w:cstheme="minorHAnsi"/>
          <w:lang w:eastAsia="en-US"/>
        </w:rPr>
        <w:t>rak uwidocznienia cen oraz cen jednostkowych uniemożliwił konsumentowi</w:t>
      </w:r>
      <w:r w:rsidR="000C3206" w:rsidRPr="00E236A0">
        <w:rPr>
          <w:rFonts w:asciiTheme="minorHAnsi" w:eastAsia="Calibri" w:hAnsiTheme="minorHAnsi" w:cstheme="minorHAnsi"/>
          <w:lang w:eastAsia="en-US"/>
        </w:rPr>
        <w:t xml:space="preserve"> bezpośrednie</w:t>
      </w:r>
      <w:r w:rsidRPr="00E236A0">
        <w:rPr>
          <w:rFonts w:asciiTheme="minorHAnsi" w:eastAsia="Calibri" w:hAnsiTheme="minorHAnsi" w:cstheme="minorHAnsi"/>
          <w:lang w:eastAsia="en-US"/>
        </w:rPr>
        <w:t xml:space="preserve"> poznanie i porównanie cen. Tym samym konsument pozbawiony został istotnych informacji, na podstawie których</w:t>
      </w:r>
      <w:r w:rsidR="00015B82" w:rsidRPr="00E236A0">
        <w:rPr>
          <w:rFonts w:asciiTheme="minorHAnsi" w:eastAsia="Calibri" w:hAnsiTheme="minorHAnsi" w:cstheme="minorHAnsi"/>
          <w:lang w:eastAsia="en-US"/>
        </w:rPr>
        <w:t xml:space="preserve"> </w:t>
      </w:r>
      <w:r w:rsidRPr="00E236A0">
        <w:rPr>
          <w:rFonts w:asciiTheme="minorHAnsi" w:eastAsia="Calibri" w:hAnsiTheme="minorHAnsi" w:cstheme="minorHAnsi"/>
          <w:lang w:eastAsia="en-US"/>
        </w:rPr>
        <w:t>dokonuje zakupu. Mając na uwadze powyższe, interes konsumenta został naruszony w istotnym stopniu;</w:t>
      </w:r>
    </w:p>
    <w:p w14:paraId="78511EF6" w14:textId="07338356" w:rsidR="007D6897" w:rsidRPr="00E236A0" w:rsidRDefault="007D6897" w:rsidP="00E236A0">
      <w:pPr>
        <w:numPr>
          <w:ilvl w:val="0"/>
          <w:numId w:val="24"/>
        </w:numPr>
        <w:suppressAutoHyphens/>
        <w:overflowPunct w:val="0"/>
        <w:spacing w:line="360" w:lineRule="auto"/>
        <w:ind w:left="0" w:firstLine="0"/>
        <w:rPr>
          <w:rFonts w:asciiTheme="minorHAnsi" w:eastAsia="Calibri" w:hAnsiTheme="minorHAnsi" w:cstheme="minorHAnsi"/>
          <w:lang w:eastAsia="en-US"/>
        </w:rPr>
      </w:pPr>
      <w:r w:rsidRPr="00E236A0">
        <w:rPr>
          <w:rFonts w:asciiTheme="minorHAnsi" w:eastAsia="Calibri" w:hAnsiTheme="minorHAnsi" w:cstheme="minorHAnsi"/>
          <w:lang w:eastAsia="en-US"/>
        </w:rPr>
        <w:t xml:space="preserve">przy 1 partii towarów (na 15 sprawdzonych)  stwierdzono rozbieżność pomiędzy ceną i ceną jednostkową uwidocznionymi w miejscu sprzedaży detalicznej, a cenami zakodowanymi w kasie, </w:t>
      </w:r>
      <w:r w:rsidR="00CA2534" w:rsidRPr="00E236A0">
        <w:rPr>
          <w:rFonts w:asciiTheme="minorHAnsi" w:eastAsia="Calibri" w:hAnsiTheme="minorHAnsi" w:cstheme="minorHAnsi"/>
          <w:lang w:eastAsia="en-US"/>
        </w:rPr>
        <w:br/>
      </w:r>
      <w:r w:rsidRPr="00E236A0">
        <w:rPr>
          <w:rFonts w:asciiTheme="minorHAnsi" w:eastAsia="Calibri" w:hAnsiTheme="minorHAnsi" w:cstheme="minorHAnsi"/>
          <w:lang w:eastAsia="en-US"/>
        </w:rPr>
        <w:t xml:space="preserve">przez co cena i cena jednostkowa nie były uwidocznione w sposób  jednoznaczny, niebudzący wątpliwości oraz umożliwiający porównanie cen, co narusza art. 4 ust. 1 ustawy z dnia 9 maja 2014 r. o informowaniu </w:t>
      </w:r>
      <w:r w:rsidR="00CA2534" w:rsidRPr="00E236A0">
        <w:rPr>
          <w:rFonts w:asciiTheme="minorHAnsi" w:eastAsia="Calibri" w:hAnsiTheme="minorHAnsi" w:cstheme="minorHAnsi"/>
          <w:lang w:eastAsia="en-US"/>
        </w:rPr>
        <w:br/>
      </w:r>
      <w:r w:rsidRPr="00E236A0">
        <w:rPr>
          <w:rFonts w:asciiTheme="minorHAnsi" w:eastAsia="Calibri" w:hAnsiTheme="minorHAnsi" w:cstheme="minorHAnsi"/>
          <w:lang w:eastAsia="en-US"/>
        </w:rPr>
        <w:t xml:space="preserve">o cenach towarów i usług. </w:t>
      </w:r>
      <w:bookmarkStart w:id="10" w:name="_Hlk161053911"/>
      <w:r w:rsidRPr="00E236A0">
        <w:rPr>
          <w:rFonts w:asciiTheme="minorHAnsi" w:eastAsia="Calibri" w:hAnsiTheme="minorHAnsi" w:cstheme="minorHAnsi"/>
          <w:lang w:eastAsia="en-US"/>
        </w:rPr>
        <w:t>Stwierdzona niezgodność</w:t>
      </w:r>
      <w:r w:rsidR="000C3206" w:rsidRPr="00E236A0">
        <w:rPr>
          <w:rFonts w:asciiTheme="minorHAnsi" w:eastAsia="Calibri" w:hAnsiTheme="minorHAnsi" w:cstheme="minorHAnsi"/>
          <w:lang w:eastAsia="en-US"/>
        </w:rPr>
        <w:t xml:space="preserve"> nie tylko</w:t>
      </w:r>
      <w:r w:rsidRPr="00E236A0">
        <w:rPr>
          <w:rFonts w:asciiTheme="minorHAnsi" w:eastAsia="Calibri" w:hAnsiTheme="minorHAnsi" w:cstheme="minorHAnsi"/>
          <w:lang w:eastAsia="en-US"/>
        </w:rPr>
        <w:t xml:space="preserve"> uniemożliwiała konsumentowi bezpośrednie poznanie cen, ich porównanie </w:t>
      </w:r>
      <w:r w:rsidR="000C3206" w:rsidRPr="00E236A0">
        <w:rPr>
          <w:rFonts w:asciiTheme="minorHAnsi" w:eastAsia="Calibri" w:hAnsiTheme="minorHAnsi" w:cstheme="minorHAnsi"/>
          <w:lang w:eastAsia="en-US"/>
        </w:rPr>
        <w:t>ale także</w:t>
      </w:r>
      <w:r w:rsidRPr="00E236A0">
        <w:rPr>
          <w:rFonts w:asciiTheme="minorHAnsi" w:eastAsia="Calibri" w:hAnsiTheme="minorHAnsi" w:cstheme="minorHAnsi"/>
          <w:lang w:eastAsia="en-US"/>
        </w:rPr>
        <w:t xml:space="preserve"> wprowadzała konsumenta w błąd. Tym samym konsument pozbawiony został nie tylko istotnych informacji, na podstawie których dokonuje zakupu, ale mógł także, na podstawie błędnej informacji, podjąć niekorzystną decyzję o zakupie towaru. Powyższe w istotny sposób naruszało interes konsumenta w tym jego interes ekonomiczny. </w:t>
      </w:r>
    </w:p>
    <w:p w14:paraId="5557F948" w14:textId="021083E3" w:rsidR="007D6897" w:rsidRPr="00E236A0" w:rsidRDefault="007D6897" w:rsidP="00E236A0">
      <w:pPr>
        <w:suppressAutoHyphens/>
        <w:overflowPunct w:val="0"/>
        <w:spacing w:line="360" w:lineRule="auto"/>
        <w:rPr>
          <w:rFonts w:asciiTheme="minorHAnsi" w:eastAsia="Calibri" w:hAnsiTheme="minorHAnsi" w:cstheme="minorHAnsi"/>
          <w:lang w:eastAsia="en-US"/>
        </w:rPr>
      </w:pPr>
      <w:r w:rsidRPr="00E236A0">
        <w:rPr>
          <w:rFonts w:asciiTheme="minorHAnsi" w:eastAsia="Calibri" w:hAnsiTheme="minorHAnsi" w:cstheme="minorHAnsi"/>
          <w:lang w:eastAsia="en-US"/>
        </w:rPr>
        <w:lastRenderedPageBreak/>
        <w:t xml:space="preserve">Według ustnego oświadczenia p. (osoby upoważnianej), w ofercie handlowej </w:t>
      </w:r>
      <w:r w:rsidRPr="00E236A0">
        <w:rPr>
          <w:rFonts w:asciiTheme="minorHAnsi" w:eastAsia="Calibri" w:hAnsiTheme="minorHAnsi" w:cstheme="minorHAnsi"/>
          <w:lang w:eastAsia="en-US"/>
        </w:rPr>
        <w:br/>
        <w:t>ww. sklepu w dniu 25.03.2025 r. znajdowało się 6000 partii towarów. Naruszenie prawa zostało stwierdzone w dniu 25.03.2025 r. Stwierdzone nieprawidłowości zostały naprawione w toku kontroli.</w:t>
      </w:r>
    </w:p>
    <w:bookmarkEnd w:id="9"/>
    <w:bookmarkEnd w:id="10"/>
    <w:p w14:paraId="6BDD73F4" w14:textId="1BB3B65B" w:rsidR="001A181B" w:rsidRPr="00E236A0" w:rsidRDefault="001A181B" w:rsidP="00E236A0">
      <w:pPr>
        <w:spacing w:line="360" w:lineRule="auto"/>
        <w:rPr>
          <w:rFonts w:asciiTheme="minorHAnsi" w:hAnsiTheme="minorHAnsi" w:cstheme="minorHAnsi"/>
        </w:rPr>
      </w:pPr>
      <w:r w:rsidRPr="00E236A0">
        <w:rPr>
          <w:rFonts w:asciiTheme="minorHAnsi" w:hAnsiTheme="minorHAnsi" w:cstheme="minorHAnsi"/>
        </w:rPr>
        <w:t>Dotychczasowa działalność podmiotu, w tym podjęte przez niego działania w celu złagodzenia</w:t>
      </w:r>
      <w:r w:rsidR="001E6486" w:rsidRPr="00E236A0">
        <w:rPr>
          <w:rFonts w:asciiTheme="minorHAnsi" w:hAnsiTheme="minorHAnsi" w:cstheme="minorHAnsi"/>
        </w:rPr>
        <w:br/>
      </w:r>
      <w:r w:rsidRPr="00E236A0">
        <w:rPr>
          <w:rFonts w:asciiTheme="minorHAnsi" w:hAnsiTheme="minorHAnsi" w:cstheme="minorHAnsi"/>
        </w:rPr>
        <w:t>lub naprawienia szkody poniesionej przez konsumentów, wcześniejsze naruszenia obowiązków, uzyskane przez przedsiębiorcę korzyści majątkowe lub straty w związku z naruszeniem tych obowiązków:</w:t>
      </w:r>
    </w:p>
    <w:p w14:paraId="79A1325C" w14:textId="5857B540" w:rsidR="00D843E7" w:rsidRPr="00E236A0" w:rsidRDefault="00D843E7" w:rsidP="00E236A0">
      <w:pPr>
        <w:spacing w:line="360" w:lineRule="auto"/>
        <w:rPr>
          <w:rFonts w:asciiTheme="minorHAnsi" w:hAnsiTheme="minorHAnsi" w:cstheme="minorHAnsi"/>
        </w:rPr>
      </w:pPr>
      <w:r w:rsidRPr="00E236A0">
        <w:rPr>
          <w:rFonts w:asciiTheme="minorHAnsi" w:hAnsiTheme="minorHAnsi" w:cstheme="minorHAnsi"/>
        </w:rPr>
        <w:t xml:space="preserve">W oparciu o wpis do Krajowego Rejestru Sądowego, ustalono, że przedsiębiorca został zarejestrowany w KRS 01.06.2001 r. Przedsiębiorca nie wykonał obowiązków, o których mowa w art. 4 ust. 1-5 ustawy z dnia 9 maja 2014 r. o informowaniu o cenach towarów i usług co najmniej trzykrotnie w okresie 12 miesięcy, licząc od dnia, w którym stwierdzono naruszenie tych obowiązków po raz pierwszy. </w:t>
      </w:r>
    </w:p>
    <w:p w14:paraId="3815DEF2" w14:textId="77777777" w:rsidR="00D843E7" w:rsidRPr="00E236A0" w:rsidRDefault="00D843E7" w:rsidP="00E236A0">
      <w:pPr>
        <w:spacing w:line="360" w:lineRule="auto"/>
        <w:rPr>
          <w:rFonts w:asciiTheme="minorHAnsi" w:hAnsiTheme="minorHAnsi" w:cstheme="minorHAnsi"/>
        </w:rPr>
      </w:pPr>
      <w:r w:rsidRPr="00E236A0">
        <w:rPr>
          <w:rFonts w:asciiTheme="minorHAnsi" w:hAnsiTheme="minorHAnsi" w:cstheme="minorHAnsi"/>
        </w:rPr>
        <w:t>Mazowiecki Wojewódzki Inspektor Inspekcji Handlowej stwierdził wcześniejsze naruszenie przez ww. przedsiębiorcę przepisów z zakresu obowiązku informowania o cenach, w tym:</w:t>
      </w:r>
    </w:p>
    <w:p w14:paraId="3A16B691" w14:textId="77777777" w:rsidR="00D843E7" w:rsidRPr="00E236A0" w:rsidRDefault="00D843E7" w:rsidP="00E236A0">
      <w:pPr>
        <w:numPr>
          <w:ilvl w:val="0"/>
          <w:numId w:val="25"/>
        </w:numPr>
        <w:spacing w:line="360" w:lineRule="auto"/>
        <w:ind w:left="0" w:firstLine="0"/>
        <w:rPr>
          <w:rFonts w:asciiTheme="minorHAnsi" w:hAnsiTheme="minorHAnsi" w:cstheme="minorHAnsi"/>
        </w:rPr>
      </w:pPr>
      <w:r w:rsidRPr="00E236A0">
        <w:rPr>
          <w:rFonts w:asciiTheme="minorHAnsi" w:hAnsiTheme="minorHAnsi" w:cstheme="minorHAnsi"/>
        </w:rPr>
        <w:t>sprawa DR.8361.83.2024, Decyzja nr PO.236.C.167.2024 z 19.09.2024 r. (dot. supermarketu Stokrotka przy ul. Żeromskiego 96 w Radomiu),</w:t>
      </w:r>
    </w:p>
    <w:p w14:paraId="1466AB8D" w14:textId="77777777" w:rsidR="00D843E7" w:rsidRPr="00E236A0" w:rsidRDefault="00D843E7" w:rsidP="00E236A0">
      <w:pPr>
        <w:numPr>
          <w:ilvl w:val="0"/>
          <w:numId w:val="25"/>
        </w:numPr>
        <w:spacing w:line="360" w:lineRule="auto"/>
        <w:ind w:left="0" w:firstLine="0"/>
        <w:rPr>
          <w:rFonts w:asciiTheme="minorHAnsi" w:hAnsiTheme="minorHAnsi" w:cstheme="minorHAnsi"/>
        </w:rPr>
      </w:pPr>
      <w:r w:rsidRPr="00E236A0">
        <w:rPr>
          <w:rFonts w:asciiTheme="minorHAnsi" w:hAnsiTheme="minorHAnsi" w:cstheme="minorHAnsi"/>
        </w:rPr>
        <w:t xml:space="preserve">sprawa PU.8361.334.2024, Decyzja PO.134.C.85.2025 z 13.05.2025 r. (dot. sklepu przy </w:t>
      </w:r>
      <w:r w:rsidRPr="00E236A0">
        <w:rPr>
          <w:rFonts w:asciiTheme="minorHAnsi" w:hAnsiTheme="minorHAnsi" w:cstheme="minorHAnsi"/>
        </w:rPr>
        <w:br/>
        <w:t>ul. G. Daniłowskiego 2/4 w Warszawie).</w:t>
      </w:r>
    </w:p>
    <w:p w14:paraId="41CFEFA7" w14:textId="77777777" w:rsidR="00D843E7" w:rsidRPr="00E236A0" w:rsidRDefault="00D843E7" w:rsidP="00E236A0">
      <w:pPr>
        <w:spacing w:line="360" w:lineRule="auto"/>
        <w:rPr>
          <w:rFonts w:asciiTheme="minorHAnsi" w:hAnsiTheme="minorHAnsi" w:cstheme="minorHAnsi"/>
        </w:rPr>
      </w:pPr>
      <w:r w:rsidRPr="00E236A0">
        <w:rPr>
          <w:rFonts w:asciiTheme="minorHAnsi" w:hAnsiTheme="minorHAnsi" w:cstheme="minorHAnsi"/>
        </w:rPr>
        <w:t xml:space="preserve">Na stronę w ww. postępowaniach została nałożona kara pieniężna z art. 6 ust. 1 ustawy z dnia 9 maja 2014 r. o informowaniu o cenach towarów i usług. </w:t>
      </w:r>
    </w:p>
    <w:p w14:paraId="017DE404" w14:textId="508E863B" w:rsidR="00D843E7" w:rsidRPr="00E236A0" w:rsidRDefault="00D843E7" w:rsidP="00E236A0">
      <w:pPr>
        <w:spacing w:line="360" w:lineRule="auto"/>
        <w:rPr>
          <w:rFonts w:asciiTheme="minorHAnsi" w:hAnsiTheme="minorHAnsi" w:cstheme="minorHAnsi"/>
        </w:rPr>
      </w:pPr>
      <w:r w:rsidRPr="00E236A0">
        <w:rPr>
          <w:rFonts w:asciiTheme="minorHAnsi" w:hAnsiTheme="minorHAnsi" w:cstheme="minorHAnsi"/>
        </w:rPr>
        <w:t xml:space="preserve">Strona przekazała informacje w zakresie uzyskanych korzyści majątkowych lub strat w związku z naruszeniem obowiązków, o których mowa powyżej. </w:t>
      </w:r>
    </w:p>
    <w:p w14:paraId="5118C4E0" w14:textId="77777777" w:rsidR="001A181B" w:rsidRPr="00E236A0" w:rsidRDefault="001A181B" w:rsidP="00E236A0">
      <w:pPr>
        <w:spacing w:line="360" w:lineRule="auto"/>
        <w:rPr>
          <w:rFonts w:asciiTheme="minorHAnsi" w:hAnsiTheme="minorHAnsi" w:cstheme="minorHAnsi"/>
        </w:rPr>
      </w:pPr>
      <w:r w:rsidRPr="00E236A0">
        <w:rPr>
          <w:rFonts w:asciiTheme="minorHAnsi" w:hAnsiTheme="minorHAnsi" w:cstheme="minorHAnsi"/>
        </w:rPr>
        <w:t>Wielkość obrotów i przychodu:</w:t>
      </w:r>
    </w:p>
    <w:p w14:paraId="7ABB13F6" w14:textId="0B4A95A9" w:rsidR="005D0EED" w:rsidRPr="00E236A0" w:rsidRDefault="00663908" w:rsidP="00E236A0">
      <w:pPr>
        <w:spacing w:line="360" w:lineRule="auto"/>
        <w:rPr>
          <w:rFonts w:asciiTheme="minorHAnsi" w:hAnsiTheme="minorHAnsi" w:cstheme="minorHAnsi"/>
        </w:rPr>
      </w:pPr>
      <w:r w:rsidRPr="00E236A0">
        <w:rPr>
          <w:rFonts w:asciiTheme="minorHAnsi" w:hAnsiTheme="minorHAnsi" w:cstheme="minorHAnsi"/>
        </w:rPr>
        <w:t xml:space="preserve">Strona przekazała informacje w zakresie </w:t>
      </w:r>
      <w:r w:rsidR="0016661A" w:rsidRPr="00E236A0">
        <w:rPr>
          <w:rFonts w:asciiTheme="minorHAnsi" w:hAnsiTheme="minorHAnsi" w:cstheme="minorHAnsi"/>
        </w:rPr>
        <w:t xml:space="preserve">wielkości </w:t>
      </w:r>
      <w:r w:rsidRPr="00E236A0">
        <w:rPr>
          <w:rFonts w:asciiTheme="minorHAnsi" w:hAnsiTheme="minorHAnsi" w:cstheme="minorHAnsi"/>
        </w:rPr>
        <w:t xml:space="preserve">obrotów i </w:t>
      </w:r>
      <w:r w:rsidR="0016661A" w:rsidRPr="00E236A0">
        <w:rPr>
          <w:rFonts w:asciiTheme="minorHAnsi" w:hAnsiTheme="minorHAnsi" w:cstheme="minorHAnsi"/>
        </w:rPr>
        <w:t>przychod</w:t>
      </w:r>
      <w:r w:rsidR="003636CB" w:rsidRPr="00E236A0">
        <w:rPr>
          <w:rFonts w:asciiTheme="minorHAnsi" w:hAnsiTheme="minorHAnsi" w:cstheme="minorHAnsi"/>
        </w:rPr>
        <w:t>u</w:t>
      </w:r>
      <w:r w:rsidR="0016661A" w:rsidRPr="00E236A0">
        <w:rPr>
          <w:rFonts w:asciiTheme="minorHAnsi" w:hAnsiTheme="minorHAnsi" w:cstheme="minorHAnsi"/>
        </w:rPr>
        <w:t xml:space="preserve"> za 202</w:t>
      </w:r>
      <w:r w:rsidRPr="00E236A0">
        <w:rPr>
          <w:rFonts w:asciiTheme="minorHAnsi" w:hAnsiTheme="minorHAnsi" w:cstheme="minorHAnsi"/>
        </w:rPr>
        <w:t>4</w:t>
      </w:r>
      <w:r w:rsidR="0016661A" w:rsidRPr="00E236A0">
        <w:rPr>
          <w:rFonts w:asciiTheme="minorHAnsi" w:hAnsiTheme="minorHAnsi" w:cstheme="minorHAnsi"/>
        </w:rPr>
        <w:t xml:space="preserve"> r</w:t>
      </w:r>
      <w:r w:rsidR="003636CB" w:rsidRPr="00E236A0">
        <w:rPr>
          <w:rFonts w:asciiTheme="minorHAnsi" w:hAnsiTheme="minorHAnsi" w:cstheme="minorHAnsi"/>
        </w:rPr>
        <w:t>ok</w:t>
      </w:r>
      <w:r w:rsidR="0016661A" w:rsidRPr="00E236A0">
        <w:rPr>
          <w:rFonts w:asciiTheme="minorHAnsi" w:hAnsiTheme="minorHAnsi" w:cstheme="minorHAnsi"/>
        </w:rPr>
        <w:t>.</w:t>
      </w:r>
      <w:r w:rsidR="005D0EED" w:rsidRPr="00E236A0">
        <w:rPr>
          <w:rFonts w:asciiTheme="minorHAnsi" w:hAnsiTheme="minorHAnsi" w:cstheme="minorHAnsi"/>
        </w:rPr>
        <w:t xml:space="preserve"> </w:t>
      </w:r>
    </w:p>
    <w:p w14:paraId="299D3DCD" w14:textId="0047FFF4" w:rsidR="00751DDB" w:rsidRPr="00E236A0" w:rsidRDefault="00751DDB" w:rsidP="00E236A0">
      <w:pPr>
        <w:spacing w:line="360" w:lineRule="auto"/>
        <w:rPr>
          <w:rFonts w:asciiTheme="minorHAnsi" w:hAnsiTheme="minorHAnsi" w:cstheme="minorHAnsi"/>
          <w:color w:val="000000"/>
        </w:rPr>
      </w:pPr>
      <w:r w:rsidRPr="00E236A0">
        <w:rPr>
          <w:rFonts w:asciiTheme="minorHAnsi" w:hAnsiTheme="minorHAnsi" w:cstheme="minorHAnsi"/>
          <w:color w:val="000000"/>
        </w:rPr>
        <w:t>Sankcje nałożone na przedsiębiorcę za to samo naruszenie w innych państwach członkowskich UE:</w:t>
      </w:r>
    </w:p>
    <w:p w14:paraId="581D4F18" w14:textId="1C569F00" w:rsidR="00E20E00" w:rsidRPr="00E236A0" w:rsidRDefault="00E20E00" w:rsidP="00E236A0">
      <w:pPr>
        <w:spacing w:after="120" w:line="360" w:lineRule="auto"/>
        <w:rPr>
          <w:rFonts w:asciiTheme="minorHAnsi" w:hAnsiTheme="minorHAnsi" w:cstheme="minorHAnsi"/>
          <w:color w:val="000000"/>
        </w:rPr>
      </w:pPr>
      <w:r w:rsidRPr="00E236A0">
        <w:rPr>
          <w:rFonts w:asciiTheme="minorHAnsi" w:hAnsiTheme="minorHAnsi" w:cstheme="minorHAnsi"/>
          <w:color w:val="000000"/>
        </w:rPr>
        <w:t xml:space="preserve">Powyższa przesłanka nie ma zastosowania, ponieważ kontrola przeprowadzona przez Inspekcję </w:t>
      </w:r>
      <w:r w:rsidR="00B30B7E" w:rsidRPr="00E236A0">
        <w:rPr>
          <w:rFonts w:asciiTheme="minorHAnsi" w:hAnsiTheme="minorHAnsi" w:cstheme="minorHAnsi"/>
          <w:color w:val="000000"/>
        </w:rPr>
        <w:br/>
      </w:r>
      <w:r w:rsidRPr="00E236A0">
        <w:rPr>
          <w:rFonts w:asciiTheme="minorHAnsi" w:hAnsiTheme="minorHAnsi" w:cstheme="minorHAnsi"/>
          <w:color w:val="000000"/>
        </w:rPr>
        <w:t xml:space="preserve">Handlową nie jest kontrolą przeprowadzoną w sprawach transgranicznych, tj. działalności gospodarczej </w:t>
      </w:r>
      <w:r w:rsidR="007A429D" w:rsidRPr="00E236A0">
        <w:rPr>
          <w:rFonts w:asciiTheme="minorHAnsi" w:hAnsiTheme="minorHAnsi" w:cstheme="minorHAnsi"/>
          <w:color w:val="000000"/>
        </w:rPr>
        <w:br/>
      </w:r>
      <w:r w:rsidRPr="00E236A0">
        <w:rPr>
          <w:rFonts w:asciiTheme="minorHAnsi" w:hAnsiTheme="minorHAnsi" w:cstheme="minorHAnsi"/>
          <w:color w:val="000000"/>
        </w:rPr>
        <w:t xml:space="preserve">o transgranicznym charakterze prowadzonej przez przedsiębiorcę. </w:t>
      </w:r>
    </w:p>
    <w:p w14:paraId="1F1BB6DB" w14:textId="3D77EB62" w:rsidR="005B7C4F" w:rsidRPr="00E236A0" w:rsidRDefault="00E20E00" w:rsidP="00E236A0">
      <w:pPr>
        <w:spacing w:before="120" w:line="360" w:lineRule="auto"/>
        <w:rPr>
          <w:rFonts w:asciiTheme="minorHAnsi" w:hAnsiTheme="minorHAnsi" w:cstheme="minorHAnsi"/>
          <w:color w:val="000000" w:themeColor="text1"/>
        </w:rPr>
      </w:pPr>
      <w:r w:rsidRPr="00E236A0">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E236A0">
        <w:rPr>
          <w:rFonts w:asciiTheme="minorHAnsi" w:hAnsiTheme="minorHAnsi" w:cstheme="minorHAnsi"/>
          <w:color w:val="000000" w:themeColor="text1"/>
        </w:rPr>
        <w:lastRenderedPageBreak/>
        <w:t xml:space="preserve">Komentarz, red. H. </w:t>
      </w:r>
      <w:proofErr w:type="spellStart"/>
      <w:r w:rsidRPr="00E236A0">
        <w:rPr>
          <w:rFonts w:asciiTheme="minorHAnsi" w:hAnsiTheme="minorHAnsi" w:cstheme="minorHAnsi"/>
          <w:color w:val="000000" w:themeColor="text1"/>
        </w:rPr>
        <w:t>Knysiak-Sudyka</w:t>
      </w:r>
      <w:proofErr w:type="spellEnd"/>
      <w:r w:rsidRPr="00E236A0">
        <w:rPr>
          <w:rFonts w:asciiTheme="minorHAnsi" w:hAnsiTheme="minorHAnsi" w:cstheme="minorHAnsi"/>
          <w:color w:val="000000" w:themeColor="text1"/>
        </w:rPr>
        <w:t xml:space="preserve">, Warszawa 2019). </w:t>
      </w:r>
      <w:r w:rsidR="00B30916" w:rsidRPr="00E236A0">
        <w:rPr>
          <w:rFonts w:asciiTheme="minorHAnsi" w:hAnsiTheme="minorHAnsi" w:cstheme="minorHAnsi"/>
          <w:color w:val="000000" w:themeColor="text1"/>
        </w:rPr>
        <w:t xml:space="preserve">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w:t>
      </w:r>
      <w:r w:rsidR="00FF707D" w:rsidRPr="00E236A0">
        <w:rPr>
          <w:rFonts w:asciiTheme="minorHAnsi" w:hAnsiTheme="minorHAnsi" w:cstheme="minorHAnsi"/>
          <w:color w:val="000000" w:themeColor="text1"/>
        </w:rPr>
        <w:br/>
      </w:r>
      <w:r w:rsidR="00B30916" w:rsidRPr="00E236A0">
        <w:rPr>
          <w:rFonts w:asciiTheme="minorHAnsi" w:hAnsiTheme="minorHAnsi" w:cstheme="minorHAnsi"/>
          <w:color w:val="000000" w:themeColor="text1"/>
        </w:rPr>
        <w:t>pkt 2 kpa, gdyż za to samo zachowanie na stronę nie została uprzednio nałożona sankcja przez inny uprawniony organ administracji publicznej. Nie jest również możliwe zastosowanie odstąpienia od wymierzenia</w:t>
      </w:r>
      <w:r w:rsidR="00D55CD6" w:rsidRPr="00E236A0">
        <w:rPr>
          <w:rFonts w:asciiTheme="minorHAnsi" w:hAnsiTheme="minorHAnsi" w:cstheme="minorHAnsi"/>
          <w:color w:val="000000" w:themeColor="text1"/>
        </w:rPr>
        <w:t xml:space="preserve"> </w:t>
      </w:r>
      <w:r w:rsidR="00B30916" w:rsidRPr="00E236A0">
        <w:rPr>
          <w:rFonts w:asciiTheme="minorHAnsi" w:hAnsiTheme="minorHAnsi" w:cstheme="minorHAnsi"/>
          <w:color w:val="000000" w:themeColor="text1"/>
        </w:rPr>
        <w:t xml:space="preserve">kary pieniężnej na podstawie art. 189f § 2 </w:t>
      </w:r>
      <w:r w:rsidR="005B7C4F" w:rsidRPr="00E236A0">
        <w:rPr>
          <w:rFonts w:asciiTheme="minorHAnsi" w:hAnsiTheme="minorHAnsi" w:cstheme="minorHAnsi"/>
          <w:color w:val="000000" w:themeColor="text1"/>
        </w:rPr>
        <w:t>k</w:t>
      </w:r>
      <w:r w:rsidR="00B30916" w:rsidRPr="00E236A0">
        <w:rPr>
          <w:rFonts w:asciiTheme="minorHAnsi" w:hAnsiTheme="minorHAnsi" w:cstheme="minorHAnsi"/>
          <w:color w:val="000000" w:themeColor="text1"/>
        </w:rPr>
        <w:t>pa, który stanowi, że w przypadkach innych niż wymienione</w:t>
      </w:r>
      <w:r w:rsidR="00D55CD6" w:rsidRPr="00E236A0">
        <w:rPr>
          <w:rFonts w:asciiTheme="minorHAnsi" w:hAnsiTheme="minorHAnsi" w:cstheme="minorHAnsi"/>
          <w:color w:val="000000" w:themeColor="text1"/>
        </w:rPr>
        <w:t xml:space="preserve"> </w:t>
      </w:r>
      <w:r w:rsidR="00B30916" w:rsidRPr="00E236A0">
        <w:rPr>
          <w:rFonts w:asciiTheme="minorHAnsi" w:hAnsiTheme="minorHAnsi" w:cstheme="minorHAnsi"/>
          <w:color w:val="000000" w:themeColor="text1"/>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D42160" w:rsidRPr="00E236A0">
        <w:rPr>
          <w:rFonts w:asciiTheme="minorHAnsi" w:hAnsiTheme="minorHAnsi" w:cstheme="minorHAnsi"/>
          <w:color w:val="000000" w:themeColor="text1"/>
        </w:rPr>
        <w:br/>
      </w:r>
      <w:r w:rsidR="00B30916" w:rsidRPr="00E236A0">
        <w:rPr>
          <w:rFonts w:asciiTheme="minorHAnsi" w:hAnsiTheme="minorHAnsi" w:cstheme="minorHAnsi"/>
          <w:color w:val="000000" w:themeColor="text1"/>
        </w:rPr>
        <w:t xml:space="preserve">o stwierdzonym naruszeniu prawa, określając termin i sposób powiadomienia. </w:t>
      </w:r>
      <w:r w:rsidRPr="00E236A0">
        <w:rPr>
          <w:rFonts w:asciiTheme="minorHAnsi" w:hAnsiTheme="minorHAnsi" w:cstheme="minorHAnsi"/>
          <w:color w:val="000000" w:themeColor="text1"/>
        </w:rPr>
        <w:t>Zgodnie z art. 189f § 3 kpa, organ administracji publicznej</w:t>
      </w:r>
      <w:r w:rsidR="00D55CD6" w:rsidRPr="00E236A0">
        <w:rPr>
          <w:rFonts w:asciiTheme="minorHAnsi" w:hAnsiTheme="minorHAnsi" w:cstheme="minorHAnsi"/>
          <w:color w:val="000000" w:themeColor="text1"/>
        </w:rPr>
        <w:t xml:space="preserve"> </w:t>
      </w:r>
      <w:r w:rsidRPr="00E236A0">
        <w:rPr>
          <w:rFonts w:asciiTheme="minorHAnsi" w:hAnsiTheme="minorHAnsi" w:cstheme="minorHAnsi"/>
          <w:color w:val="000000" w:themeColor="text1"/>
        </w:rPr>
        <w:t>w przypadkach,</w:t>
      </w:r>
      <w:r w:rsidR="00936321" w:rsidRPr="00E236A0">
        <w:rPr>
          <w:rFonts w:asciiTheme="minorHAnsi" w:hAnsiTheme="minorHAnsi" w:cstheme="minorHAnsi"/>
          <w:color w:val="000000" w:themeColor="text1"/>
        </w:rPr>
        <w:t xml:space="preserve"> </w:t>
      </w:r>
      <w:r w:rsidRPr="00E236A0">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D55CD6" w:rsidRPr="00E236A0">
        <w:rPr>
          <w:rFonts w:asciiTheme="minorHAnsi" w:hAnsiTheme="minorHAnsi" w:cstheme="minorHAnsi"/>
          <w:color w:val="000000" w:themeColor="text1"/>
        </w:rPr>
        <w:t xml:space="preserve"> </w:t>
      </w:r>
      <w:r w:rsidRPr="00E236A0">
        <w:rPr>
          <w:rFonts w:asciiTheme="minorHAnsi" w:hAnsiTheme="minorHAnsi" w:cstheme="minorHAnsi"/>
          <w:color w:val="000000" w:themeColor="text1"/>
        </w:rPr>
        <w:t>z prawem, naruszonego przez zachowanie stanowiące podstawę odpowiedzialności administracyjnej. Wskazać</w:t>
      </w:r>
      <w:r w:rsidR="00D55CD6" w:rsidRPr="00E236A0">
        <w:rPr>
          <w:rFonts w:asciiTheme="minorHAnsi" w:hAnsiTheme="minorHAnsi" w:cstheme="minorHAnsi"/>
          <w:color w:val="000000" w:themeColor="text1"/>
        </w:rPr>
        <w:t xml:space="preserve"> </w:t>
      </w:r>
      <w:r w:rsidRPr="00E236A0">
        <w:rPr>
          <w:rFonts w:asciiTheme="minorHAnsi" w:hAnsiTheme="minorHAnsi" w:cstheme="minorHAnsi"/>
          <w:color w:val="000000" w:themeColor="text1"/>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236A0">
        <w:rPr>
          <w:rFonts w:asciiTheme="minorHAnsi" w:hAnsiTheme="minorHAnsi" w:cstheme="minorHAnsi"/>
          <w:color w:val="000000" w:themeColor="text1"/>
        </w:rPr>
        <w:t>Wa</w:t>
      </w:r>
      <w:proofErr w:type="spellEnd"/>
      <w:r w:rsidRPr="00E236A0">
        <w:rPr>
          <w:rFonts w:asciiTheme="minorHAnsi" w:hAnsiTheme="minorHAnsi" w:cstheme="minorHAnsi"/>
          <w:color w:val="000000" w:themeColor="text1"/>
        </w:rPr>
        <w:t xml:space="preserve"> 991/19).</w:t>
      </w:r>
      <w:r w:rsidR="00D55CD6" w:rsidRPr="00E236A0">
        <w:rPr>
          <w:rFonts w:asciiTheme="minorHAnsi" w:hAnsiTheme="minorHAnsi" w:cstheme="minorHAnsi"/>
          <w:color w:val="000000" w:themeColor="text1"/>
        </w:rPr>
        <w:t xml:space="preserve"> </w:t>
      </w:r>
    </w:p>
    <w:p w14:paraId="2A7D0256" w14:textId="3C8DDDA7" w:rsidR="009910F2" w:rsidRPr="00E236A0" w:rsidRDefault="005B7C4F" w:rsidP="00E236A0">
      <w:pPr>
        <w:spacing w:line="360" w:lineRule="auto"/>
        <w:rPr>
          <w:rFonts w:asciiTheme="minorHAnsi" w:hAnsiTheme="minorHAnsi" w:cstheme="minorHAnsi"/>
        </w:rPr>
      </w:pPr>
      <w:r w:rsidRPr="00E236A0">
        <w:rPr>
          <w:rFonts w:asciiTheme="minorHAnsi" w:hAnsiTheme="minorHAnsi" w:cstheme="minorHAnsi"/>
        </w:rPr>
        <w:t xml:space="preserve">W związku z powyższym, w ocenie organu nie ma podstaw do odstąpienia od nałożenia administracyjnej kary pieniężnej. Nie można uznać, że w przedmiotowej sprawie waga naruszenia prawa była znikoma, z powodu istotnego naruszenia interesu konsumentów, którzy </w:t>
      </w:r>
      <w:r w:rsidR="009910F2" w:rsidRPr="00E236A0">
        <w:rPr>
          <w:rFonts w:asciiTheme="minorHAnsi" w:hAnsiTheme="minorHAnsi" w:cstheme="minorHAnsi"/>
        </w:rPr>
        <w:t>pozbawieni byli możliwości bezpośredniego zapoznania się z cenami oraz cenami jednostkowych oraz ich porównania. Nadto wprowadzono konsumenta w błąd.</w:t>
      </w:r>
      <w:r w:rsidR="00FF707D" w:rsidRPr="00E236A0">
        <w:rPr>
          <w:rFonts w:asciiTheme="minorHAnsi" w:hAnsiTheme="minorHAnsi" w:cstheme="minorHAnsi"/>
        </w:rPr>
        <w:t xml:space="preserve"> </w:t>
      </w:r>
    </w:p>
    <w:p w14:paraId="428FDEE9" w14:textId="53427E10" w:rsidR="005B7C4F" w:rsidRPr="00E236A0" w:rsidRDefault="005B7C4F" w:rsidP="00E236A0">
      <w:pPr>
        <w:spacing w:line="360" w:lineRule="auto"/>
        <w:rPr>
          <w:rFonts w:asciiTheme="minorHAnsi" w:hAnsiTheme="minorHAnsi" w:cstheme="minorHAnsi"/>
        </w:rPr>
      </w:pPr>
      <w:r w:rsidRPr="00E236A0">
        <w:rPr>
          <w:rFonts w:asciiTheme="minorHAnsi" w:hAnsiTheme="minorHAnsi" w:cstheme="minorHAnsi"/>
        </w:rPr>
        <w:t xml:space="preserve">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461AB5C4" w14:textId="3EA57C8F" w:rsidR="00751DDB" w:rsidRPr="00E236A0" w:rsidRDefault="00D866D8"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t>Zgodnie z art. 6 ust. 2 ustawy z dnia 9 maja 2014 r. o informowaniu o cenach towarów i usług, kara</w:t>
      </w:r>
      <w:r w:rsidR="003750DE" w:rsidRPr="00E236A0">
        <w:rPr>
          <w:rFonts w:asciiTheme="minorHAnsi" w:hAnsiTheme="minorHAnsi" w:cstheme="minorHAnsi"/>
          <w:color w:val="000000"/>
        </w:rPr>
        <w:t xml:space="preserve"> </w:t>
      </w:r>
      <w:r w:rsidRPr="00E236A0">
        <w:rPr>
          <w:rFonts w:asciiTheme="minorHAnsi" w:hAnsiTheme="minorHAnsi" w:cstheme="minorHAnsi"/>
          <w:color w:val="000000"/>
        </w:rPr>
        <w:t>pieniężna może być wymierzona do wysokości 40 000 zł.</w:t>
      </w:r>
    </w:p>
    <w:p w14:paraId="09BBF447" w14:textId="06E864B9" w:rsidR="00751DDB" w:rsidRPr="00E236A0" w:rsidRDefault="00D866D8"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t>Mając na uwadze ww. przesłanki, Mazowiecki Wojewódzki Inspektor Inspekcji Handlowej uznał,</w:t>
      </w:r>
      <w:r w:rsidR="00D42160" w:rsidRPr="00E236A0">
        <w:rPr>
          <w:rFonts w:asciiTheme="minorHAnsi" w:hAnsiTheme="minorHAnsi" w:cstheme="minorHAnsi"/>
          <w:color w:val="000000"/>
        </w:rPr>
        <w:br/>
      </w:r>
      <w:r w:rsidRPr="00E236A0">
        <w:rPr>
          <w:rFonts w:asciiTheme="minorHAnsi" w:hAnsiTheme="minorHAnsi" w:cstheme="minorHAnsi"/>
          <w:color w:val="000000"/>
        </w:rPr>
        <w:t>ż</w:t>
      </w:r>
      <w:r w:rsidR="0049493E" w:rsidRPr="00E236A0">
        <w:rPr>
          <w:rFonts w:asciiTheme="minorHAnsi" w:hAnsiTheme="minorHAnsi" w:cstheme="minorHAnsi"/>
          <w:color w:val="000000"/>
        </w:rPr>
        <w:t>e</w:t>
      </w:r>
      <w:r w:rsidRPr="00E236A0">
        <w:rPr>
          <w:rFonts w:asciiTheme="minorHAnsi" w:hAnsiTheme="minorHAnsi" w:cstheme="minorHAnsi"/>
          <w:color w:val="000000"/>
        </w:rPr>
        <w:t xml:space="preserve"> przedsiębiorcy </w:t>
      </w:r>
      <w:r w:rsidR="0049493E" w:rsidRPr="00E236A0">
        <w:rPr>
          <w:rFonts w:asciiTheme="minorHAnsi" w:hAnsiTheme="minorHAnsi" w:cstheme="minorHAnsi"/>
          <w:color w:val="000000"/>
        </w:rPr>
        <w:t xml:space="preserve">”STOKROTKA” SPÓŁKA Z OGRANICZONĄ ODPOWIEDZIALNOŚCIĄ z siedzibą </w:t>
      </w:r>
      <w:r w:rsidR="00FF707D" w:rsidRPr="00E236A0">
        <w:rPr>
          <w:rFonts w:asciiTheme="minorHAnsi" w:hAnsiTheme="minorHAnsi" w:cstheme="minorHAnsi"/>
          <w:color w:val="000000"/>
        </w:rPr>
        <w:br/>
      </w:r>
      <w:r w:rsidR="0049493E" w:rsidRPr="00E236A0">
        <w:rPr>
          <w:rFonts w:asciiTheme="minorHAnsi" w:hAnsiTheme="minorHAnsi" w:cstheme="minorHAnsi"/>
          <w:color w:val="000000"/>
        </w:rPr>
        <w:lastRenderedPageBreak/>
        <w:t xml:space="preserve">w Lublinie </w:t>
      </w:r>
      <w:r w:rsidRPr="00E236A0">
        <w:rPr>
          <w:rFonts w:asciiTheme="minorHAnsi" w:hAnsiTheme="minorHAnsi" w:cstheme="minorHAnsi"/>
          <w:color w:val="000000"/>
        </w:rPr>
        <w:t xml:space="preserve">za naruszenie obowiązku wynikającego z art. 4 ust. 1 ustawy o informowaniu o cenach towarów </w:t>
      </w:r>
      <w:r w:rsidR="00FF707D" w:rsidRPr="00E236A0">
        <w:rPr>
          <w:rFonts w:asciiTheme="minorHAnsi" w:hAnsiTheme="minorHAnsi" w:cstheme="minorHAnsi"/>
          <w:color w:val="000000"/>
        </w:rPr>
        <w:br/>
      </w:r>
      <w:r w:rsidRPr="00E236A0">
        <w:rPr>
          <w:rFonts w:asciiTheme="minorHAnsi" w:hAnsiTheme="minorHAnsi" w:cstheme="minorHAnsi"/>
          <w:color w:val="000000"/>
        </w:rPr>
        <w:t xml:space="preserve">i usług, należy wymierzyć karę pieniężną przewidzianą w art. 6 ust. 2 ww. ustawy w wysokości </w:t>
      </w:r>
      <w:r w:rsidR="007D6897" w:rsidRPr="00E236A0">
        <w:rPr>
          <w:rFonts w:asciiTheme="minorHAnsi" w:hAnsiTheme="minorHAnsi" w:cstheme="minorHAnsi"/>
          <w:color w:val="000000"/>
        </w:rPr>
        <w:t>8</w:t>
      </w:r>
      <w:r w:rsidRPr="00E236A0">
        <w:rPr>
          <w:rFonts w:asciiTheme="minorHAnsi" w:hAnsiTheme="minorHAnsi" w:cstheme="minorHAnsi"/>
          <w:color w:val="000000"/>
        </w:rPr>
        <w:t xml:space="preserve"> 000 zł.</w:t>
      </w:r>
    </w:p>
    <w:p w14:paraId="42FCB480" w14:textId="115F3A9D" w:rsidR="002204E7" w:rsidRPr="00E236A0" w:rsidRDefault="002204E7"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t xml:space="preserve">Biorąc pod uwagę przesłanki określone w art. 6 ww. ustawy o informowaniu o cenach towarów </w:t>
      </w:r>
      <w:r w:rsidRPr="00E236A0">
        <w:rPr>
          <w:rFonts w:asciiTheme="minorHAnsi" w:hAnsiTheme="minorHAnsi" w:cstheme="minorHAnsi"/>
          <w:color w:val="000000"/>
        </w:rPr>
        <w:br/>
        <w:t xml:space="preserve">i usług oraz wymogi określone w art. 8 dyrektywy 98/6 WE Parlamentu Europejskiego i Rady z dnia 16 lutego 1998 r. w sprawie ochrony konsumenta przez podawanie cen produktów oferowanych konsumentom (Dz.U.UE.L.1998.80.27), organ zauważa, że wymierzenie przedsiębiorcy kary we wskazanej wysokości </w:t>
      </w:r>
      <w:r w:rsidR="0019210E" w:rsidRPr="00E236A0">
        <w:rPr>
          <w:rFonts w:asciiTheme="minorHAnsi" w:hAnsiTheme="minorHAnsi" w:cstheme="minorHAnsi"/>
          <w:color w:val="000000"/>
        </w:rPr>
        <w:t xml:space="preserve">winno być </w:t>
      </w:r>
      <w:r w:rsidRPr="00E236A0">
        <w:rPr>
          <w:rFonts w:asciiTheme="minorHAnsi" w:hAnsiTheme="minorHAnsi" w:cstheme="minorHAnsi"/>
          <w:color w:val="000000"/>
        </w:rPr>
        <w:t xml:space="preserve">skuteczne, proporcjonalne i odstraszające.  </w:t>
      </w:r>
    </w:p>
    <w:p w14:paraId="0A96F3A1" w14:textId="77777777" w:rsidR="00751DDB" w:rsidRPr="00E236A0" w:rsidRDefault="00751DDB"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t>W związku z powyższym Mazowiecki Wojewódzki Inspektor Inspekcji Handlowej orzekł jak w sentencji.</w:t>
      </w:r>
    </w:p>
    <w:p w14:paraId="04E51745" w14:textId="303EC442" w:rsidR="00751DDB" w:rsidRPr="00E236A0" w:rsidRDefault="00751DDB" w:rsidP="00E236A0">
      <w:pPr>
        <w:spacing w:before="120" w:after="120" w:line="360" w:lineRule="auto"/>
        <w:rPr>
          <w:rFonts w:asciiTheme="minorHAnsi" w:hAnsiTheme="minorHAnsi" w:cstheme="minorHAnsi"/>
          <w:color w:val="000000"/>
        </w:rPr>
      </w:pPr>
      <w:r w:rsidRPr="00E236A0">
        <w:rPr>
          <w:rFonts w:asciiTheme="minorHAnsi" w:hAnsiTheme="minorHAnsi" w:cstheme="minorHAnsi"/>
          <w:color w:val="000000"/>
        </w:rPr>
        <w:t xml:space="preserve">Na podstawie art. 7 ust. 1 i ust. 3 ustawy z dnia 9 maja 2014 r. o informowaniu o cenach towarów i usług, karę pieniężną w kwocie </w:t>
      </w:r>
      <w:r w:rsidR="007D6897" w:rsidRPr="00E236A0">
        <w:rPr>
          <w:rFonts w:asciiTheme="minorHAnsi" w:hAnsiTheme="minorHAnsi" w:cstheme="minorHAnsi"/>
          <w:color w:val="000000"/>
        </w:rPr>
        <w:t>8</w:t>
      </w:r>
      <w:r w:rsidRPr="00E236A0">
        <w:rPr>
          <w:rFonts w:asciiTheme="minorHAnsi" w:hAnsiTheme="minorHAnsi" w:cstheme="minorHAnsi"/>
          <w:color w:val="000000"/>
        </w:rPr>
        <w:t xml:space="preserve"> 00</w:t>
      </w:r>
      <w:r w:rsidR="00D866D8" w:rsidRPr="00E236A0">
        <w:rPr>
          <w:rFonts w:asciiTheme="minorHAnsi" w:hAnsiTheme="minorHAnsi" w:cstheme="minorHAnsi"/>
          <w:color w:val="000000"/>
        </w:rPr>
        <w:t>0</w:t>
      </w:r>
      <w:r w:rsidRPr="00E236A0">
        <w:rPr>
          <w:rFonts w:asciiTheme="minorHAnsi" w:hAnsiTheme="minorHAnsi" w:cstheme="minorHAnsi"/>
          <w:color w:val="000000"/>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B7C4F" w:rsidRPr="00E236A0">
        <w:rPr>
          <w:rFonts w:asciiTheme="minorHAnsi" w:hAnsiTheme="minorHAnsi" w:cstheme="minorHAnsi"/>
          <w:color w:val="000000"/>
        </w:rPr>
        <w:t xml:space="preserve"> </w:t>
      </w:r>
      <w:r w:rsidRPr="00E236A0">
        <w:rPr>
          <w:rFonts w:asciiTheme="minorHAnsi" w:hAnsiTheme="minorHAnsi" w:cstheme="minorHAnsi"/>
          <w:color w:val="000000"/>
        </w:rPr>
        <w:t>W myśl art. 8 ust. 1 ww. ustawy, do kar pieniężnych, w zakresie nieuregulowanym w ustawie, stosuje</w:t>
      </w:r>
      <w:r w:rsidR="005B7C4F" w:rsidRPr="00E236A0">
        <w:rPr>
          <w:rFonts w:asciiTheme="minorHAnsi" w:hAnsiTheme="minorHAnsi" w:cstheme="minorHAnsi"/>
          <w:color w:val="000000"/>
        </w:rPr>
        <w:t xml:space="preserve"> </w:t>
      </w:r>
      <w:r w:rsidRPr="00E236A0">
        <w:rPr>
          <w:rFonts w:asciiTheme="minorHAnsi" w:hAnsiTheme="minorHAnsi" w:cstheme="minorHAnsi"/>
          <w:color w:val="000000"/>
        </w:rPr>
        <w:t xml:space="preserve">się odpowiednio przepisy działu III ustawy z dnia 29 sierpnia 1997 r. Ordynacja podatkowa </w:t>
      </w:r>
      <w:r w:rsidR="00FF707D" w:rsidRPr="00E236A0">
        <w:rPr>
          <w:rFonts w:asciiTheme="minorHAnsi" w:hAnsiTheme="minorHAnsi" w:cstheme="minorHAnsi"/>
          <w:color w:val="000000"/>
        </w:rPr>
        <w:br/>
      </w:r>
      <w:r w:rsidRPr="00E236A0">
        <w:rPr>
          <w:rFonts w:asciiTheme="minorHAnsi" w:hAnsiTheme="minorHAnsi" w:cstheme="minorHAnsi"/>
          <w:color w:val="000000"/>
        </w:rPr>
        <w:t>(</w:t>
      </w:r>
      <w:r w:rsidR="00D80EB0" w:rsidRPr="00E236A0">
        <w:rPr>
          <w:rFonts w:asciiTheme="minorHAnsi" w:hAnsiTheme="minorHAnsi" w:cstheme="minorHAnsi"/>
          <w:color w:val="000000"/>
        </w:rPr>
        <w:t>Dz.</w:t>
      </w:r>
      <w:r w:rsidR="00D15033" w:rsidRPr="00E236A0">
        <w:rPr>
          <w:rFonts w:asciiTheme="minorHAnsi" w:hAnsiTheme="minorHAnsi" w:cstheme="minorHAnsi"/>
          <w:color w:val="000000"/>
        </w:rPr>
        <w:t xml:space="preserve"> </w:t>
      </w:r>
      <w:r w:rsidR="00D80EB0" w:rsidRPr="00E236A0">
        <w:rPr>
          <w:rFonts w:asciiTheme="minorHAnsi" w:hAnsiTheme="minorHAnsi" w:cstheme="minorHAnsi"/>
          <w:color w:val="000000"/>
        </w:rPr>
        <w:t>U. z 2025 r. poz. 111</w:t>
      </w:r>
      <w:r w:rsidR="00965D67" w:rsidRPr="00E236A0">
        <w:rPr>
          <w:rFonts w:asciiTheme="minorHAnsi" w:hAnsiTheme="minorHAnsi" w:cstheme="minorHAnsi"/>
          <w:color w:val="000000"/>
        </w:rPr>
        <w:t xml:space="preserve"> ze zm.</w:t>
      </w:r>
      <w:r w:rsidR="00D80EB0" w:rsidRPr="00E236A0">
        <w:rPr>
          <w:rFonts w:asciiTheme="minorHAnsi" w:hAnsiTheme="minorHAnsi" w:cstheme="minorHAnsi"/>
          <w:color w:val="000000"/>
        </w:rPr>
        <w:t xml:space="preserve">). </w:t>
      </w:r>
      <w:r w:rsidRPr="00E236A0">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9D3BA92" w14:textId="77777777" w:rsidR="0049493E" w:rsidRPr="00E236A0" w:rsidRDefault="0049493E" w:rsidP="00E236A0">
      <w:pPr>
        <w:spacing w:before="120" w:line="360" w:lineRule="auto"/>
        <w:rPr>
          <w:rFonts w:asciiTheme="minorHAnsi" w:hAnsiTheme="minorHAnsi" w:cstheme="minorHAnsi"/>
        </w:rPr>
      </w:pPr>
      <w:r w:rsidRPr="00E236A0">
        <w:rPr>
          <w:rFonts w:asciiTheme="minorHAnsi" w:hAnsiTheme="minorHAnsi" w:cstheme="minorHAnsi"/>
        </w:rPr>
        <w:t>Pouczenie:</w:t>
      </w:r>
    </w:p>
    <w:p w14:paraId="7AA96228" w14:textId="77777777" w:rsidR="0049493E" w:rsidRPr="00E236A0" w:rsidRDefault="0049493E" w:rsidP="00E236A0">
      <w:pPr>
        <w:spacing w:before="120" w:line="360" w:lineRule="auto"/>
        <w:rPr>
          <w:rFonts w:asciiTheme="minorHAnsi" w:hAnsiTheme="minorHAnsi" w:cstheme="minorHAnsi"/>
        </w:rPr>
      </w:pPr>
      <w:r w:rsidRPr="00E236A0">
        <w:rPr>
          <w:rFonts w:asciiTheme="minorHAnsi" w:hAnsiTheme="minorHAnsi" w:cstheme="minorHAnsi"/>
        </w:rPr>
        <w:t>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E236A0">
        <w:rPr>
          <w:rFonts w:asciiTheme="minorHAnsi" w:hAnsiTheme="minorHAnsi" w:cstheme="minorHAnsi"/>
        </w:rPr>
        <w:t>ePUAP</w:t>
      </w:r>
      <w:proofErr w:type="spellEnd"/>
      <w:r w:rsidRPr="00E236A0">
        <w:rPr>
          <w:rFonts w:asciiTheme="minorHAnsi" w:hAnsiTheme="minorHAnsi" w:cstheme="minorHAnsi"/>
        </w:rPr>
        <w:t>) Wojewódzkiego Inspektoratu Inspekcji Handlowej w Warszawie. Odwołanie wniesione na adres poczty elektronicznej organu (email) pozostawia się bez rozpoznania.</w:t>
      </w:r>
    </w:p>
    <w:p w14:paraId="10166C65" w14:textId="77777777" w:rsidR="0011111F" w:rsidRPr="00E236A0" w:rsidRDefault="0011111F" w:rsidP="00E236A0">
      <w:pPr>
        <w:autoSpaceDE w:val="0"/>
        <w:autoSpaceDN w:val="0"/>
        <w:adjustRightInd w:val="0"/>
        <w:spacing w:before="480" w:line="360" w:lineRule="auto"/>
        <w:ind w:left="2268"/>
        <w:rPr>
          <w:rFonts w:asciiTheme="minorHAnsi" w:hAnsiTheme="minorHAnsi" w:cstheme="minorHAnsi"/>
        </w:rPr>
      </w:pPr>
      <w:r w:rsidRPr="00E236A0">
        <w:rPr>
          <w:rFonts w:asciiTheme="minorHAnsi" w:hAnsiTheme="minorHAnsi" w:cstheme="minorHAnsi"/>
        </w:rPr>
        <w:lastRenderedPageBreak/>
        <w:t>Z up. Mazowieckiego Wojewódzkiego Inspektora Inspekcji Handlowej</w:t>
      </w:r>
    </w:p>
    <w:p w14:paraId="47491145" w14:textId="77777777" w:rsidR="0011111F" w:rsidRPr="00E236A0" w:rsidRDefault="0011111F" w:rsidP="00E236A0">
      <w:pPr>
        <w:autoSpaceDE w:val="0"/>
        <w:autoSpaceDN w:val="0"/>
        <w:adjustRightInd w:val="0"/>
        <w:spacing w:line="360" w:lineRule="auto"/>
        <w:ind w:left="2268"/>
        <w:rPr>
          <w:rFonts w:asciiTheme="minorHAnsi" w:hAnsiTheme="minorHAnsi" w:cstheme="minorHAnsi"/>
        </w:rPr>
      </w:pPr>
      <w:r w:rsidRPr="00E236A0">
        <w:rPr>
          <w:rFonts w:asciiTheme="minorHAnsi" w:hAnsiTheme="minorHAnsi" w:cstheme="minorHAnsi"/>
        </w:rPr>
        <w:t>Agnieszka Cieślik</w:t>
      </w:r>
    </w:p>
    <w:p w14:paraId="59284ED8" w14:textId="77777777" w:rsidR="0011111F" w:rsidRPr="00E236A0" w:rsidRDefault="0011111F" w:rsidP="00E236A0">
      <w:pPr>
        <w:spacing w:line="360" w:lineRule="auto"/>
        <w:ind w:left="2410" w:firstLine="708"/>
        <w:rPr>
          <w:rFonts w:asciiTheme="minorHAnsi" w:hAnsiTheme="minorHAnsi" w:cstheme="minorHAnsi"/>
        </w:rPr>
      </w:pPr>
      <w:r w:rsidRPr="00E236A0">
        <w:rPr>
          <w:rFonts w:asciiTheme="minorHAnsi" w:hAnsiTheme="minorHAnsi" w:cstheme="minorHAnsi"/>
        </w:rPr>
        <w:t xml:space="preserve">Z-ca Mazowieckiego Wojewódzkiego Inspektora Inspekcji Handlowej </w:t>
      </w:r>
    </w:p>
    <w:p w14:paraId="7A6598F2" w14:textId="77777777" w:rsidR="0011111F" w:rsidRPr="00E236A0" w:rsidRDefault="0011111F" w:rsidP="00E236A0">
      <w:pPr>
        <w:spacing w:after="480" w:line="360" w:lineRule="auto"/>
        <w:ind w:left="3538" w:firstLine="709"/>
        <w:rPr>
          <w:rFonts w:asciiTheme="minorHAnsi" w:hAnsiTheme="minorHAnsi" w:cstheme="minorHAnsi"/>
        </w:rPr>
      </w:pPr>
      <w:r w:rsidRPr="00E236A0">
        <w:rPr>
          <w:rFonts w:asciiTheme="minorHAnsi" w:hAnsiTheme="minorHAnsi" w:cstheme="minorHAnsi"/>
        </w:rPr>
        <w:t>/podpisano elektronicznie/</w:t>
      </w:r>
    </w:p>
    <w:p w14:paraId="0EAC55D6" w14:textId="63328F31" w:rsidR="00751DDB" w:rsidRPr="00E236A0" w:rsidRDefault="0084681F" w:rsidP="00E236A0">
      <w:pPr>
        <w:spacing w:before="240"/>
        <w:rPr>
          <w:rFonts w:asciiTheme="minorHAnsi" w:hAnsiTheme="minorHAnsi" w:cstheme="minorHAnsi"/>
        </w:rPr>
      </w:pPr>
      <w:r w:rsidRPr="00E236A0">
        <w:rPr>
          <w:rFonts w:asciiTheme="minorHAnsi" w:hAnsiTheme="minorHAnsi" w:cstheme="minorHAnsi"/>
        </w:rPr>
        <w:t xml:space="preserve">  </w:t>
      </w:r>
      <w:r w:rsidR="00751DDB" w:rsidRPr="00E236A0">
        <w:rPr>
          <w:rFonts w:asciiTheme="minorHAnsi" w:hAnsiTheme="minorHAnsi" w:cstheme="minorHAnsi"/>
        </w:rPr>
        <w:t>Otrzymują:</w:t>
      </w:r>
    </w:p>
    <w:p w14:paraId="088E3FF6" w14:textId="75C76E19" w:rsidR="00261201" w:rsidRPr="00E236A0" w:rsidRDefault="00261201" w:rsidP="00E236A0">
      <w:pPr>
        <w:numPr>
          <w:ilvl w:val="0"/>
          <w:numId w:val="1"/>
        </w:numPr>
        <w:tabs>
          <w:tab w:val="num" w:pos="567"/>
        </w:tabs>
        <w:rPr>
          <w:rFonts w:asciiTheme="minorHAnsi" w:hAnsiTheme="minorHAnsi" w:cstheme="minorHAnsi"/>
        </w:rPr>
      </w:pPr>
      <w:r w:rsidRPr="00E236A0">
        <w:rPr>
          <w:rFonts w:asciiTheme="minorHAnsi" w:hAnsiTheme="minorHAnsi" w:cstheme="minorHAnsi"/>
        </w:rPr>
        <w:t xml:space="preserve">”STOKROTKA” SPÓŁKA Z OGRANICZONĄ ODPOWIEDZIALNOŚCIĄ, </w:t>
      </w:r>
    </w:p>
    <w:p w14:paraId="427E9432" w14:textId="7ED7B030" w:rsidR="00D866D8" w:rsidRPr="00E236A0" w:rsidRDefault="00261201" w:rsidP="00E236A0">
      <w:pPr>
        <w:ind w:left="862"/>
        <w:rPr>
          <w:rFonts w:asciiTheme="minorHAnsi" w:hAnsiTheme="minorHAnsi" w:cstheme="minorHAnsi"/>
        </w:rPr>
      </w:pPr>
      <w:r w:rsidRPr="00E236A0">
        <w:rPr>
          <w:rFonts w:asciiTheme="minorHAnsi" w:hAnsiTheme="minorHAnsi" w:cstheme="minorHAnsi"/>
        </w:rPr>
        <w:t>ul. Projektowa 1, 20-209 Lublin;</w:t>
      </w:r>
    </w:p>
    <w:p w14:paraId="3AB9F5FF" w14:textId="525BBE1D" w:rsidR="00763629" w:rsidRPr="00E236A0" w:rsidRDefault="00D866D8" w:rsidP="00E236A0">
      <w:pPr>
        <w:numPr>
          <w:ilvl w:val="0"/>
          <w:numId w:val="1"/>
        </w:numPr>
        <w:tabs>
          <w:tab w:val="num" w:pos="567"/>
        </w:tabs>
        <w:rPr>
          <w:rFonts w:asciiTheme="minorHAnsi" w:hAnsiTheme="minorHAnsi" w:cstheme="minorHAnsi"/>
        </w:rPr>
      </w:pPr>
      <w:r w:rsidRPr="00E236A0">
        <w:rPr>
          <w:rFonts w:asciiTheme="minorHAnsi" w:hAnsiTheme="minorHAnsi" w:cstheme="minorHAnsi"/>
        </w:rPr>
        <w:t>aa.</w:t>
      </w:r>
    </w:p>
    <w:sectPr w:rsidR="00763629" w:rsidRPr="00E236A0" w:rsidSect="00EF5570">
      <w:footerReference w:type="even" r:id="rId9"/>
      <w:footerReference w:type="default" r:id="rId10"/>
      <w:headerReference w:type="first" r:id="rId11"/>
      <w:footerReference w:type="first" r:id="rId12"/>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6D18" w14:textId="77777777" w:rsidR="00EA451F" w:rsidRDefault="00EA451F">
      <w:r>
        <w:separator/>
      </w:r>
    </w:p>
  </w:endnote>
  <w:endnote w:type="continuationSeparator" w:id="0">
    <w:p w14:paraId="1C6A8603" w14:textId="77777777" w:rsidR="00EA451F" w:rsidRDefault="00E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2025CC"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2025CC"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2025CC"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2025CC"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2025CC"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2025CC"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2025CC"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2025CC"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2025CC"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63EB" w14:textId="77777777" w:rsidR="00EA451F" w:rsidRDefault="00EA451F">
      <w:r>
        <w:separator/>
      </w:r>
    </w:p>
  </w:footnote>
  <w:footnote w:type="continuationSeparator" w:id="0">
    <w:p w14:paraId="560E1F2F" w14:textId="77777777" w:rsidR="00EA451F" w:rsidRDefault="00EA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2025CC"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2025CC"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98"/>
    <w:multiLevelType w:val="hybridMultilevel"/>
    <w:tmpl w:val="281E75FC"/>
    <w:lvl w:ilvl="0" w:tplc="75501CA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C281248"/>
    <w:multiLevelType w:val="hybridMultilevel"/>
    <w:tmpl w:val="32A659EC"/>
    <w:lvl w:ilvl="0" w:tplc="23E44C60">
      <w:start w:val="1"/>
      <w:numFmt w:val="decimal"/>
      <w:lvlText w:val="%1."/>
      <w:lvlJc w:val="left"/>
      <w:pPr>
        <w:ind w:left="720" w:hanging="360"/>
      </w:pPr>
      <w:rPr>
        <w:rFonts w:hint="default"/>
        <w:b w:val="0"/>
        <w:bCs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A3F89"/>
    <w:multiLevelType w:val="hybridMultilevel"/>
    <w:tmpl w:val="6FB28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8D183F"/>
    <w:multiLevelType w:val="hybridMultilevel"/>
    <w:tmpl w:val="8EE8D272"/>
    <w:lvl w:ilvl="0" w:tplc="DB0E5D5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AE7747"/>
    <w:multiLevelType w:val="hybridMultilevel"/>
    <w:tmpl w:val="AF480284"/>
    <w:lvl w:ilvl="0" w:tplc="AB6E17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782C70AD"/>
    <w:multiLevelType w:val="hybridMultilevel"/>
    <w:tmpl w:val="0E80911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891113008">
    <w:abstractNumId w:val="22"/>
  </w:num>
  <w:num w:numId="2" w16cid:durableId="201152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7"/>
  </w:num>
  <w:num w:numId="4" w16cid:durableId="1352301941">
    <w:abstractNumId w:val="5"/>
  </w:num>
  <w:num w:numId="5" w16cid:durableId="2050372455">
    <w:abstractNumId w:val="13"/>
  </w:num>
  <w:num w:numId="6" w16cid:durableId="1037311490">
    <w:abstractNumId w:val="14"/>
  </w:num>
  <w:num w:numId="7" w16cid:durableId="1675647961">
    <w:abstractNumId w:val="11"/>
  </w:num>
  <w:num w:numId="8" w16cid:durableId="2079328630">
    <w:abstractNumId w:val="3"/>
  </w:num>
  <w:num w:numId="9" w16cid:durableId="411857370">
    <w:abstractNumId w:val="8"/>
  </w:num>
  <w:num w:numId="10" w16cid:durableId="1391265523">
    <w:abstractNumId w:val="15"/>
  </w:num>
  <w:num w:numId="11" w16cid:durableId="304358741">
    <w:abstractNumId w:val="10"/>
  </w:num>
  <w:num w:numId="12" w16cid:durableId="1650551973">
    <w:abstractNumId w:val="12"/>
  </w:num>
  <w:num w:numId="13" w16cid:durableId="582882401">
    <w:abstractNumId w:val="2"/>
  </w:num>
  <w:num w:numId="14" w16cid:durableId="1526141141">
    <w:abstractNumId w:val="9"/>
  </w:num>
  <w:num w:numId="15" w16cid:durableId="223368773">
    <w:abstractNumId w:val="21"/>
  </w:num>
  <w:num w:numId="16" w16cid:durableId="737746225">
    <w:abstractNumId w:val="6"/>
  </w:num>
  <w:num w:numId="17" w16cid:durableId="1309674853">
    <w:abstractNumId w:val="19"/>
  </w:num>
  <w:num w:numId="18" w16cid:durableId="1244492461">
    <w:abstractNumId w:val="4"/>
  </w:num>
  <w:num w:numId="19" w16cid:durableId="1771508280">
    <w:abstractNumId w:val="18"/>
  </w:num>
  <w:num w:numId="20" w16cid:durableId="1969121251">
    <w:abstractNumId w:val="16"/>
  </w:num>
  <w:num w:numId="21" w16cid:durableId="718823632">
    <w:abstractNumId w:val="20"/>
  </w:num>
  <w:num w:numId="22" w16cid:durableId="583757979">
    <w:abstractNumId w:val="0"/>
  </w:num>
  <w:num w:numId="23" w16cid:durableId="771054710">
    <w:abstractNumId w:val="17"/>
  </w:num>
  <w:num w:numId="24" w16cid:durableId="671185214">
    <w:abstractNumId w:val="23"/>
  </w:num>
  <w:num w:numId="25" w16cid:durableId="4479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03054"/>
    <w:rsid w:val="00014C20"/>
    <w:rsid w:val="00014E26"/>
    <w:rsid w:val="00015B82"/>
    <w:rsid w:val="00020135"/>
    <w:rsid w:val="000324DE"/>
    <w:rsid w:val="0003251B"/>
    <w:rsid w:val="00032EC9"/>
    <w:rsid w:val="000348ED"/>
    <w:rsid w:val="000401CA"/>
    <w:rsid w:val="00044003"/>
    <w:rsid w:val="00045959"/>
    <w:rsid w:val="000659F0"/>
    <w:rsid w:val="00065C6E"/>
    <w:rsid w:val="00090EAA"/>
    <w:rsid w:val="000951B7"/>
    <w:rsid w:val="000B33EE"/>
    <w:rsid w:val="000C3206"/>
    <w:rsid w:val="000D067B"/>
    <w:rsid w:val="000E03BB"/>
    <w:rsid w:val="000F4D48"/>
    <w:rsid w:val="001059FC"/>
    <w:rsid w:val="0011111F"/>
    <w:rsid w:val="00112AFC"/>
    <w:rsid w:val="001136EB"/>
    <w:rsid w:val="00142C80"/>
    <w:rsid w:val="00155BC2"/>
    <w:rsid w:val="00164B99"/>
    <w:rsid w:val="0016661A"/>
    <w:rsid w:val="00176B4E"/>
    <w:rsid w:val="0019210E"/>
    <w:rsid w:val="001A181B"/>
    <w:rsid w:val="001A31F8"/>
    <w:rsid w:val="001A4F71"/>
    <w:rsid w:val="001A4FC9"/>
    <w:rsid w:val="001A615D"/>
    <w:rsid w:val="001B06A6"/>
    <w:rsid w:val="001D3579"/>
    <w:rsid w:val="001D558F"/>
    <w:rsid w:val="001D584E"/>
    <w:rsid w:val="001E6486"/>
    <w:rsid w:val="001F505A"/>
    <w:rsid w:val="00201441"/>
    <w:rsid w:val="00201F7D"/>
    <w:rsid w:val="002025CC"/>
    <w:rsid w:val="0021005A"/>
    <w:rsid w:val="002204E7"/>
    <w:rsid w:val="002310AE"/>
    <w:rsid w:val="002550EC"/>
    <w:rsid w:val="002600CD"/>
    <w:rsid w:val="00261201"/>
    <w:rsid w:val="002718E6"/>
    <w:rsid w:val="00274473"/>
    <w:rsid w:val="00281A7B"/>
    <w:rsid w:val="002921EA"/>
    <w:rsid w:val="00295134"/>
    <w:rsid w:val="002A2DCB"/>
    <w:rsid w:val="002B33E9"/>
    <w:rsid w:val="002B4FFC"/>
    <w:rsid w:val="002C584C"/>
    <w:rsid w:val="002D4E18"/>
    <w:rsid w:val="002E4FEA"/>
    <w:rsid w:val="00300AB5"/>
    <w:rsid w:val="00313903"/>
    <w:rsid w:val="003255AC"/>
    <w:rsid w:val="00332486"/>
    <w:rsid w:val="00337317"/>
    <w:rsid w:val="003549CE"/>
    <w:rsid w:val="003636CB"/>
    <w:rsid w:val="00366804"/>
    <w:rsid w:val="003750DE"/>
    <w:rsid w:val="0038043C"/>
    <w:rsid w:val="003A2485"/>
    <w:rsid w:val="003B752B"/>
    <w:rsid w:val="003C186B"/>
    <w:rsid w:val="003C503F"/>
    <w:rsid w:val="003D0E54"/>
    <w:rsid w:val="003D7E3A"/>
    <w:rsid w:val="003E0472"/>
    <w:rsid w:val="003E35A5"/>
    <w:rsid w:val="003F3280"/>
    <w:rsid w:val="003F4FB8"/>
    <w:rsid w:val="00402B62"/>
    <w:rsid w:val="00402D88"/>
    <w:rsid w:val="0041395C"/>
    <w:rsid w:val="004159DF"/>
    <w:rsid w:val="00430D24"/>
    <w:rsid w:val="00466DC8"/>
    <w:rsid w:val="0047070C"/>
    <w:rsid w:val="0047272E"/>
    <w:rsid w:val="00476D34"/>
    <w:rsid w:val="0048067A"/>
    <w:rsid w:val="00482D36"/>
    <w:rsid w:val="00485BA3"/>
    <w:rsid w:val="004877E3"/>
    <w:rsid w:val="0049493E"/>
    <w:rsid w:val="00495E5C"/>
    <w:rsid w:val="004A433C"/>
    <w:rsid w:val="004F6656"/>
    <w:rsid w:val="0051292B"/>
    <w:rsid w:val="00513B18"/>
    <w:rsid w:val="005369EE"/>
    <w:rsid w:val="00551F85"/>
    <w:rsid w:val="005526C0"/>
    <w:rsid w:val="0055283F"/>
    <w:rsid w:val="00560E59"/>
    <w:rsid w:val="005612EB"/>
    <w:rsid w:val="0057300F"/>
    <w:rsid w:val="005773E2"/>
    <w:rsid w:val="005854F9"/>
    <w:rsid w:val="0058782D"/>
    <w:rsid w:val="005B2029"/>
    <w:rsid w:val="005B7C4F"/>
    <w:rsid w:val="005C0ECC"/>
    <w:rsid w:val="005D0EED"/>
    <w:rsid w:val="005D5455"/>
    <w:rsid w:val="005E4864"/>
    <w:rsid w:val="005F418B"/>
    <w:rsid w:val="0060253B"/>
    <w:rsid w:val="00602570"/>
    <w:rsid w:val="00614474"/>
    <w:rsid w:val="00623204"/>
    <w:rsid w:val="00623284"/>
    <w:rsid w:val="00624498"/>
    <w:rsid w:val="00647107"/>
    <w:rsid w:val="00651CB9"/>
    <w:rsid w:val="00663908"/>
    <w:rsid w:val="00676B22"/>
    <w:rsid w:val="00694B45"/>
    <w:rsid w:val="006A237D"/>
    <w:rsid w:val="006A4805"/>
    <w:rsid w:val="006A59E4"/>
    <w:rsid w:val="006A70A0"/>
    <w:rsid w:val="006A7D84"/>
    <w:rsid w:val="006B1F14"/>
    <w:rsid w:val="006B7242"/>
    <w:rsid w:val="006D616E"/>
    <w:rsid w:val="006E2939"/>
    <w:rsid w:val="006E7474"/>
    <w:rsid w:val="00705FEF"/>
    <w:rsid w:val="007129CA"/>
    <w:rsid w:val="00715DD9"/>
    <w:rsid w:val="007400FB"/>
    <w:rsid w:val="00744A27"/>
    <w:rsid w:val="00751DDB"/>
    <w:rsid w:val="00763629"/>
    <w:rsid w:val="00766A85"/>
    <w:rsid w:val="00771FBA"/>
    <w:rsid w:val="00774321"/>
    <w:rsid w:val="00787AD5"/>
    <w:rsid w:val="007A429D"/>
    <w:rsid w:val="007A4F10"/>
    <w:rsid w:val="007C306B"/>
    <w:rsid w:val="007D12E6"/>
    <w:rsid w:val="007D6897"/>
    <w:rsid w:val="007E09EB"/>
    <w:rsid w:val="007E22B4"/>
    <w:rsid w:val="007E5090"/>
    <w:rsid w:val="007E613E"/>
    <w:rsid w:val="0080192F"/>
    <w:rsid w:val="008139A2"/>
    <w:rsid w:val="008158F4"/>
    <w:rsid w:val="00817FBE"/>
    <w:rsid w:val="0082408D"/>
    <w:rsid w:val="00827CC7"/>
    <w:rsid w:val="00832616"/>
    <w:rsid w:val="008330DF"/>
    <w:rsid w:val="00833ECB"/>
    <w:rsid w:val="00837C06"/>
    <w:rsid w:val="008433ED"/>
    <w:rsid w:val="0084681F"/>
    <w:rsid w:val="00852D96"/>
    <w:rsid w:val="00855A97"/>
    <w:rsid w:val="00862F9D"/>
    <w:rsid w:val="00864C69"/>
    <w:rsid w:val="008751BF"/>
    <w:rsid w:val="00876146"/>
    <w:rsid w:val="00876DC0"/>
    <w:rsid w:val="00895269"/>
    <w:rsid w:val="008A3E77"/>
    <w:rsid w:val="008A4AA4"/>
    <w:rsid w:val="008A54D5"/>
    <w:rsid w:val="008A7A51"/>
    <w:rsid w:val="008C01E5"/>
    <w:rsid w:val="008C51B1"/>
    <w:rsid w:val="008C720D"/>
    <w:rsid w:val="008E6054"/>
    <w:rsid w:val="008E7906"/>
    <w:rsid w:val="008F527C"/>
    <w:rsid w:val="00906D8A"/>
    <w:rsid w:val="00910075"/>
    <w:rsid w:val="00930F17"/>
    <w:rsid w:val="00936321"/>
    <w:rsid w:val="009509F0"/>
    <w:rsid w:val="00965D67"/>
    <w:rsid w:val="00966151"/>
    <w:rsid w:val="00971AE4"/>
    <w:rsid w:val="009859F3"/>
    <w:rsid w:val="009910F2"/>
    <w:rsid w:val="009A47B8"/>
    <w:rsid w:val="009B103E"/>
    <w:rsid w:val="009C5F95"/>
    <w:rsid w:val="009D1044"/>
    <w:rsid w:val="009D225F"/>
    <w:rsid w:val="009E02C5"/>
    <w:rsid w:val="009E2A3B"/>
    <w:rsid w:val="00A00FB6"/>
    <w:rsid w:val="00A046BF"/>
    <w:rsid w:val="00A155B4"/>
    <w:rsid w:val="00A16095"/>
    <w:rsid w:val="00A377E5"/>
    <w:rsid w:val="00A436D2"/>
    <w:rsid w:val="00A44DF6"/>
    <w:rsid w:val="00A477A3"/>
    <w:rsid w:val="00A52680"/>
    <w:rsid w:val="00A61D22"/>
    <w:rsid w:val="00A82B84"/>
    <w:rsid w:val="00A90AA6"/>
    <w:rsid w:val="00A92D69"/>
    <w:rsid w:val="00AB0DDC"/>
    <w:rsid w:val="00AB739F"/>
    <w:rsid w:val="00AC7F65"/>
    <w:rsid w:val="00AD0D2E"/>
    <w:rsid w:val="00AD592B"/>
    <w:rsid w:val="00AE3331"/>
    <w:rsid w:val="00AF33D0"/>
    <w:rsid w:val="00AF52AC"/>
    <w:rsid w:val="00AF6557"/>
    <w:rsid w:val="00B00A41"/>
    <w:rsid w:val="00B02455"/>
    <w:rsid w:val="00B1465D"/>
    <w:rsid w:val="00B30916"/>
    <w:rsid w:val="00B30B7E"/>
    <w:rsid w:val="00B321D1"/>
    <w:rsid w:val="00B35753"/>
    <w:rsid w:val="00B362B5"/>
    <w:rsid w:val="00B63B5F"/>
    <w:rsid w:val="00B651FE"/>
    <w:rsid w:val="00B732DD"/>
    <w:rsid w:val="00B774BE"/>
    <w:rsid w:val="00B80997"/>
    <w:rsid w:val="00B833B1"/>
    <w:rsid w:val="00B922EF"/>
    <w:rsid w:val="00B92BBD"/>
    <w:rsid w:val="00B970B4"/>
    <w:rsid w:val="00BA38A1"/>
    <w:rsid w:val="00BA6011"/>
    <w:rsid w:val="00BA7D7A"/>
    <w:rsid w:val="00BB0729"/>
    <w:rsid w:val="00BB0CB9"/>
    <w:rsid w:val="00BB34CE"/>
    <w:rsid w:val="00BB6868"/>
    <w:rsid w:val="00BC6E93"/>
    <w:rsid w:val="00BD7975"/>
    <w:rsid w:val="00BE03C8"/>
    <w:rsid w:val="00BE0757"/>
    <w:rsid w:val="00BE09E3"/>
    <w:rsid w:val="00BE1396"/>
    <w:rsid w:val="00BE2778"/>
    <w:rsid w:val="00BE3CE5"/>
    <w:rsid w:val="00BF722D"/>
    <w:rsid w:val="00BF7239"/>
    <w:rsid w:val="00C020F3"/>
    <w:rsid w:val="00C06905"/>
    <w:rsid w:val="00C15772"/>
    <w:rsid w:val="00C26992"/>
    <w:rsid w:val="00C43FCB"/>
    <w:rsid w:val="00C4661C"/>
    <w:rsid w:val="00C563A2"/>
    <w:rsid w:val="00C67D2E"/>
    <w:rsid w:val="00C934C5"/>
    <w:rsid w:val="00C970EA"/>
    <w:rsid w:val="00C977B0"/>
    <w:rsid w:val="00CA2534"/>
    <w:rsid w:val="00CA620F"/>
    <w:rsid w:val="00CB3BF0"/>
    <w:rsid w:val="00CB4F4E"/>
    <w:rsid w:val="00CC1D87"/>
    <w:rsid w:val="00CC4071"/>
    <w:rsid w:val="00CD3ED6"/>
    <w:rsid w:val="00CF12A8"/>
    <w:rsid w:val="00CF33B7"/>
    <w:rsid w:val="00CF7A7E"/>
    <w:rsid w:val="00CF7D6D"/>
    <w:rsid w:val="00D06870"/>
    <w:rsid w:val="00D15033"/>
    <w:rsid w:val="00D17330"/>
    <w:rsid w:val="00D33EA9"/>
    <w:rsid w:val="00D42160"/>
    <w:rsid w:val="00D55CD6"/>
    <w:rsid w:val="00D6372A"/>
    <w:rsid w:val="00D65415"/>
    <w:rsid w:val="00D7783D"/>
    <w:rsid w:val="00D80EB0"/>
    <w:rsid w:val="00D813C0"/>
    <w:rsid w:val="00D843E7"/>
    <w:rsid w:val="00D866D8"/>
    <w:rsid w:val="00D90880"/>
    <w:rsid w:val="00D975E0"/>
    <w:rsid w:val="00DA7961"/>
    <w:rsid w:val="00DB559F"/>
    <w:rsid w:val="00DC1A8B"/>
    <w:rsid w:val="00DD7714"/>
    <w:rsid w:val="00DE2DFD"/>
    <w:rsid w:val="00E02719"/>
    <w:rsid w:val="00E03CC2"/>
    <w:rsid w:val="00E2050F"/>
    <w:rsid w:val="00E20E00"/>
    <w:rsid w:val="00E236A0"/>
    <w:rsid w:val="00E31A96"/>
    <w:rsid w:val="00E4073C"/>
    <w:rsid w:val="00E4371B"/>
    <w:rsid w:val="00E54CD7"/>
    <w:rsid w:val="00E55002"/>
    <w:rsid w:val="00E602E5"/>
    <w:rsid w:val="00E6411A"/>
    <w:rsid w:val="00E75815"/>
    <w:rsid w:val="00E914E8"/>
    <w:rsid w:val="00E915E1"/>
    <w:rsid w:val="00EA2871"/>
    <w:rsid w:val="00EA451F"/>
    <w:rsid w:val="00EA4924"/>
    <w:rsid w:val="00EB670D"/>
    <w:rsid w:val="00EC3DCC"/>
    <w:rsid w:val="00EE0BDB"/>
    <w:rsid w:val="00EF05DD"/>
    <w:rsid w:val="00EF5570"/>
    <w:rsid w:val="00F0261E"/>
    <w:rsid w:val="00F03BCD"/>
    <w:rsid w:val="00F06DB4"/>
    <w:rsid w:val="00F1126A"/>
    <w:rsid w:val="00F245AC"/>
    <w:rsid w:val="00F26636"/>
    <w:rsid w:val="00F40637"/>
    <w:rsid w:val="00F45112"/>
    <w:rsid w:val="00F45BF7"/>
    <w:rsid w:val="00F57A66"/>
    <w:rsid w:val="00F67CA4"/>
    <w:rsid w:val="00F860EE"/>
    <w:rsid w:val="00FA731C"/>
    <w:rsid w:val="00FB3663"/>
    <w:rsid w:val="00FB7289"/>
    <w:rsid w:val="00FB7311"/>
    <w:rsid w:val="00FD3F60"/>
    <w:rsid w:val="00FD4BC2"/>
    <w:rsid w:val="00FD5C15"/>
    <w:rsid w:val="00FD7581"/>
    <w:rsid w:val="00FE0439"/>
    <w:rsid w:val="00FE5E60"/>
    <w:rsid w:val="00FF039A"/>
    <w:rsid w:val="00FF707D"/>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rugm3deltqmfyc4nbxga4dgmbsgy&amp;refSource=hy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gmrugm3deltqmfyc4nbxga4dgmbsg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3577</Words>
  <Characters>21463</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2026-05-19T07:44:00Z</dcterms:created>
  <dcterms:modified xsi:type="dcterms:W3CDTF">2026-05-19T07:44:00Z</dcterms:modified>
</cp:coreProperties>
</file>