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CE6E" w14:textId="0C287577" w:rsidR="002A0E83" w:rsidRPr="00E05EF7" w:rsidRDefault="00EA36C8" w:rsidP="00E05EF7">
      <w:pPr>
        <w:tabs>
          <w:tab w:val="left" w:pos="5670"/>
        </w:tabs>
        <w:spacing w:line="336" w:lineRule="auto"/>
        <w:rPr>
          <w:rFonts w:asciiTheme="minorHAnsi" w:hAnsiTheme="minorHAnsi" w:cstheme="minorHAnsi"/>
          <w:color w:val="EE0000"/>
        </w:rPr>
      </w:pPr>
      <w:r w:rsidRPr="00E05EF7">
        <w:rPr>
          <w:rFonts w:asciiTheme="minorHAnsi" w:hAnsiTheme="minorHAnsi" w:cstheme="minorHAnsi"/>
          <w:color w:val="EE0000"/>
        </w:rPr>
        <w:t xml:space="preserve">                                                                                                                 </w:t>
      </w:r>
      <w:r w:rsidR="002A0E83" w:rsidRPr="00E05EF7">
        <w:rPr>
          <w:rFonts w:asciiTheme="minorHAnsi" w:hAnsiTheme="minorHAnsi" w:cstheme="minorHAnsi"/>
        </w:rPr>
        <w:t>Warszawa,</w:t>
      </w:r>
      <w:r w:rsidR="000F3D2B" w:rsidRPr="00E05EF7">
        <w:rPr>
          <w:rFonts w:asciiTheme="minorHAnsi" w:hAnsiTheme="minorHAnsi" w:cstheme="minorHAnsi"/>
        </w:rPr>
        <w:t xml:space="preserve"> </w:t>
      </w:r>
      <w:r w:rsidR="00BB423F" w:rsidRPr="00E05EF7">
        <w:rPr>
          <w:rFonts w:asciiTheme="minorHAnsi" w:hAnsiTheme="minorHAnsi" w:cstheme="minorHAnsi"/>
        </w:rPr>
        <w:t>1</w:t>
      </w:r>
      <w:r w:rsidR="002D30CD" w:rsidRPr="00E05EF7">
        <w:rPr>
          <w:rFonts w:asciiTheme="minorHAnsi" w:hAnsiTheme="minorHAnsi" w:cstheme="minorHAnsi"/>
        </w:rPr>
        <w:t>3</w:t>
      </w:r>
      <w:r w:rsidR="000F3D2B" w:rsidRPr="00E05EF7">
        <w:rPr>
          <w:rFonts w:asciiTheme="minorHAnsi" w:hAnsiTheme="minorHAnsi" w:cstheme="minorHAnsi"/>
        </w:rPr>
        <w:t xml:space="preserve"> </w:t>
      </w:r>
      <w:r w:rsidR="003A2D00" w:rsidRPr="00E05EF7">
        <w:rPr>
          <w:rFonts w:asciiTheme="minorHAnsi" w:hAnsiTheme="minorHAnsi" w:cstheme="minorHAnsi"/>
        </w:rPr>
        <w:t>lutego</w:t>
      </w:r>
      <w:r w:rsidR="00276675" w:rsidRPr="00E05EF7">
        <w:rPr>
          <w:rFonts w:asciiTheme="minorHAnsi" w:hAnsiTheme="minorHAnsi" w:cstheme="minorHAnsi"/>
        </w:rPr>
        <w:t xml:space="preserve"> </w:t>
      </w:r>
      <w:r w:rsidR="002A0E83" w:rsidRPr="00E05EF7">
        <w:rPr>
          <w:rFonts w:asciiTheme="minorHAnsi" w:hAnsiTheme="minorHAnsi" w:cstheme="minorHAnsi"/>
        </w:rPr>
        <w:t>202</w:t>
      </w:r>
      <w:r w:rsidR="00276675" w:rsidRPr="00E05EF7">
        <w:rPr>
          <w:rFonts w:asciiTheme="minorHAnsi" w:hAnsiTheme="minorHAnsi" w:cstheme="minorHAnsi"/>
        </w:rPr>
        <w:t>6</w:t>
      </w:r>
      <w:r w:rsidR="002A0E83" w:rsidRPr="00E05EF7">
        <w:rPr>
          <w:rFonts w:asciiTheme="minorHAnsi" w:hAnsiTheme="minorHAnsi" w:cstheme="minorHAnsi"/>
        </w:rPr>
        <w:t xml:space="preserve"> r.</w:t>
      </w:r>
    </w:p>
    <w:p w14:paraId="49F83157" w14:textId="77777777" w:rsidR="00AB70DB" w:rsidRPr="00E05EF7" w:rsidRDefault="00AB70DB" w:rsidP="00E05EF7">
      <w:pPr>
        <w:tabs>
          <w:tab w:val="left" w:pos="462"/>
        </w:tabs>
        <w:spacing w:line="336" w:lineRule="auto"/>
        <w:rPr>
          <w:rFonts w:asciiTheme="minorHAnsi" w:hAnsiTheme="minorHAnsi" w:cstheme="minorHAnsi"/>
        </w:rPr>
      </w:pPr>
      <w:r w:rsidRPr="00E05EF7">
        <w:rPr>
          <w:rFonts w:asciiTheme="minorHAnsi" w:hAnsiTheme="minorHAnsi" w:cstheme="minorHAnsi"/>
        </w:rPr>
        <w:t xml:space="preserve">DS.8361.190.2025             </w:t>
      </w:r>
    </w:p>
    <w:p w14:paraId="58A65C79" w14:textId="083DD245" w:rsidR="00B83DC8" w:rsidRPr="00E05EF7" w:rsidRDefault="00B83DC8" w:rsidP="00E05EF7">
      <w:pPr>
        <w:spacing w:line="336" w:lineRule="auto"/>
        <w:rPr>
          <w:rFonts w:asciiTheme="minorHAnsi" w:hAnsiTheme="minorHAnsi" w:cstheme="minorHAnsi"/>
        </w:rPr>
      </w:pPr>
      <w:r w:rsidRPr="00E05EF7">
        <w:rPr>
          <w:rFonts w:asciiTheme="minorHAnsi" w:hAnsiTheme="minorHAnsi" w:cstheme="minorHAnsi"/>
        </w:rPr>
        <w:t xml:space="preserve">DECYZJA </w:t>
      </w:r>
      <w:r w:rsidR="00AB70DB" w:rsidRPr="00E05EF7">
        <w:rPr>
          <w:rFonts w:asciiTheme="minorHAnsi" w:hAnsiTheme="minorHAnsi" w:cstheme="minorHAnsi"/>
          <w:spacing w:val="10"/>
        </w:rPr>
        <w:t>PO.9.C.5.2026.JG</w:t>
      </w:r>
    </w:p>
    <w:p w14:paraId="1253750A" w14:textId="7301B6EA" w:rsidR="00813E55" w:rsidRPr="00E05EF7" w:rsidRDefault="00813E55" w:rsidP="00E05EF7">
      <w:pPr>
        <w:spacing w:line="336" w:lineRule="auto"/>
        <w:rPr>
          <w:rFonts w:asciiTheme="minorHAnsi" w:hAnsiTheme="minorHAnsi" w:cstheme="minorHAnsi"/>
        </w:rPr>
      </w:pPr>
      <w:r w:rsidRPr="00E05EF7">
        <w:rPr>
          <w:rFonts w:asciiTheme="minorHAnsi" w:hAnsiTheme="minorHAnsi" w:cstheme="minorHAnsi"/>
        </w:rPr>
        <w:t>Na podstawie art. 6 ust. 1 ustawy z dnia 9 maja 2014 r. o informowaniu o cenach towarów i usług</w:t>
      </w:r>
      <w:r w:rsidRPr="00E05EF7">
        <w:rPr>
          <w:rFonts w:asciiTheme="minorHAnsi" w:hAnsiTheme="minorHAnsi" w:cstheme="minorHAnsi"/>
        </w:rPr>
        <w:br/>
        <w:t xml:space="preserve">(Dz. U. z 2023 r. poz. 168) oraz art. 104 § 1 ustawy z dnia 14 czerwca 1960 r. Kodeks postępowania administracyjnego (Dz. U. z </w:t>
      </w:r>
      <w:r w:rsidR="00276675" w:rsidRPr="00E05EF7">
        <w:rPr>
          <w:rFonts w:asciiTheme="minorHAnsi" w:hAnsiTheme="minorHAnsi" w:cstheme="minorHAnsi"/>
        </w:rPr>
        <w:t>2025 r. poz. 1691</w:t>
      </w:r>
      <w:r w:rsidRPr="00E05EF7">
        <w:rPr>
          <w:rFonts w:asciiTheme="minorHAnsi" w:hAnsiTheme="minorHAnsi" w:cstheme="minorHAnsi"/>
        </w:rPr>
        <w:t>) po przeprowadzeniu postępowania administracyjnego,</w:t>
      </w:r>
    </w:p>
    <w:p w14:paraId="1B12BFC0" w14:textId="77777777" w:rsidR="00E10DFF" w:rsidRPr="00E05EF7" w:rsidRDefault="00E10DFF" w:rsidP="00E05EF7">
      <w:pPr>
        <w:spacing w:before="120" w:line="336" w:lineRule="auto"/>
        <w:rPr>
          <w:rFonts w:asciiTheme="minorHAnsi" w:hAnsiTheme="minorHAnsi" w:cstheme="minorHAnsi"/>
        </w:rPr>
      </w:pPr>
      <w:r w:rsidRPr="00E05EF7">
        <w:rPr>
          <w:rFonts w:asciiTheme="minorHAnsi" w:hAnsiTheme="minorHAnsi" w:cstheme="minorHAnsi"/>
        </w:rPr>
        <w:t xml:space="preserve">Mazowiecki Wojewódzki Inspektor Inspekcji Handlowej </w:t>
      </w:r>
    </w:p>
    <w:p w14:paraId="3BFC651C" w14:textId="77777777" w:rsidR="00F84A74" w:rsidRPr="00E05EF7" w:rsidRDefault="00F84A74" w:rsidP="00E05EF7">
      <w:pPr>
        <w:autoSpaceDE w:val="0"/>
        <w:autoSpaceDN w:val="0"/>
        <w:adjustRightInd w:val="0"/>
        <w:spacing w:line="336" w:lineRule="auto"/>
        <w:rPr>
          <w:rFonts w:asciiTheme="minorHAnsi" w:hAnsiTheme="minorHAnsi" w:cstheme="minorHAnsi"/>
        </w:rPr>
      </w:pPr>
      <w:bookmarkStart w:id="0" w:name="_Hlk182811749"/>
      <w:r w:rsidRPr="00E05EF7">
        <w:rPr>
          <w:rFonts w:asciiTheme="minorHAnsi" w:hAnsiTheme="minorHAnsi" w:cstheme="minorHAnsi"/>
        </w:rPr>
        <w:t xml:space="preserve">wymierza przedsiębiorcy </w:t>
      </w:r>
    </w:p>
    <w:p w14:paraId="21FB58A1" w14:textId="4DB75182" w:rsidR="00906966" w:rsidRPr="00E05EF7" w:rsidRDefault="00906966" w:rsidP="00E05EF7">
      <w:pPr>
        <w:autoSpaceDE w:val="0"/>
        <w:autoSpaceDN w:val="0"/>
        <w:adjustRightInd w:val="0"/>
        <w:spacing w:line="336" w:lineRule="auto"/>
        <w:rPr>
          <w:rFonts w:asciiTheme="minorHAnsi" w:hAnsiTheme="minorHAnsi" w:cstheme="minorHAnsi"/>
        </w:rPr>
      </w:pPr>
      <w:r w:rsidRPr="00E05EF7">
        <w:rPr>
          <w:rFonts w:asciiTheme="minorHAnsi" w:hAnsiTheme="minorHAnsi" w:cstheme="minorHAnsi"/>
        </w:rPr>
        <w:t>Małgorzacie Niedźwieckiej</w:t>
      </w:r>
    </w:p>
    <w:p w14:paraId="59CC9F0E" w14:textId="1808BB04" w:rsidR="00B960A3" w:rsidRPr="00E05EF7" w:rsidRDefault="00276675" w:rsidP="00E05EF7">
      <w:pPr>
        <w:autoSpaceDE w:val="0"/>
        <w:autoSpaceDN w:val="0"/>
        <w:adjustRightInd w:val="0"/>
        <w:spacing w:line="336" w:lineRule="auto"/>
        <w:rPr>
          <w:rFonts w:asciiTheme="minorHAnsi" w:hAnsiTheme="minorHAnsi" w:cstheme="minorHAnsi"/>
        </w:rPr>
      </w:pPr>
      <w:r w:rsidRPr="00E05EF7">
        <w:rPr>
          <w:rFonts w:asciiTheme="minorHAnsi" w:hAnsiTheme="minorHAnsi" w:cstheme="minorHAnsi"/>
        </w:rPr>
        <w:t>p</w:t>
      </w:r>
      <w:r w:rsidR="00B960A3" w:rsidRPr="00E05EF7">
        <w:rPr>
          <w:rFonts w:asciiTheme="minorHAnsi" w:hAnsiTheme="minorHAnsi" w:cstheme="minorHAnsi"/>
        </w:rPr>
        <w:t>rowadzące</w:t>
      </w:r>
      <w:r w:rsidR="00906966" w:rsidRPr="00E05EF7">
        <w:rPr>
          <w:rFonts w:asciiTheme="minorHAnsi" w:hAnsiTheme="minorHAnsi" w:cstheme="minorHAnsi"/>
        </w:rPr>
        <w:t>j</w:t>
      </w:r>
      <w:r w:rsidRPr="00E05EF7">
        <w:rPr>
          <w:rFonts w:asciiTheme="minorHAnsi" w:hAnsiTheme="minorHAnsi" w:cstheme="minorHAnsi"/>
        </w:rPr>
        <w:t xml:space="preserve"> </w:t>
      </w:r>
      <w:r w:rsidR="00B960A3" w:rsidRPr="00E05EF7">
        <w:rPr>
          <w:rFonts w:asciiTheme="minorHAnsi" w:hAnsiTheme="minorHAnsi" w:cstheme="minorHAnsi"/>
        </w:rPr>
        <w:t>działalność gospodarczą pod firmą:</w:t>
      </w:r>
    </w:p>
    <w:bookmarkEnd w:id="0"/>
    <w:p w14:paraId="1A1E755B" w14:textId="39DFA999" w:rsidR="0068236C" w:rsidRPr="00E05EF7" w:rsidRDefault="00FD0E0D" w:rsidP="00E05EF7">
      <w:pPr>
        <w:autoSpaceDE w:val="0"/>
        <w:autoSpaceDN w:val="0"/>
        <w:adjustRightInd w:val="0"/>
        <w:spacing w:after="120" w:line="336" w:lineRule="auto"/>
        <w:rPr>
          <w:rFonts w:asciiTheme="minorHAnsi" w:hAnsiTheme="minorHAnsi" w:cstheme="minorHAnsi"/>
        </w:rPr>
      </w:pPr>
      <w:r w:rsidRPr="00E05EF7">
        <w:rPr>
          <w:rFonts w:asciiTheme="minorHAnsi" w:hAnsiTheme="minorHAnsi" w:cstheme="minorHAnsi"/>
        </w:rPr>
        <w:t xml:space="preserve"> </w:t>
      </w:r>
      <w:r w:rsidR="00906966" w:rsidRPr="00E05EF7">
        <w:rPr>
          <w:rFonts w:asciiTheme="minorHAnsi" w:hAnsiTheme="minorHAnsi" w:cstheme="minorHAnsi"/>
        </w:rPr>
        <w:t>FIRMA HANDLOWO-USŁUGOWA MARGO MAŁGORZATA NIEDŹWIECKA</w:t>
      </w:r>
    </w:p>
    <w:p w14:paraId="64823C74" w14:textId="1E23E02B" w:rsidR="00F84A74" w:rsidRPr="00E05EF7" w:rsidRDefault="00F84A74" w:rsidP="00E05EF7">
      <w:pPr>
        <w:autoSpaceDE w:val="0"/>
        <w:autoSpaceDN w:val="0"/>
        <w:adjustRightInd w:val="0"/>
        <w:spacing w:after="120" w:line="336" w:lineRule="auto"/>
        <w:rPr>
          <w:rFonts w:asciiTheme="minorHAnsi" w:hAnsiTheme="minorHAnsi" w:cstheme="minorHAnsi"/>
        </w:rPr>
      </w:pPr>
      <w:r w:rsidRPr="00E05EF7">
        <w:rPr>
          <w:rFonts w:asciiTheme="minorHAnsi" w:hAnsiTheme="minorHAnsi" w:cstheme="minorHAnsi"/>
        </w:rPr>
        <w:t xml:space="preserve">karę pieniężną w wysokości </w:t>
      </w:r>
      <w:r w:rsidR="0021568F" w:rsidRPr="00E05EF7">
        <w:rPr>
          <w:rFonts w:asciiTheme="minorHAnsi" w:hAnsiTheme="minorHAnsi" w:cstheme="minorHAnsi"/>
        </w:rPr>
        <w:t>10</w:t>
      </w:r>
      <w:r w:rsidRPr="00E05EF7">
        <w:rPr>
          <w:rFonts w:asciiTheme="minorHAnsi" w:hAnsiTheme="minorHAnsi" w:cstheme="minorHAnsi"/>
        </w:rPr>
        <w:t xml:space="preserve">00 zł (słownie: </w:t>
      </w:r>
      <w:r w:rsidR="003A2D00" w:rsidRPr="00E05EF7">
        <w:rPr>
          <w:rFonts w:asciiTheme="minorHAnsi" w:hAnsiTheme="minorHAnsi" w:cstheme="minorHAnsi"/>
        </w:rPr>
        <w:t>t</w:t>
      </w:r>
      <w:r w:rsidR="0021568F" w:rsidRPr="00E05EF7">
        <w:rPr>
          <w:rFonts w:asciiTheme="minorHAnsi" w:hAnsiTheme="minorHAnsi" w:cstheme="minorHAnsi"/>
        </w:rPr>
        <w:t>ysiąc</w:t>
      </w:r>
      <w:r w:rsidR="00415F1C" w:rsidRPr="00E05EF7">
        <w:rPr>
          <w:rFonts w:asciiTheme="minorHAnsi" w:hAnsiTheme="minorHAnsi" w:cstheme="minorHAnsi"/>
        </w:rPr>
        <w:t xml:space="preserve"> </w:t>
      </w:r>
      <w:r w:rsidRPr="00E05EF7">
        <w:rPr>
          <w:rFonts w:asciiTheme="minorHAnsi" w:hAnsiTheme="minorHAnsi" w:cstheme="minorHAnsi"/>
        </w:rPr>
        <w:t>złotych) z tytułu niewykonania obowiązku,</w:t>
      </w:r>
      <w:r w:rsidR="00C27062" w:rsidRPr="00E05EF7">
        <w:rPr>
          <w:rFonts w:asciiTheme="minorHAnsi" w:hAnsiTheme="minorHAnsi" w:cstheme="minorHAnsi"/>
        </w:rPr>
        <w:br/>
      </w:r>
      <w:r w:rsidRPr="00E05EF7">
        <w:rPr>
          <w:rFonts w:asciiTheme="minorHAnsi" w:hAnsiTheme="minorHAnsi" w:cstheme="minorHAnsi"/>
        </w:rPr>
        <w:t>o którym mowa w art. 4 ust. 1 ustawy z dnia 9 maja 2014 r. o informowaniu o cenach towarów</w:t>
      </w:r>
      <w:r w:rsidR="00DB4736" w:rsidRPr="00E05EF7">
        <w:rPr>
          <w:rFonts w:asciiTheme="minorHAnsi" w:hAnsiTheme="minorHAnsi" w:cstheme="minorHAnsi"/>
        </w:rPr>
        <w:t xml:space="preserve"> </w:t>
      </w:r>
      <w:r w:rsidRPr="00E05EF7">
        <w:rPr>
          <w:rFonts w:asciiTheme="minorHAnsi" w:hAnsiTheme="minorHAnsi" w:cstheme="minorHAnsi"/>
        </w:rPr>
        <w:t>i usług</w:t>
      </w:r>
      <w:bookmarkStart w:id="1" w:name="mip33063871"/>
      <w:bookmarkEnd w:id="1"/>
      <w:r w:rsidRPr="00E05EF7">
        <w:rPr>
          <w:rFonts w:asciiTheme="minorHAnsi" w:hAnsiTheme="minorHAnsi" w:cstheme="minorHAnsi"/>
        </w:rPr>
        <w:t>.</w:t>
      </w:r>
      <w:bookmarkStart w:id="2" w:name="_Hlk137476558"/>
      <w:bookmarkStart w:id="3" w:name="_Hlk111806841"/>
      <w:r w:rsidRPr="00E05EF7">
        <w:rPr>
          <w:rFonts w:asciiTheme="minorHAnsi" w:hAnsiTheme="minorHAnsi" w:cstheme="minorHAnsi"/>
        </w:rPr>
        <w:t xml:space="preserve"> </w:t>
      </w:r>
    </w:p>
    <w:bookmarkEnd w:id="2"/>
    <w:bookmarkEnd w:id="3"/>
    <w:p w14:paraId="74B23888" w14:textId="07160136" w:rsidR="001C4C40" w:rsidRPr="00E05EF7" w:rsidRDefault="001C4C40" w:rsidP="00E05EF7">
      <w:pPr>
        <w:autoSpaceDE w:val="0"/>
        <w:autoSpaceDN w:val="0"/>
        <w:adjustRightInd w:val="0"/>
        <w:spacing w:line="336" w:lineRule="auto"/>
        <w:rPr>
          <w:rFonts w:asciiTheme="minorHAnsi" w:eastAsiaTheme="minorHAnsi" w:hAnsiTheme="minorHAnsi" w:cstheme="minorHAnsi"/>
          <w:lang w:eastAsia="en-US"/>
          <w14:ligatures w14:val="standardContextual"/>
        </w:rPr>
      </w:pPr>
      <w:r w:rsidRPr="00E05EF7">
        <w:rPr>
          <w:rFonts w:asciiTheme="minorHAnsi" w:eastAsiaTheme="minorHAnsi" w:hAnsiTheme="minorHAnsi" w:cstheme="minorHAnsi"/>
          <w:lang w:eastAsia="en-US"/>
          <w14:ligatures w14:val="standardContextual"/>
        </w:rPr>
        <w:t>W toku kontroli</w:t>
      </w:r>
      <w:r w:rsidR="00C441DB" w:rsidRPr="00E05EF7">
        <w:rPr>
          <w:rFonts w:asciiTheme="minorHAnsi" w:eastAsiaTheme="minorHAnsi" w:hAnsiTheme="minorHAnsi" w:cstheme="minorHAnsi"/>
          <w:lang w:eastAsia="en-US"/>
          <w14:ligatures w14:val="standardContextual"/>
        </w:rPr>
        <w:t>,</w:t>
      </w:r>
      <w:r w:rsidR="00EA36C8" w:rsidRPr="00E05EF7">
        <w:rPr>
          <w:rFonts w:asciiTheme="minorHAnsi" w:eastAsiaTheme="minorHAnsi" w:hAnsiTheme="minorHAnsi" w:cstheme="minorHAnsi"/>
          <w:lang w:eastAsia="en-US"/>
          <w14:ligatures w14:val="standardContextual"/>
        </w:rPr>
        <w:t xml:space="preserve"> </w:t>
      </w:r>
      <w:r w:rsidR="00276675" w:rsidRPr="00E05EF7">
        <w:rPr>
          <w:rFonts w:asciiTheme="minorHAnsi" w:eastAsiaTheme="minorHAnsi" w:hAnsiTheme="minorHAnsi" w:cstheme="minorHAnsi"/>
          <w:lang w:eastAsia="en-US"/>
          <w14:ligatures w14:val="standardContextual"/>
        </w:rPr>
        <w:t xml:space="preserve">w </w:t>
      </w:r>
      <w:r w:rsidR="0021568F" w:rsidRPr="00E05EF7">
        <w:rPr>
          <w:rFonts w:asciiTheme="minorHAnsi" w:eastAsiaTheme="minorHAnsi" w:hAnsiTheme="minorHAnsi" w:cstheme="minorHAnsi"/>
          <w:lang w:eastAsia="en-US"/>
          <w14:ligatures w14:val="standardContextual"/>
        </w:rPr>
        <w:t xml:space="preserve">FIRMIE HANDLOWO-USŁUGOWEJ MARGO MAŁGORZATA NIEDŹWIECKA </w:t>
      </w:r>
      <w:r w:rsidR="0021568F" w:rsidRPr="00E05EF7">
        <w:rPr>
          <w:rFonts w:asciiTheme="minorHAnsi" w:eastAsiaTheme="minorHAnsi" w:hAnsiTheme="minorHAnsi" w:cstheme="minorHAnsi"/>
          <w:lang w:eastAsia="en-US"/>
          <w14:ligatures w14:val="standardContextual"/>
        </w:rPr>
        <w:br/>
        <w:t xml:space="preserve">przy ul. Tadeusza Kościuszki nr 201 w Węgrowie </w:t>
      </w:r>
      <w:r w:rsidR="004B2427" w:rsidRPr="00E05EF7">
        <w:rPr>
          <w:rFonts w:asciiTheme="minorHAnsi" w:eastAsiaTheme="minorHAnsi" w:hAnsiTheme="minorHAnsi" w:cstheme="minorHAnsi"/>
          <w:lang w:eastAsia="en-US"/>
          <w14:ligatures w14:val="standardContextual"/>
        </w:rPr>
        <w:t xml:space="preserve">zakwestionowano </w:t>
      </w:r>
      <w:r w:rsidR="0021568F" w:rsidRPr="00E05EF7">
        <w:rPr>
          <w:rFonts w:asciiTheme="minorHAnsi" w:eastAsiaTheme="minorHAnsi" w:hAnsiTheme="minorHAnsi" w:cstheme="minorHAnsi"/>
          <w:lang w:eastAsia="en-US"/>
          <w14:ligatures w14:val="standardContextual"/>
        </w:rPr>
        <w:t>35</w:t>
      </w:r>
      <w:r w:rsidR="004B2427" w:rsidRPr="00E05EF7">
        <w:rPr>
          <w:rFonts w:asciiTheme="minorHAnsi" w:eastAsiaTheme="minorHAnsi" w:hAnsiTheme="minorHAnsi" w:cstheme="minorHAnsi"/>
          <w:lang w:eastAsia="en-US"/>
          <w14:ligatures w14:val="standardContextual"/>
        </w:rPr>
        <w:t xml:space="preserve"> </w:t>
      </w:r>
      <w:r w:rsidR="00FD0E0D" w:rsidRPr="00E05EF7">
        <w:rPr>
          <w:rFonts w:asciiTheme="minorHAnsi" w:eastAsiaTheme="minorHAnsi" w:hAnsiTheme="minorHAnsi" w:cstheme="minorHAnsi"/>
          <w:lang w:eastAsia="en-US"/>
          <w14:ligatures w14:val="standardContextual"/>
        </w:rPr>
        <w:t>partii towarów</w:t>
      </w:r>
      <w:r w:rsidR="00DB3872" w:rsidRPr="00E05EF7">
        <w:rPr>
          <w:rFonts w:asciiTheme="minorHAnsi" w:eastAsiaTheme="minorHAnsi" w:hAnsiTheme="minorHAnsi" w:cstheme="minorHAnsi"/>
          <w:lang w:eastAsia="en-US"/>
          <w14:ligatures w14:val="standardContextual"/>
        </w:rPr>
        <w:t>,</w:t>
      </w:r>
      <w:r w:rsidR="00FD0E0D" w:rsidRPr="00E05EF7">
        <w:rPr>
          <w:rFonts w:asciiTheme="minorHAnsi" w:eastAsiaTheme="minorHAnsi" w:hAnsiTheme="minorHAnsi" w:cstheme="minorHAnsi"/>
          <w:lang w:eastAsia="en-US"/>
          <w14:ligatures w14:val="standardContextual"/>
        </w:rPr>
        <w:t xml:space="preserve"> </w:t>
      </w:r>
      <w:r w:rsidR="00AF083B" w:rsidRPr="00E05EF7">
        <w:rPr>
          <w:rFonts w:asciiTheme="minorHAnsi" w:eastAsiaTheme="minorHAnsi" w:hAnsiTheme="minorHAnsi" w:cstheme="minorHAnsi"/>
          <w:lang w:eastAsia="en-US"/>
          <w14:ligatures w14:val="standardContextual"/>
        </w:rPr>
        <w:t>z uwagi na</w:t>
      </w:r>
      <w:r w:rsidR="00AF083B" w:rsidRPr="00E05EF7">
        <w:rPr>
          <w:rFonts w:asciiTheme="minorHAnsi" w:eastAsiaTheme="minorHAnsi" w:hAnsiTheme="minorHAnsi" w:cstheme="minorHAnsi"/>
          <w14:ligatures w14:val="standardContextual"/>
        </w:rPr>
        <w:t xml:space="preserve"> </w:t>
      </w:r>
      <w:r w:rsidR="001F594F" w:rsidRPr="00E05EF7">
        <w:rPr>
          <w:rFonts w:asciiTheme="minorHAnsi" w:eastAsiaTheme="minorHAnsi" w:hAnsiTheme="minorHAnsi" w:cstheme="minorHAnsi"/>
          <w14:ligatures w14:val="standardContextual"/>
        </w:rPr>
        <w:t>brak uwidocznienia</w:t>
      </w:r>
      <w:r w:rsidR="00F14560" w:rsidRPr="00E05EF7">
        <w:rPr>
          <w:rFonts w:asciiTheme="minorHAnsi" w:eastAsiaTheme="minorHAnsi" w:hAnsiTheme="minorHAnsi" w:cstheme="minorHAnsi"/>
          <w14:ligatures w14:val="standardContextual"/>
        </w:rPr>
        <w:t xml:space="preserve"> </w:t>
      </w:r>
      <w:r w:rsidR="00647E5E" w:rsidRPr="00E05EF7">
        <w:rPr>
          <w:rFonts w:asciiTheme="minorHAnsi" w:eastAsiaTheme="minorHAnsi" w:hAnsiTheme="minorHAnsi" w:cstheme="minorHAnsi"/>
          <w14:ligatures w14:val="standardContextual"/>
        </w:rPr>
        <w:t>ich</w:t>
      </w:r>
      <w:r w:rsidR="00600FE6" w:rsidRPr="00E05EF7">
        <w:rPr>
          <w:rFonts w:asciiTheme="minorHAnsi" w:eastAsiaTheme="minorHAnsi" w:hAnsiTheme="minorHAnsi" w:cstheme="minorHAnsi"/>
          <w14:ligatures w14:val="standardContextual"/>
        </w:rPr>
        <w:t xml:space="preserve"> </w:t>
      </w:r>
      <w:r w:rsidR="001F594F" w:rsidRPr="00E05EF7">
        <w:rPr>
          <w:rFonts w:asciiTheme="minorHAnsi" w:eastAsiaTheme="minorHAnsi" w:hAnsiTheme="minorHAnsi" w:cstheme="minorHAnsi"/>
          <w14:ligatures w14:val="standardContextual"/>
        </w:rPr>
        <w:t>cen jednostkowych</w:t>
      </w:r>
      <w:r w:rsidR="00AF083B" w:rsidRPr="00E05EF7">
        <w:rPr>
          <w:rFonts w:asciiTheme="minorHAnsi" w:eastAsiaTheme="minorHAnsi" w:hAnsiTheme="minorHAnsi" w:cstheme="minorHAnsi"/>
          <w14:ligatures w14:val="standardContextual"/>
        </w:rPr>
        <w:t xml:space="preserve">, </w:t>
      </w:r>
      <w:r w:rsidR="00647E5E" w:rsidRPr="00E05EF7">
        <w:rPr>
          <w:rFonts w:asciiTheme="minorHAnsi" w:eastAsiaTheme="minorHAnsi" w:hAnsiTheme="minorHAnsi" w:cstheme="minorHAnsi"/>
          <w14:ligatures w14:val="standardContextual"/>
        </w:rPr>
        <w:t xml:space="preserve">co </w:t>
      </w:r>
      <w:r w:rsidR="001F594F" w:rsidRPr="00E05EF7">
        <w:rPr>
          <w:rFonts w:asciiTheme="minorHAnsi" w:eastAsiaTheme="minorHAnsi" w:hAnsiTheme="minorHAnsi" w:cstheme="minorHAnsi"/>
          <w14:ligatures w14:val="standardContextual"/>
        </w:rPr>
        <w:t>narusza</w:t>
      </w:r>
      <w:r w:rsidR="00415F1C" w:rsidRPr="00E05EF7">
        <w:rPr>
          <w:rFonts w:asciiTheme="minorHAnsi" w:eastAsiaTheme="minorHAnsi" w:hAnsiTheme="minorHAnsi" w:cstheme="minorHAnsi"/>
          <w14:ligatures w14:val="standardContextual"/>
        </w:rPr>
        <w:t xml:space="preserve"> </w:t>
      </w:r>
      <w:r w:rsidR="001F594F" w:rsidRPr="00E05EF7">
        <w:rPr>
          <w:rFonts w:asciiTheme="minorHAnsi" w:eastAsiaTheme="minorHAnsi" w:hAnsiTheme="minorHAnsi" w:cstheme="minorHAnsi"/>
          <w14:ligatures w14:val="standardContextual"/>
        </w:rPr>
        <w:t>art. 4 ust. 1 ustawy</w:t>
      </w:r>
      <w:r w:rsidR="00600FE6" w:rsidRPr="00E05EF7">
        <w:rPr>
          <w:rFonts w:asciiTheme="minorHAnsi" w:eastAsiaTheme="minorHAnsi" w:hAnsiTheme="minorHAnsi" w:cstheme="minorHAnsi"/>
          <w14:ligatures w14:val="standardContextual"/>
        </w:rPr>
        <w:t xml:space="preserve"> </w:t>
      </w:r>
      <w:r w:rsidR="001F594F" w:rsidRPr="00E05EF7">
        <w:rPr>
          <w:rFonts w:asciiTheme="minorHAnsi" w:eastAsiaTheme="minorHAnsi" w:hAnsiTheme="minorHAnsi" w:cstheme="minorHAnsi"/>
          <w14:ligatures w14:val="standardContextual"/>
        </w:rPr>
        <w:t>z dnia</w:t>
      </w:r>
      <w:r w:rsidR="004B2427" w:rsidRPr="00E05EF7">
        <w:rPr>
          <w:rFonts w:asciiTheme="minorHAnsi" w:eastAsiaTheme="minorHAnsi" w:hAnsiTheme="minorHAnsi" w:cstheme="minorHAnsi"/>
          <w14:ligatures w14:val="standardContextual"/>
        </w:rPr>
        <w:t xml:space="preserve"> </w:t>
      </w:r>
      <w:r w:rsidR="001F594F" w:rsidRPr="00E05EF7">
        <w:rPr>
          <w:rFonts w:asciiTheme="minorHAnsi" w:eastAsiaTheme="minorHAnsi" w:hAnsiTheme="minorHAnsi" w:cstheme="minorHAnsi"/>
          <w14:ligatures w14:val="standardContextual"/>
        </w:rPr>
        <w:t xml:space="preserve">9 maja 2014 r. o informowaniu </w:t>
      </w:r>
      <w:r w:rsidR="002D7F73" w:rsidRPr="00E05EF7">
        <w:rPr>
          <w:rFonts w:asciiTheme="minorHAnsi" w:eastAsiaTheme="minorHAnsi" w:hAnsiTheme="minorHAnsi" w:cstheme="minorHAnsi"/>
          <w14:ligatures w14:val="standardContextual"/>
        </w:rPr>
        <w:br/>
      </w:r>
      <w:r w:rsidR="001F594F" w:rsidRPr="00E05EF7">
        <w:rPr>
          <w:rFonts w:asciiTheme="minorHAnsi" w:eastAsiaTheme="minorHAnsi" w:hAnsiTheme="minorHAnsi" w:cstheme="minorHAnsi"/>
          <w14:ligatures w14:val="standardContextual"/>
        </w:rPr>
        <w:t>o cenach towarów</w:t>
      </w:r>
      <w:r w:rsidR="00F14560" w:rsidRPr="00E05EF7">
        <w:rPr>
          <w:rFonts w:asciiTheme="minorHAnsi" w:eastAsiaTheme="minorHAnsi" w:hAnsiTheme="minorHAnsi" w:cstheme="minorHAnsi"/>
          <w14:ligatures w14:val="standardContextual"/>
        </w:rPr>
        <w:t xml:space="preserve"> </w:t>
      </w:r>
      <w:r w:rsidR="001F594F" w:rsidRPr="00E05EF7">
        <w:rPr>
          <w:rFonts w:asciiTheme="minorHAnsi" w:eastAsiaTheme="minorHAnsi" w:hAnsiTheme="minorHAnsi" w:cstheme="minorHAnsi"/>
          <w14:ligatures w14:val="standardContextual"/>
        </w:rPr>
        <w:t>i usług</w:t>
      </w:r>
      <w:r w:rsidR="007C1713" w:rsidRPr="00E05EF7">
        <w:rPr>
          <w:rFonts w:asciiTheme="minorHAnsi" w:eastAsiaTheme="minorHAnsi" w:hAnsiTheme="minorHAnsi" w:cstheme="minorHAnsi"/>
          <w14:ligatures w14:val="standardContextual"/>
        </w:rPr>
        <w:t>. Ponadto narusza</w:t>
      </w:r>
      <w:r w:rsidR="00415F1C" w:rsidRPr="00E05EF7">
        <w:rPr>
          <w:rFonts w:asciiTheme="minorHAnsi" w:eastAsiaTheme="minorHAnsi" w:hAnsiTheme="minorHAnsi" w:cstheme="minorHAnsi"/>
          <w14:ligatures w14:val="standardContextual"/>
        </w:rPr>
        <w:t xml:space="preserve"> </w:t>
      </w:r>
      <w:r w:rsidR="001F594F" w:rsidRPr="00E05EF7">
        <w:rPr>
          <w:rFonts w:asciiTheme="minorHAnsi" w:eastAsiaTheme="minorHAnsi" w:hAnsiTheme="minorHAnsi" w:cstheme="minorHAnsi"/>
          <w14:ligatures w14:val="standardContextual"/>
        </w:rPr>
        <w:t>§ 3 ust. 1 rozporządzenia Ministra Rozwoju</w:t>
      </w:r>
      <w:r w:rsidR="002D7F73" w:rsidRPr="00E05EF7">
        <w:rPr>
          <w:rFonts w:asciiTheme="minorHAnsi" w:eastAsiaTheme="minorHAnsi" w:hAnsiTheme="minorHAnsi" w:cstheme="minorHAnsi"/>
          <w14:ligatures w14:val="standardContextual"/>
        </w:rPr>
        <w:t xml:space="preserve"> </w:t>
      </w:r>
      <w:r w:rsidR="001F594F" w:rsidRPr="00E05EF7">
        <w:rPr>
          <w:rFonts w:asciiTheme="minorHAnsi" w:eastAsiaTheme="minorHAnsi" w:hAnsiTheme="minorHAnsi" w:cstheme="minorHAnsi"/>
          <w14:ligatures w14:val="standardContextual"/>
        </w:rPr>
        <w:t>i Technologii z dnia 19 grudnia 2022 r. w sprawie uwidaczniania cen towarów i usług</w:t>
      </w:r>
      <w:r w:rsidR="002D7F73" w:rsidRPr="00E05EF7">
        <w:rPr>
          <w:rFonts w:asciiTheme="minorHAnsi" w:eastAsiaTheme="minorHAnsi" w:hAnsiTheme="minorHAnsi" w:cstheme="minorHAnsi"/>
          <w14:ligatures w14:val="standardContextual"/>
        </w:rPr>
        <w:t xml:space="preserve"> </w:t>
      </w:r>
      <w:r w:rsidR="001F594F" w:rsidRPr="00E05EF7">
        <w:rPr>
          <w:rFonts w:asciiTheme="minorHAnsi" w:eastAsiaTheme="minorHAnsi" w:hAnsiTheme="minorHAnsi" w:cstheme="minorHAnsi"/>
          <w14:ligatures w14:val="standardContextual"/>
        </w:rPr>
        <w:t>(Dz. U. z 2022 r., poz. 2776)</w:t>
      </w:r>
      <w:r w:rsidR="00F84A74" w:rsidRPr="00E05EF7">
        <w:rPr>
          <w:rFonts w:asciiTheme="minorHAnsi" w:hAnsiTheme="minorHAnsi" w:cstheme="minorHAnsi"/>
        </w:rPr>
        <w:t xml:space="preserve"> </w:t>
      </w:r>
      <w:r w:rsidR="00F84A74" w:rsidRPr="00E05EF7">
        <w:rPr>
          <w:rFonts w:asciiTheme="minorHAnsi" w:eastAsiaTheme="minorHAnsi" w:hAnsiTheme="minorHAnsi" w:cstheme="minorHAnsi"/>
          <w14:ligatures w14:val="standardContextual"/>
        </w:rPr>
        <w:t>– szczegóły zawiera uzasadnienie.</w:t>
      </w:r>
    </w:p>
    <w:p w14:paraId="1206DCC5" w14:textId="60E6F877" w:rsidR="00B83DC8" w:rsidRPr="00E05EF7" w:rsidRDefault="00B83DC8" w:rsidP="00E05EF7">
      <w:pPr>
        <w:spacing w:before="120" w:line="336" w:lineRule="auto"/>
        <w:rPr>
          <w:rFonts w:asciiTheme="minorHAnsi" w:hAnsiTheme="minorHAnsi" w:cstheme="minorHAnsi"/>
        </w:rPr>
      </w:pPr>
      <w:r w:rsidRPr="00E05EF7">
        <w:rPr>
          <w:rFonts w:asciiTheme="minorHAnsi" w:hAnsiTheme="minorHAnsi" w:cstheme="minorHAnsi"/>
        </w:rPr>
        <w:t>U Z A S A D N I E N I E</w:t>
      </w:r>
    </w:p>
    <w:p w14:paraId="7F2A0C66" w14:textId="2B3F645B" w:rsidR="0060732B" w:rsidRPr="00E05EF7" w:rsidRDefault="004E18B1" w:rsidP="00E05EF7">
      <w:pPr>
        <w:autoSpaceDE w:val="0"/>
        <w:autoSpaceDN w:val="0"/>
        <w:adjustRightInd w:val="0"/>
        <w:spacing w:before="120" w:after="120" w:line="336" w:lineRule="auto"/>
        <w:rPr>
          <w:rFonts w:asciiTheme="minorHAnsi" w:hAnsiTheme="minorHAnsi" w:cstheme="minorHAnsi"/>
          <w:color w:val="EE0000"/>
        </w:rPr>
      </w:pPr>
      <w:r w:rsidRPr="00E05EF7">
        <w:rPr>
          <w:rFonts w:asciiTheme="minorHAnsi" w:hAnsiTheme="minorHAnsi" w:cstheme="minorHAnsi"/>
        </w:rPr>
        <w:t xml:space="preserve">W dniach </w:t>
      </w:r>
      <w:r w:rsidR="00906966" w:rsidRPr="00E05EF7">
        <w:rPr>
          <w:rFonts w:asciiTheme="minorHAnsi" w:hAnsiTheme="minorHAnsi" w:cstheme="minorHAnsi"/>
        </w:rPr>
        <w:t>05-07</w:t>
      </w:r>
      <w:r w:rsidR="00FE3FA1" w:rsidRPr="00E05EF7">
        <w:rPr>
          <w:rFonts w:asciiTheme="minorHAnsi" w:hAnsiTheme="minorHAnsi" w:cstheme="minorHAnsi"/>
        </w:rPr>
        <w:t>.</w:t>
      </w:r>
      <w:r w:rsidR="00276675" w:rsidRPr="00E05EF7">
        <w:rPr>
          <w:rFonts w:asciiTheme="minorHAnsi" w:hAnsiTheme="minorHAnsi" w:cstheme="minorHAnsi"/>
        </w:rPr>
        <w:t>11</w:t>
      </w:r>
      <w:r w:rsidR="00FE3FA1" w:rsidRPr="00E05EF7">
        <w:rPr>
          <w:rFonts w:asciiTheme="minorHAnsi" w:hAnsiTheme="minorHAnsi" w:cstheme="minorHAnsi"/>
        </w:rPr>
        <w:t>.2025 r.</w:t>
      </w:r>
      <w:r w:rsidR="00443001" w:rsidRPr="00E05EF7">
        <w:rPr>
          <w:rFonts w:asciiTheme="minorHAnsi" w:hAnsiTheme="minorHAnsi" w:cstheme="minorHAnsi"/>
        </w:rPr>
        <w:t>,</w:t>
      </w:r>
      <w:r w:rsidR="00974209" w:rsidRPr="00E05EF7">
        <w:rPr>
          <w:rFonts w:asciiTheme="minorHAnsi" w:hAnsiTheme="minorHAnsi" w:cstheme="minorHAnsi"/>
        </w:rPr>
        <w:t xml:space="preserve"> </w:t>
      </w:r>
      <w:r w:rsidRPr="00E05EF7">
        <w:rPr>
          <w:rFonts w:asciiTheme="minorHAnsi" w:hAnsiTheme="minorHAnsi" w:cstheme="minorHAnsi"/>
        </w:rPr>
        <w:t>inspektorzy Wojewódzkiego Inspektoratu Inspekcji Handlowej</w:t>
      </w:r>
      <w:r w:rsidR="00867832" w:rsidRPr="00E05EF7">
        <w:rPr>
          <w:rFonts w:asciiTheme="minorHAnsi" w:hAnsiTheme="minorHAnsi" w:cstheme="minorHAnsi"/>
        </w:rPr>
        <w:t xml:space="preserve"> </w:t>
      </w:r>
      <w:r w:rsidR="00A96BCD" w:rsidRPr="00E05EF7">
        <w:rPr>
          <w:rFonts w:asciiTheme="minorHAnsi" w:hAnsiTheme="minorHAnsi" w:cstheme="minorHAnsi"/>
        </w:rPr>
        <w:t xml:space="preserve">w Warszawie </w:t>
      </w:r>
      <w:r w:rsidR="00715E05" w:rsidRPr="00E05EF7">
        <w:rPr>
          <w:rFonts w:asciiTheme="minorHAnsi" w:hAnsiTheme="minorHAnsi" w:cstheme="minorHAnsi"/>
        </w:rPr>
        <w:t>Delegatura</w:t>
      </w:r>
      <w:r w:rsidR="00A96BCD" w:rsidRPr="00E05EF7">
        <w:rPr>
          <w:rFonts w:asciiTheme="minorHAnsi" w:hAnsiTheme="minorHAnsi" w:cstheme="minorHAnsi"/>
        </w:rPr>
        <w:t xml:space="preserve"> </w:t>
      </w:r>
      <w:r w:rsidR="00715E05" w:rsidRPr="00E05EF7">
        <w:rPr>
          <w:rFonts w:asciiTheme="minorHAnsi" w:hAnsiTheme="minorHAnsi" w:cstheme="minorHAnsi"/>
        </w:rPr>
        <w:t xml:space="preserve">w </w:t>
      </w:r>
      <w:r w:rsidR="00AB70DB" w:rsidRPr="00E05EF7">
        <w:rPr>
          <w:rFonts w:asciiTheme="minorHAnsi" w:hAnsiTheme="minorHAnsi" w:cstheme="minorHAnsi"/>
        </w:rPr>
        <w:t>Siedlcach</w:t>
      </w:r>
      <w:r w:rsidR="00EA36C8" w:rsidRPr="00E05EF7">
        <w:rPr>
          <w:rFonts w:asciiTheme="minorHAnsi" w:hAnsiTheme="minorHAnsi" w:cstheme="minorHAnsi"/>
        </w:rPr>
        <w:t>,</w:t>
      </w:r>
      <w:r w:rsidR="00FD0E0D" w:rsidRPr="00E05EF7">
        <w:rPr>
          <w:rFonts w:asciiTheme="minorHAnsi" w:hAnsiTheme="minorHAnsi" w:cstheme="minorHAnsi"/>
        </w:rPr>
        <w:t xml:space="preserve"> </w:t>
      </w:r>
      <w:r w:rsidRPr="00E05EF7">
        <w:rPr>
          <w:rFonts w:asciiTheme="minorHAnsi" w:hAnsiTheme="minorHAnsi" w:cstheme="minorHAnsi"/>
        </w:rPr>
        <w:t>przeprowadzili kontrolę przedsiębiorcy</w:t>
      </w:r>
      <w:r w:rsidR="00C803E0" w:rsidRPr="00E05EF7">
        <w:rPr>
          <w:rFonts w:asciiTheme="minorHAnsi" w:hAnsiTheme="minorHAnsi" w:cstheme="minorHAnsi"/>
        </w:rPr>
        <w:t xml:space="preserve"> </w:t>
      </w:r>
      <w:r w:rsidR="00AB70DB" w:rsidRPr="00E05EF7">
        <w:rPr>
          <w:rFonts w:asciiTheme="minorHAnsi" w:hAnsiTheme="minorHAnsi" w:cstheme="minorHAnsi"/>
        </w:rPr>
        <w:t xml:space="preserve">Małgorzaty Niedźwieckiej </w:t>
      </w:r>
      <w:r w:rsidR="00C803E0" w:rsidRPr="00E05EF7">
        <w:rPr>
          <w:rFonts w:asciiTheme="minorHAnsi" w:hAnsiTheme="minorHAnsi" w:cstheme="minorHAnsi"/>
        </w:rPr>
        <w:t>prowadzące</w:t>
      </w:r>
      <w:r w:rsidR="00AB70DB" w:rsidRPr="00E05EF7">
        <w:rPr>
          <w:rFonts w:asciiTheme="minorHAnsi" w:hAnsiTheme="minorHAnsi" w:cstheme="minorHAnsi"/>
        </w:rPr>
        <w:t>j</w:t>
      </w:r>
      <w:r w:rsidR="00276675" w:rsidRPr="00E05EF7">
        <w:rPr>
          <w:rFonts w:asciiTheme="minorHAnsi" w:hAnsiTheme="minorHAnsi" w:cstheme="minorHAnsi"/>
        </w:rPr>
        <w:t xml:space="preserve"> </w:t>
      </w:r>
      <w:r w:rsidR="00C803E0" w:rsidRPr="00E05EF7">
        <w:rPr>
          <w:rFonts w:asciiTheme="minorHAnsi" w:hAnsiTheme="minorHAnsi" w:cstheme="minorHAnsi"/>
        </w:rPr>
        <w:t>działalność gospodarczą pod firmą</w:t>
      </w:r>
      <w:r w:rsidR="00F96A36" w:rsidRPr="00E05EF7">
        <w:rPr>
          <w:rFonts w:asciiTheme="minorHAnsi" w:hAnsiTheme="minorHAnsi" w:cstheme="minorHAnsi"/>
        </w:rPr>
        <w:t>:</w:t>
      </w:r>
      <w:r w:rsidRPr="00E05EF7">
        <w:rPr>
          <w:rFonts w:asciiTheme="minorHAnsi" w:hAnsiTheme="minorHAnsi" w:cstheme="minorHAnsi"/>
        </w:rPr>
        <w:t xml:space="preserve"> </w:t>
      </w:r>
      <w:r w:rsidR="00AB70DB" w:rsidRPr="00E05EF7">
        <w:rPr>
          <w:rFonts w:asciiTheme="minorHAnsi" w:hAnsiTheme="minorHAnsi" w:cstheme="minorHAnsi"/>
        </w:rPr>
        <w:t>FIRMA HANDLOWO-USŁUGOWA MARGO MAŁGORZATA NIEDŹWIECKA.</w:t>
      </w:r>
    </w:p>
    <w:p w14:paraId="1EDC3D2C" w14:textId="2AF38C4C" w:rsidR="00600FE6" w:rsidRPr="00E05EF7" w:rsidRDefault="00352C9D" w:rsidP="00E05EF7">
      <w:pPr>
        <w:autoSpaceDE w:val="0"/>
        <w:autoSpaceDN w:val="0"/>
        <w:adjustRightInd w:val="0"/>
        <w:spacing w:line="336" w:lineRule="auto"/>
        <w:rPr>
          <w:rFonts w:asciiTheme="minorHAnsi" w:hAnsiTheme="minorHAnsi" w:cstheme="minorHAnsi"/>
        </w:rPr>
        <w:sectPr w:rsidR="00600FE6" w:rsidRPr="00E05EF7" w:rsidSect="00276675">
          <w:headerReference w:type="default" r:id="rId7"/>
          <w:footerReference w:type="even" r:id="rId8"/>
          <w:footerReference w:type="default" r:id="rId9"/>
          <w:headerReference w:type="first" r:id="rId10"/>
          <w:footerReference w:type="first" r:id="rId11"/>
          <w:pgSz w:w="11907" w:h="16840" w:code="9"/>
          <w:pgMar w:top="993" w:right="1134" w:bottom="1276" w:left="1134" w:header="567" w:footer="567" w:gutter="0"/>
          <w:pgNumType w:start="1"/>
          <w:cols w:space="708"/>
          <w:titlePg/>
          <w:docGrid w:linePitch="326"/>
        </w:sectPr>
      </w:pPr>
      <w:r w:rsidRPr="00E05EF7">
        <w:rPr>
          <w:rFonts w:asciiTheme="minorHAnsi" w:hAnsiTheme="minorHAnsi" w:cstheme="minorHAnsi"/>
        </w:rPr>
        <w:t>W toku kontroli,</w:t>
      </w:r>
      <w:bookmarkStart w:id="4" w:name="_Hlk175828529"/>
      <w:r w:rsidR="0060732B" w:rsidRPr="00E05EF7">
        <w:rPr>
          <w:rFonts w:asciiTheme="minorHAnsi" w:hAnsiTheme="minorHAnsi" w:cstheme="minorHAnsi"/>
        </w:rPr>
        <w:t xml:space="preserve"> </w:t>
      </w:r>
      <w:r w:rsidR="00276675" w:rsidRPr="00E05EF7">
        <w:rPr>
          <w:rFonts w:asciiTheme="minorHAnsi" w:hAnsiTheme="minorHAnsi" w:cstheme="minorHAnsi"/>
        </w:rPr>
        <w:t xml:space="preserve">w </w:t>
      </w:r>
      <w:r w:rsidR="00AB70DB" w:rsidRPr="00E05EF7">
        <w:rPr>
          <w:rFonts w:asciiTheme="minorHAnsi" w:hAnsiTheme="minorHAnsi" w:cstheme="minorHAnsi"/>
        </w:rPr>
        <w:t>FIRM</w:t>
      </w:r>
      <w:r w:rsidR="00F64BBB" w:rsidRPr="00E05EF7">
        <w:rPr>
          <w:rFonts w:asciiTheme="minorHAnsi" w:hAnsiTheme="minorHAnsi" w:cstheme="minorHAnsi"/>
        </w:rPr>
        <w:t xml:space="preserve">IE </w:t>
      </w:r>
      <w:r w:rsidR="00AB70DB" w:rsidRPr="00E05EF7">
        <w:rPr>
          <w:rFonts w:asciiTheme="minorHAnsi" w:hAnsiTheme="minorHAnsi" w:cstheme="minorHAnsi"/>
        </w:rPr>
        <w:t>HANDLOWO-USŁUGOW</w:t>
      </w:r>
      <w:r w:rsidR="00F64BBB" w:rsidRPr="00E05EF7">
        <w:rPr>
          <w:rFonts w:asciiTheme="minorHAnsi" w:hAnsiTheme="minorHAnsi" w:cstheme="minorHAnsi"/>
        </w:rPr>
        <w:t>EJ</w:t>
      </w:r>
      <w:r w:rsidR="00AB70DB" w:rsidRPr="00E05EF7">
        <w:rPr>
          <w:rFonts w:asciiTheme="minorHAnsi" w:hAnsiTheme="minorHAnsi" w:cstheme="minorHAnsi"/>
        </w:rPr>
        <w:t xml:space="preserve"> MARGO MAŁGORZATA NIEDŹWIECKA</w:t>
      </w:r>
      <w:r w:rsidR="00F64BBB" w:rsidRPr="00E05EF7">
        <w:rPr>
          <w:rFonts w:asciiTheme="minorHAnsi" w:hAnsiTheme="minorHAnsi" w:cstheme="minorHAnsi"/>
        </w:rPr>
        <w:br/>
        <w:t>p</w:t>
      </w:r>
      <w:r w:rsidR="00AB70DB" w:rsidRPr="00E05EF7">
        <w:rPr>
          <w:rFonts w:asciiTheme="minorHAnsi" w:hAnsiTheme="minorHAnsi" w:cstheme="minorHAnsi"/>
        </w:rPr>
        <w:t>rzy ul. Tadeusza Kościuszki nr 201 w Węgrowie, zakwestionowano 35 partii towarów, tj.:</w:t>
      </w:r>
      <w:bookmarkEnd w:id="4"/>
    </w:p>
    <w:p w14:paraId="536F0B34" w14:textId="7C261431" w:rsidR="00AB70DB" w:rsidRPr="00E05EF7" w:rsidRDefault="00AB70DB" w:rsidP="00E05EF7">
      <w:pPr>
        <w:pStyle w:val="Akapitzlist"/>
        <w:numPr>
          <w:ilvl w:val="0"/>
          <w:numId w:val="30"/>
        </w:numPr>
        <w:spacing w:line="336" w:lineRule="auto"/>
        <w:rPr>
          <w:rFonts w:asciiTheme="minorHAnsi" w:hAnsiTheme="minorHAnsi" w:cstheme="minorHAnsi"/>
        </w:rPr>
      </w:pPr>
      <w:r w:rsidRPr="00E05EF7">
        <w:rPr>
          <w:rFonts w:asciiTheme="minorHAnsi" w:hAnsiTheme="minorHAnsi" w:cstheme="minorHAnsi"/>
        </w:rPr>
        <w:t>Kefir Piątnica 330 ml,</w:t>
      </w:r>
    </w:p>
    <w:p w14:paraId="660DB530" w14:textId="6F227AF0" w:rsidR="00AB70DB" w:rsidRPr="00E05EF7" w:rsidRDefault="00AB70DB" w:rsidP="00E05EF7">
      <w:pPr>
        <w:pStyle w:val="Akapitzlist"/>
        <w:numPr>
          <w:ilvl w:val="0"/>
          <w:numId w:val="30"/>
        </w:numPr>
        <w:spacing w:line="336" w:lineRule="auto"/>
        <w:rPr>
          <w:rFonts w:asciiTheme="minorHAnsi" w:hAnsiTheme="minorHAnsi" w:cstheme="minorHAnsi"/>
        </w:rPr>
      </w:pPr>
      <w:proofErr w:type="spellStart"/>
      <w:r w:rsidRPr="00E05EF7">
        <w:rPr>
          <w:rFonts w:asciiTheme="minorHAnsi" w:hAnsiTheme="minorHAnsi" w:cstheme="minorHAnsi"/>
        </w:rPr>
        <w:t>Skyr</w:t>
      </w:r>
      <w:proofErr w:type="spellEnd"/>
      <w:r w:rsidRPr="00E05EF7">
        <w:rPr>
          <w:rFonts w:asciiTheme="minorHAnsi" w:hAnsiTheme="minorHAnsi" w:cstheme="minorHAnsi"/>
        </w:rPr>
        <w:t xml:space="preserve"> pitny Piątnica naturalny 330 ml,</w:t>
      </w:r>
    </w:p>
    <w:p w14:paraId="36ECD079" w14:textId="14F5BAD6" w:rsidR="00AB70DB" w:rsidRPr="00E05EF7" w:rsidRDefault="00AB70DB" w:rsidP="00E05EF7">
      <w:pPr>
        <w:pStyle w:val="Akapitzlist"/>
        <w:numPr>
          <w:ilvl w:val="0"/>
          <w:numId w:val="30"/>
        </w:numPr>
        <w:spacing w:line="336" w:lineRule="auto"/>
        <w:rPr>
          <w:rFonts w:asciiTheme="minorHAnsi" w:hAnsiTheme="minorHAnsi" w:cstheme="minorHAnsi"/>
        </w:rPr>
      </w:pPr>
      <w:proofErr w:type="spellStart"/>
      <w:r w:rsidRPr="00E05EF7">
        <w:rPr>
          <w:rFonts w:asciiTheme="minorHAnsi" w:hAnsiTheme="minorHAnsi" w:cstheme="minorHAnsi"/>
        </w:rPr>
        <w:t>Riso</w:t>
      </w:r>
      <w:proofErr w:type="spellEnd"/>
      <w:r w:rsidRPr="00E05EF7">
        <w:rPr>
          <w:rFonts w:asciiTheme="minorHAnsi" w:hAnsiTheme="minorHAnsi" w:cstheme="minorHAnsi"/>
        </w:rPr>
        <w:t xml:space="preserve"> </w:t>
      </w:r>
      <w:proofErr w:type="spellStart"/>
      <w:r w:rsidRPr="00E05EF7">
        <w:rPr>
          <w:rFonts w:asciiTheme="minorHAnsi" w:hAnsiTheme="minorHAnsi" w:cstheme="minorHAnsi"/>
        </w:rPr>
        <w:t>müller</w:t>
      </w:r>
      <w:proofErr w:type="spellEnd"/>
      <w:r w:rsidRPr="00E05EF7">
        <w:rPr>
          <w:rFonts w:asciiTheme="minorHAnsi" w:hAnsiTheme="minorHAnsi" w:cstheme="minorHAnsi"/>
        </w:rPr>
        <w:t xml:space="preserve"> 200 g,</w:t>
      </w:r>
    </w:p>
    <w:p w14:paraId="36068A39" w14:textId="40B6BD7B" w:rsidR="00AB70DB" w:rsidRPr="00E05EF7" w:rsidRDefault="00AB70DB" w:rsidP="00E05EF7">
      <w:pPr>
        <w:pStyle w:val="Akapitzlist"/>
        <w:numPr>
          <w:ilvl w:val="0"/>
          <w:numId w:val="30"/>
        </w:numPr>
        <w:spacing w:line="336" w:lineRule="auto"/>
        <w:rPr>
          <w:rFonts w:asciiTheme="minorHAnsi" w:hAnsiTheme="minorHAnsi" w:cstheme="minorHAnsi"/>
        </w:rPr>
      </w:pPr>
      <w:r w:rsidRPr="00E05EF7">
        <w:rPr>
          <w:rFonts w:asciiTheme="minorHAnsi" w:hAnsiTheme="minorHAnsi" w:cstheme="minorHAnsi"/>
        </w:rPr>
        <w:t xml:space="preserve">Jogurt </w:t>
      </w:r>
      <w:proofErr w:type="spellStart"/>
      <w:r w:rsidRPr="00E05EF7">
        <w:rPr>
          <w:rFonts w:asciiTheme="minorHAnsi" w:hAnsiTheme="minorHAnsi" w:cstheme="minorHAnsi"/>
        </w:rPr>
        <w:t>Jovi</w:t>
      </w:r>
      <w:proofErr w:type="spellEnd"/>
      <w:r w:rsidRPr="00E05EF7">
        <w:rPr>
          <w:rFonts w:asciiTheme="minorHAnsi" w:hAnsiTheme="minorHAnsi" w:cstheme="minorHAnsi"/>
        </w:rPr>
        <w:t xml:space="preserve"> duet Jagoda-wiśnia 350 g,</w:t>
      </w:r>
    </w:p>
    <w:p w14:paraId="33F18580" w14:textId="5322BD34" w:rsidR="00AB70DB" w:rsidRPr="00E05EF7" w:rsidRDefault="00AB70DB" w:rsidP="00E05EF7">
      <w:pPr>
        <w:pStyle w:val="Akapitzlist"/>
        <w:numPr>
          <w:ilvl w:val="0"/>
          <w:numId w:val="30"/>
        </w:numPr>
        <w:spacing w:line="336" w:lineRule="auto"/>
        <w:rPr>
          <w:rFonts w:asciiTheme="minorHAnsi" w:hAnsiTheme="minorHAnsi" w:cstheme="minorHAnsi"/>
        </w:rPr>
      </w:pPr>
      <w:r w:rsidRPr="00E05EF7">
        <w:rPr>
          <w:rFonts w:asciiTheme="minorHAnsi" w:hAnsiTheme="minorHAnsi" w:cstheme="minorHAnsi"/>
        </w:rPr>
        <w:t>Mleko Łaciate 2,0% 0,5 l,</w:t>
      </w:r>
    </w:p>
    <w:p w14:paraId="539B3C57" w14:textId="795DAED6" w:rsidR="00AB70DB" w:rsidRPr="00E05EF7" w:rsidRDefault="00AB70DB" w:rsidP="00E05EF7">
      <w:pPr>
        <w:pStyle w:val="Akapitzlist"/>
        <w:numPr>
          <w:ilvl w:val="0"/>
          <w:numId w:val="30"/>
        </w:numPr>
        <w:spacing w:line="336" w:lineRule="auto"/>
        <w:rPr>
          <w:rFonts w:asciiTheme="minorHAnsi" w:hAnsiTheme="minorHAnsi" w:cstheme="minorHAnsi"/>
        </w:rPr>
      </w:pPr>
      <w:r w:rsidRPr="00E05EF7">
        <w:rPr>
          <w:rFonts w:asciiTheme="minorHAnsi" w:hAnsiTheme="minorHAnsi" w:cstheme="minorHAnsi"/>
        </w:rPr>
        <w:t>Ptasie mleczko 340 g,</w:t>
      </w:r>
    </w:p>
    <w:p w14:paraId="0566C255" w14:textId="589C1101" w:rsidR="00AB70DB" w:rsidRPr="00E05EF7" w:rsidRDefault="00AB70DB" w:rsidP="00E05EF7">
      <w:pPr>
        <w:pStyle w:val="Akapitzlist"/>
        <w:numPr>
          <w:ilvl w:val="0"/>
          <w:numId w:val="30"/>
        </w:numPr>
        <w:spacing w:line="336" w:lineRule="auto"/>
        <w:rPr>
          <w:rFonts w:asciiTheme="minorHAnsi" w:hAnsiTheme="minorHAnsi" w:cstheme="minorHAnsi"/>
        </w:rPr>
      </w:pPr>
      <w:proofErr w:type="spellStart"/>
      <w:r w:rsidRPr="00E05EF7">
        <w:rPr>
          <w:rFonts w:asciiTheme="minorHAnsi" w:hAnsiTheme="minorHAnsi" w:cstheme="minorHAnsi"/>
        </w:rPr>
        <w:t>Toffifee</w:t>
      </w:r>
      <w:proofErr w:type="spellEnd"/>
      <w:r w:rsidRPr="00E05EF7">
        <w:rPr>
          <w:rFonts w:asciiTheme="minorHAnsi" w:hAnsiTheme="minorHAnsi" w:cstheme="minorHAnsi"/>
        </w:rPr>
        <w:t xml:space="preserve"> 125 g,</w:t>
      </w:r>
    </w:p>
    <w:p w14:paraId="5239D97F" w14:textId="3340DB65" w:rsidR="00AB70DB" w:rsidRPr="00E05EF7" w:rsidRDefault="00AB70DB" w:rsidP="00E05EF7">
      <w:pPr>
        <w:pStyle w:val="Akapitzlist"/>
        <w:numPr>
          <w:ilvl w:val="0"/>
          <w:numId w:val="30"/>
        </w:numPr>
        <w:spacing w:line="336" w:lineRule="auto"/>
        <w:rPr>
          <w:rFonts w:asciiTheme="minorHAnsi" w:hAnsiTheme="minorHAnsi" w:cstheme="minorHAnsi"/>
        </w:rPr>
      </w:pPr>
      <w:r w:rsidRPr="00E05EF7">
        <w:rPr>
          <w:rFonts w:asciiTheme="minorHAnsi" w:hAnsiTheme="minorHAnsi" w:cstheme="minorHAnsi"/>
        </w:rPr>
        <w:t>Bombonierka Twój Sekret 106 g,</w:t>
      </w:r>
    </w:p>
    <w:p w14:paraId="1059B3D5" w14:textId="24FF5483" w:rsidR="00AB70DB" w:rsidRPr="00E05EF7" w:rsidRDefault="00AB70DB" w:rsidP="00E05EF7">
      <w:pPr>
        <w:pStyle w:val="Akapitzlist"/>
        <w:numPr>
          <w:ilvl w:val="0"/>
          <w:numId w:val="30"/>
        </w:numPr>
        <w:spacing w:line="336" w:lineRule="auto"/>
        <w:rPr>
          <w:rFonts w:asciiTheme="minorHAnsi" w:hAnsiTheme="minorHAnsi" w:cstheme="minorHAnsi"/>
        </w:rPr>
      </w:pPr>
      <w:r w:rsidRPr="00E05EF7">
        <w:rPr>
          <w:rFonts w:asciiTheme="minorHAnsi" w:hAnsiTheme="minorHAnsi" w:cstheme="minorHAnsi"/>
        </w:rPr>
        <w:t xml:space="preserve">Ciastka </w:t>
      </w:r>
      <w:proofErr w:type="spellStart"/>
      <w:r w:rsidRPr="00E05EF7">
        <w:rPr>
          <w:rFonts w:asciiTheme="minorHAnsi" w:hAnsiTheme="minorHAnsi" w:cstheme="minorHAnsi"/>
        </w:rPr>
        <w:t>Bonitki</w:t>
      </w:r>
      <w:proofErr w:type="spellEnd"/>
      <w:r w:rsidRPr="00E05EF7">
        <w:rPr>
          <w:rFonts w:asciiTheme="minorHAnsi" w:hAnsiTheme="minorHAnsi" w:cstheme="minorHAnsi"/>
        </w:rPr>
        <w:t xml:space="preserve"> Kremówki 330 g,</w:t>
      </w:r>
    </w:p>
    <w:p w14:paraId="5C54ABEC" w14:textId="0019E183" w:rsidR="00AB70DB" w:rsidRPr="00E05EF7" w:rsidRDefault="00AB70DB" w:rsidP="00E05EF7">
      <w:pPr>
        <w:pStyle w:val="Akapitzlist"/>
        <w:numPr>
          <w:ilvl w:val="0"/>
          <w:numId w:val="30"/>
        </w:numPr>
        <w:spacing w:line="336" w:lineRule="auto"/>
        <w:rPr>
          <w:rFonts w:asciiTheme="minorHAnsi" w:hAnsiTheme="minorHAnsi" w:cstheme="minorHAnsi"/>
        </w:rPr>
      </w:pPr>
      <w:r w:rsidRPr="00E05EF7">
        <w:rPr>
          <w:rFonts w:asciiTheme="minorHAnsi" w:hAnsiTheme="minorHAnsi" w:cstheme="minorHAnsi"/>
        </w:rPr>
        <w:t xml:space="preserve">Ciastka </w:t>
      </w:r>
      <w:proofErr w:type="spellStart"/>
      <w:r w:rsidRPr="00E05EF7">
        <w:rPr>
          <w:rFonts w:asciiTheme="minorHAnsi" w:hAnsiTheme="minorHAnsi" w:cstheme="minorHAnsi"/>
        </w:rPr>
        <w:t>Bonitki</w:t>
      </w:r>
      <w:proofErr w:type="spellEnd"/>
      <w:r w:rsidRPr="00E05EF7">
        <w:rPr>
          <w:rFonts w:asciiTheme="minorHAnsi" w:hAnsiTheme="minorHAnsi" w:cstheme="minorHAnsi"/>
        </w:rPr>
        <w:t xml:space="preserve"> Kruche 240 g,</w:t>
      </w:r>
    </w:p>
    <w:p w14:paraId="375469C2" w14:textId="7D163BCC" w:rsidR="00AB70DB" w:rsidRPr="00E05EF7" w:rsidRDefault="00AB70DB" w:rsidP="00E05EF7">
      <w:pPr>
        <w:pStyle w:val="Akapitzlist"/>
        <w:numPr>
          <w:ilvl w:val="0"/>
          <w:numId w:val="30"/>
        </w:numPr>
        <w:spacing w:line="336" w:lineRule="auto"/>
        <w:rPr>
          <w:rFonts w:asciiTheme="minorHAnsi" w:hAnsiTheme="minorHAnsi" w:cstheme="minorHAnsi"/>
        </w:rPr>
      </w:pPr>
      <w:r w:rsidRPr="00E05EF7">
        <w:rPr>
          <w:rFonts w:asciiTheme="minorHAnsi" w:hAnsiTheme="minorHAnsi" w:cstheme="minorHAnsi"/>
        </w:rPr>
        <w:t>Ciastka Listki 260 g,</w:t>
      </w:r>
    </w:p>
    <w:p w14:paraId="3C69F5F8" w14:textId="4B643118" w:rsidR="00AB70DB" w:rsidRPr="00E05EF7" w:rsidRDefault="00AB70DB" w:rsidP="00E05EF7">
      <w:pPr>
        <w:pStyle w:val="Akapitzlist"/>
        <w:numPr>
          <w:ilvl w:val="0"/>
          <w:numId w:val="30"/>
        </w:numPr>
        <w:spacing w:line="336" w:lineRule="auto"/>
        <w:rPr>
          <w:rFonts w:asciiTheme="minorHAnsi" w:hAnsiTheme="minorHAnsi" w:cstheme="minorHAnsi"/>
        </w:rPr>
      </w:pPr>
      <w:r w:rsidRPr="00E05EF7">
        <w:rPr>
          <w:rFonts w:asciiTheme="minorHAnsi" w:hAnsiTheme="minorHAnsi" w:cstheme="minorHAnsi"/>
        </w:rPr>
        <w:t>Paluszki Beskidzkie z sezamem 175 g,</w:t>
      </w:r>
    </w:p>
    <w:p w14:paraId="480DF14D" w14:textId="76B6399B" w:rsidR="00AB70DB" w:rsidRPr="00E05EF7" w:rsidRDefault="00AB70DB" w:rsidP="00E05EF7">
      <w:pPr>
        <w:pStyle w:val="Akapitzlist"/>
        <w:numPr>
          <w:ilvl w:val="0"/>
          <w:numId w:val="30"/>
        </w:numPr>
        <w:spacing w:line="336" w:lineRule="auto"/>
        <w:rPr>
          <w:rFonts w:asciiTheme="minorHAnsi" w:hAnsiTheme="minorHAnsi" w:cstheme="minorHAnsi"/>
        </w:rPr>
      </w:pPr>
      <w:r w:rsidRPr="00E05EF7">
        <w:rPr>
          <w:rFonts w:asciiTheme="minorHAnsi" w:hAnsiTheme="minorHAnsi" w:cstheme="minorHAnsi"/>
        </w:rPr>
        <w:t xml:space="preserve">Ciastka </w:t>
      </w:r>
      <w:proofErr w:type="spellStart"/>
      <w:r w:rsidRPr="00E05EF7">
        <w:rPr>
          <w:rFonts w:asciiTheme="minorHAnsi" w:hAnsiTheme="minorHAnsi" w:cstheme="minorHAnsi"/>
        </w:rPr>
        <w:t>Oro</w:t>
      </w:r>
      <w:proofErr w:type="spellEnd"/>
      <w:r w:rsidRPr="00E05EF7">
        <w:rPr>
          <w:rFonts w:asciiTheme="minorHAnsi" w:hAnsiTheme="minorHAnsi" w:cstheme="minorHAnsi"/>
        </w:rPr>
        <w:t xml:space="preserve"> Happy 140 g,</w:t>
      </w:r>
    </w:p>
    <w:p w14:paraId="59EEF861" w14:textId="77AADB3A" w:rsidR="00AB70DB" w:rsidRPr="00E05EF7" w:rsidRDefault="00AB70DB" w:rsidP="00E05EF7">
      <w:pPr>
        <w:pStyle w:val="Akapitzlist"/>
        <w:numPr>
          <w:ilvl w:val="0"/>
          <w:numId w:val="30"/>
        </w:numPr>
        <w:spacing w:line="336" w:lineRule="auto"/>
        <w:rPr>
          <w:rFonts w:asciiTheme="minorHAnsi" w:hAnsiTheme="minorHAnsi" w:cstheme="minorHAnsi"/>
        </w:rPr>
      </w:pPr>
      <w:r w:rsidRPr="00E05EF7">
        <w:rPr>
          <w:rFonts w:asciiTheme="minorHAnsi" w:hAnsiTheme="minorHAnsi" w:cstheme="minorHAnsi"/>
        </w:rPr>
        <w:t>Ciastka Bianco Happy 140 g,</w:t>
      </w:r>
    </w:p>
    <w:p w14:paraId="3FBB802C" w14:textId="5DBF4214" w:rsidR="00AB70DB" w:rsidRPr="00E05EF7" w:rsidRDefault="00AB70DB" w:rsidP="00E05EF7">
      <w:pPr>
        <w:pStyle w:val="Akapitzlist"/>
        <w:numPr>
          <w:ilvl w:val="0"/>
          <w:numId w:val="30"/>
        </w:numPr>
        <w:spacing w:line="336" w:lineRule="auto"/>
        <w:rPr>
          <w:rFonts w:asciiTheme="minorHAnsi" w:hAnsiTheme="minorHAnsi" w:cstheme="minorHAnsi"/>
        </w:rPr>
      </w:pPr>
      <w:r w:rsidRPr="00E05EF7">
        <w:rPr>
          <w:rFonts w:asciiTheme="minorHAnsi" w:hAnsiTheme="minorHAnsi" w:cstheme="minorHAnsi"/>
        </w:rPr>
        <w:t>Krakersy cebulowe 200 g,</w:t>
      </w:r>
    </w:p>
    <w:p w14:paraId="1730F725" w14:textId="73F24FEE" w:rsidR="00AB70DB" w:rsidRPr="00E05EF7" w:rsidRDefault="00AB70DB" w:rsidP="00E05EF7">
      <w:pPr>
        <w:pStyle w:val="Akapitzlist"/>
        <w:numPr>
          <w:ilvl w:val="0"/>
          <w:numId w:val="30"/>
        </w:numPr>
        <w:spacing w:line="336" w:lineRule="auto"/>
        <w:rPr>
          <w:rFonts w:asciiTheme="minorHAnsi" w:hAnsiTheme="minorHAnsi" w:cstheme="minorHAnsi"/>
        </w:rPr>
      </w:pPr>
      <w:r w:rsidRPr="00E05EF7">
        <w:rPr>
          <w:rFonts w:asciiTheme="minorHAnsi" w:hAnsiTheme="minorHAnsi" w:cstheme="minorHAnsi"/>
        </w:rPr>
        <w:t xml:space="preserve">Ciastka </w:t>
      </w:r>
      <w:proofErr w:type="spellStart"/>
      <w:r w:rsidRPr="00E05EF7">
        <w:rPr>
          <w:rFonts w:asciiTheme="minorHAnsi" w:hAnsiTheme="minorHAnsi" w:cstheme="minorHAnsi"/>
        </w:rPr>
        <w:t>Bonitki</w:t>
      </w:r>
      <w:proofErr w:type="spellEnd"/>
      <w:r w:rsidRPr="00E05EF7">
        <w:rPr>
          <w:rFonts w:asciiTheme="minorHAnsi" w:hAnsiTheme="minorHAnsi" w:cstheme="minorHAnsi"/>
        </w:rPr>
        <w:t xml:space="preserve"> </w:t>
      </w:r>
      <w:proofErr w:type="spellStart"/>
      <w:r w:rsidRPr="00E05EF7">
        <w:rPr>
          <w:rFonts w:asciiTheme="minorHAnsi" w:hAnsiTheme="minorHAnsi" w:cstheme="minorHAnsi"/>
        </w:rPr>
        <w:t>O!Kulki</w:t>
      </w:r>
      <w:proofErr w:type="spellEnd"/>
      <w:r w:rsidRPr="00E05EF7">
        <w:rPr>
          <w:rFonts w:asciiTheme="minorHAnsi" w:hAnsiTheme="minorHAnsi" w:cstheme="minorHAnsi"/>
        </w:rPr>
        <w:t xml:space="preserve"> 260 g,</w:t>
      </w:r>
    </w:p>
    <w:p w14:paraId="4C861424" w14:textId="6017ACB6" w:rsidR="00AB70DB" w:rsidRPr="00E05EF7" w:rsidRDefault="00AB70DB" w:rsidP="00E05EF7">
      <w:pPr>
        <w:pStyle w:val="Akapitzlist"/>
        <w:numPr>
          <w:ilvl w:val="0"/>
          <w:numId w:val="30"/>
        </w:numPr>
        <w:spacing w:line="336" w:lineRule="auto"/>
        <w:rPr>
          <w:rFonts w:asciiTheme="minorHAnsi" w:hAnsiTheme="minorHAnsi" w:cstheme="minorHAnsi"/>
        </w:rPr>
      </w:pPr>
      <w:r w:rsidRPr="00E05EF7">
        <w:rPr>
          <w:rFonts w:asciiTheme="minorHAnsi" w:hAnsiTheme="minorHAnsi" w:cstheme="minorHAnsi"/>
        </w:rPr>
        <w:t xml:space="preserve">Chrupki </w:t>
      </w:r>
      <w:proofErr w:type="spellStart"/>
      <w:r w:rsidRPr="00E05EF7">
        <w:rPr>
          <w:rFonts w:asciiTheme="minorHAnsi" w:hAnsiTheme="minorHAnsi" w:cstheme="minorHAnsi"/>
        </w:rPr>
        <w:t>Flips</w:t>
      </w:r>
      <w:proofErr w:type="spellEnd"/>
      <w:r w:rsidRPr="00E05EF7">
        <w:rPr>
          <w:rFonts w:asciiTheme="minorHAnsi" w:hAnsiTheme="minorHAnsi" w:cstheme="minorHAnsi"/>
        </w:rPr>
        <w:t xml:space="preserve"> 70 g,</w:t>
      </w:r>
    </w:p>
    <w:p w14:paraId="4EBF90C7" w14:textId="2511C8B3" w:rsidR="00AB70DB" w:rsidRPr="00E05EF7" w:rsidRDefault="00AB70DB" w:rsidP="00E05EF7">
      <w:pPr>
        <w:pStyle w:val="Akapitzlist"/>
        <w:numPr>
          <w:ilvl w:val="0"/>
          <w:numId w:val="30"/>
        </w:numPr>
        <w:spacing w:line="336" w:lineRule="auto"/>
        <w:rPr>
          <w:rFonts w:asciiTheme="minorHAnsi" w:hAnsiTheme="minorHAnsi" w:cstheme="minorHAnsi"/>
        </w:rPr>
      </w:pPr>
      <w:r w:rsidRPr="00E05EF7">
        <w:rPr>
          <w:rFonts w:asciiTheme="minorHAnsi" w:hAnsiTheme="minorHAnsi" w:cstheme="minorHAnsi"/>
        </w:rPr>
        <w:t xml:space="preserve">Ciastka </w:t>
      </w:r>
      <w:proofErr w:type="spellStart"/>
      <w:r w:rsidRPr="00E05EF7">
        <w:rPr>
          <w:rFonts w:asciiTheme="minorHAnsi" w:hAnsiTheme="minorHAnsi" w:cstheme="minorHAnsi"/>
        </w:rPr>
        <w:t>Oreo</w:t>
      </w:r>
      <w:proofErr w:type="spellEnd"/>
      <w:r w:rsidRPr="00E05EF7">
        <w:rPr>
          <w:rFonts w:asciiTheme="minorHAnsi" w:hAnsiTheme="minorHAnsi" w:cstheme="minorHAnsi"/>
        </w:rPr>
        <w:t xml:space="preserve"> 176 g,</w:t>
      </w:r>
    </w:p>
    <w:p w14:paraId="26220B1F" w14:textId="2A41B576" w:rsidR="00AB70DB" w:rsidRPr="00E05EF7" w:rsidRDefault="00AB70DB" w:rsidP="00E05EF7">
      <w:pPr>
        <w:pStyle w:val="Akapitzlist"/>
        <w:numPr>
          <w:ilvl w:val="0"/>
          <w:numId w:val="30"/>
        </w:numPr>
        <w:spacing w:line="336" w:lineRule="auto"/>
        <w:rPr>
          <w:rFonts w:asciiTheme="minorHAnsi" w:hAnsiTheme="minorHAnsi" w:cstheme="minorHAnsi"/>
        </w:rPr>
      </w:pPr>
      <w:r w:rsidRPr="00E05EF7">
        <w:rPr>
          <w:rFonts w:asciiTheme="minorHAnsi" w:hAnsiTheme="minorHAnsi" w:cstheme="minorHAnsi"/>
        </w:rPr>
        <w:lastRenderedPageBreak/>
        <w:t>Krakersy Artur solone 175 g,</w:t>
      </w:r>
    </w:p>
    <w:p w14:paraId="03115C2A" w14:textId="4B5C9F0E" w:rsidR="00AB70DB" w:rsidRPr="00E05EF7" w:rsidRDefault="00AB70DB" w:rsidP="00E05EF7">
      <w:pPr>
        <w:pStyle w:val="Akapitzlist"/>
        <w:numPr>
          <w:ilvl w:val="0"/>
          <w:numId w:val="30"/>
        </w:numPr>
        <w:spacing w:line="336" w:lineRule="auto"/>
        <w:rPr>
          <w:rFonts w:asciiTheme="minorHAnsi" w:hAnsiTheme="minorHAnsi" w:cstheme="minorHAnsi"/>
        </w:rPr>
      </w:pPr>
      <w:r w:rsidRPr="00E05EF7">
        <w:rPr>
          <w:rFonts w:asciiTheme="minorHAnsi" w:hAnsiTheme="minorHAnsi" w:cstheme="minorHAnsi"/>
        </w:rPr>
        <w:t>Ciastka MOKA Happy 140 g,</w:t>
      </w:r>
    </w:p>
    <w:p w14:paraId="4C0957B4" w14:textId="3CA567FB" w:rsidR="00AB70DB" w:rsidRPr="00E05EF7" w:rsidRDefault="00AB70DB" w:rsidP="00E05EF7">
      <w:pPr>
        <w:pStyle w:val="Akapitzlist"/>
        <w:numPr>
          <w:ilvl w:val="0"/>
          <w:numId w:val="30"/>
        </w:numPr>
        <w:spacing w:line="336" w:lineRule="auto"/>
        <w:rPr>
          <w:rFonts w:asciiTheme="minorHAnsi" w:hAnsiTheme="minorHAnsi" w:cstheme="minorHAnsi"/>
        </w:rPr>
      </w:pPr>
      <w:r w:rsidRPr="00E05EF7">
        <w:rPr>
          <w:rFonts w:asciiTheme="minorHAnsi" w:hAnsiTheme="minorHAnsi" w:cstheme="minorHAnsi"/>
        </w:rPr>
        <w:t xml:space="preserve">Soczek </w:t>
      </w:r>
      <w:proofErr w:type="spellStart"/>
      <w:r w:rsidRPr="00E05EF7">
        <w:rPr>
          <w:rFonts w:asciiTheme="minorHAnsi" w:hAnsiTheme="minorHAnsi" w:cstheme="minorHAnsi"/>
        </w:rPr>
        <w:t>Sokuś</w:t>
      </w:r>
      <w:proofErr w:type="spellEnd"/>
      <w:r w:rsidRPr="00E05EF7">
        <w:rPr>
          <w:rFonts w:asciiTheme="minorHAnsi" w:hAnsiTheme="minorHAnsi" w:cstheme="minorHAnsi"/>
        </w:rPr>
        <w:t xml:space="preserve"> 200 ml,</w:t>
      </w:r>
    </w:p>
    <w:p w14:paraId="1D7660D2" w14:textId="38F31891" w:rsidR="00AB70DB" w:rsidRPr="00E05EF7" w:rsidRDefault="00AB70DB" w:rsidP="00E05EF7">
      <w:pPr>
        <w:pStyle w:val="Akapitzlist"/>
        <w:numPr>
          <w:ilvl w:val="0"/>
          <w:numId w:val="30"/>
        </w:numPr>
        <w:spacing w:line="336" w:lineRule="auto"/>
        <w:rPr>
          <w:rFonts w:asciiTheme="minorHAnsi" w:hAnsiTheme="minorHAnsi" w:cstheme="minorHAnsi"/>
        </w:rPr>
      </w:pPr>
      <w:r w:rsidRPr="00E05EF7">
        <w:rPr>
          <w:rFonts w:asciiTheme="minorHAnsi" w:hAnsiTheme="minorHAnsi" w:cstheme="minorHAnsi"/>
        </w:rPr>
        <w:t xml:space="preserve">Kubuś </w:t>
      </w:r>
      <w:proofErr w:type="spellStart"/>
      <w:r w:rsidRPr="00E05EF7">
        <w:rPr>
          <w:rFonts w:asciiTheme="minorHAnsi" w:hAnsiTheme="minorHAnsi" w:cstheme="minorHAnsi"/>
        </w:rPr>
        <w:t>Waterrr</w:t>
      </w:r>
      <w:proofErr w:type="spellEnd"/>
      <w:r w:rsidRPr="00E05EF7">
        <w:rPr>
          <w:rFonts w:asciiTheme="minorHAnsi" w:hAnsiTheme="minorHAnsi" w:cstheme="minorHAnsi"/>
        </w:rPr>
        <w:t xml:space="preserve"> cytrynowy 0,5 l,</w:t>
      </w:r>
    </w:p>
    <w:p w14:paraId="616D2D42" w14:textId="3638F932" w:rsidR="00AB70DB" w:rsidRPr="00E05EF7" w:rsidRDefault="00AB70DB" w:rsidP="00E05EF7">
      <w:pPr>
        <w:pStyle w:val="Akapitzlist"/>
        <w:numPr>
          <w:ilvl w:val="0"/>
          <w:numId w:val="30"/>
        </w:numPr>
        <w:spacing w:line="336" w:lineRule="auto"/>
        <w:rPr>
          <w:rFonts w:asciiTheme="minorHAnsi" w:hAnsiTheme="minorHAnsi" w:cstheme="minorHAnsi"/>
        </w:rPr>
      </w:pPr>
      <w:r w:rsidRPr="00E05EF7">
        <w:rPr>
          <w:rFonts w:asciiTheme="minorHAnsi" w:hAnsiTheme="minorHAnsi" w:cstheme="minorHAnsi"/>
        </w:rPr>
        <w:t xml:space="preserve">Ciastka </w:t>
      </w:r>
      <w:proofErr w:type="spellStart"/>
      <w:r w:rsidRPr="00E05EF7">
        <w:rPr>
          <w:rFonts w:asciiTheme="minorHAnsi" w:hAnsiTheme="minorHAnsi" w:cstheme="minorHAnsi"/>
        </w:rPr>
        <w:t>Bonitki</w:t>
      </w:r>
      <w:proofErr w:type="spellEnd"/>
      <w:r w:rsidRPr="00E05EF7">
        <w:rPr>
          <w:rFonts w:asciiTheme="minorHAnsi" w:hAnsiTheme="minorHAnsi" w:cstheme="minorHAnsi"/>
        </w:rPr>
        <w:t xml:space="preserve"> Mafijne 330 g,</w:t>
      </w:r>
    </w:p>
    <w:p w14:paraId="346E1611" w14:textId="76A890EA" w:rsidR="00AB70DB" w:rsidRPr="00E05EF7" w:rsidRDefault="00AB70DB" w:rsidP="00E05EF7">
      <w:pPr>
        <w:pStyle w:val="Akapitzlist"/>
        <w:numPr>
          <w:ilvl w:val="0"/>
          <w:numId w:val="30"/>
        </w:numPr>
        <w:spacing w:line="336" w:lineRule="auto"/>
        <w:rPr>
          <w:rFonts w:asciiTheme="minorHAnsi" w:hAnsiTheme="minorHAnsi" w:cstheme="minorHAnsi"/>
        </w:rPr>
      </w:pPr>
      <w:r w:rsidRPr="00E05EF7">
        <w:rPr>
          <w:rFonts w:asciiTheme="minorHAnsi" w:hAnsiTheme="minorHAnsi" w:cstheme="minorHAnsi"/>
        </w:rPr>
        <w:t xml:space="preserve">Dropsy </w:t>
      </w:r>
      <w:proofErr w:type="spellStart"/>
      <w:r w:rsidRPr="00E05EF7">
        <w:rPr>
          <w:rFonts w:asciiTheme="minorHAnsi" w:hAnsiTheme="minorHAnsi" w:cstheme="minorHAnsi"/>
        </w:rPr>
        <w:t>Mentos</w:t>
      </w:r>
      <w:proofErr w:type="spellEnd"/>
      <w:r w:rsidRPr="00E05EF7">
        <w:rPr>
          <w:rFonts w:asciiTheme="minorHAnsi" w:hAnsiTheme="minorHAnsi" w:cstheme="minorHAnsi"/>
        </w:rPr>
        <w:t xml:space="preserve"> owocowe 38 g,</w:t>
      </w:r>
    </w:p>
    <w:p w14:paraId="7E5162E3" w14:textId="3BFCC6E3" w:rsidR="00AB70DB" w:rsidRPr="00E05EF7" w:rsidRDefault="00AB70DB" w:rsidP="00E05EF7">
      <w:pPr>
        <w:pStyle w:val="Akapitzlist"/>
        <w:numPr>
          <w:ilvl w:val="0"/>
          <w:numId w:val="30"/>
        </w:numPr>
        <w:spacing w:line="336" w:lineRule="auto"/>
        <w:rPr>
          <w:rFonts w:asciiTheme="minorHAnsi" w:hAnsiTheme="minorHAnsi" w:cstheme="minorHAnsi"/>
        </w:rPr>
      </w:pPr>
      <w:r w:rsidRPr="00E05EF7">
        <w:rPr>
          <w:rFonts w:asciiTheme="minorHAnsi" w:hAnsiTheme="minorHAnsi" w:cstheme="minorHAnsi"/>
        </w:rPr>
        <w:t xml:space="preserve">Dropsy </w:t>
      </w:r>
      <w:proofErr w:type="spellStart"/>
      <w:r w:rsidRPr="00E05EF7">
        <w:rPr>
          <w:rFonts w:asciiTheme="minorHAnsi" w:hAnsiTheme="minorHAnsi" w:cstheme="minorHAnsi"/>
        </w:rPr>
        <w:t>Halls</w:t>
      </w:r>
      <w:proofErr w:type="spellEnd"/>
      <w:r w:rsidRPr="00E05EF7">
        <w:rPr>
          <w:rFonts w:asciiTheme="minorHAnsi" w:hAnsiTheme="minorHAnsi" w:cstheme="minorHAnsi"/>
        </w:rPr>
        <w:t xml:space="preserve"> 33,5 g,</w:t>
      </w:r>
    </w:p>
    <w:p w14:paraId="134BA111" w14:textId="76D3B57E" w:rsidR="00AB70DB" w:rsidRPr="00E05EF7" w:rsidRDefault="00AB70DB" w:rsidP="00E05EF7">
      <w:pPr>
        <w:pStyle w:val="Akapitzlist"/>
        <w:numPr>
          <w:ilvl w:val="0"/>
          <w:numId w:val="30"/>
        </w:numPr>
        <w:spacing w:line="336" w:lineRule="auto"/>
        <w:rPr>
          <w:rFonts w:asciiTheme="minorHAnsi" w:hAnsiTheme="minorHAnsi" w:cstheme="minorHAnsi"/>
        </w:rPr>
      </w:pPr>
      <w:r w:rsidRPr="00E05EF7">
        <w:rPr>
          <w:rFonts w:asciiTheme="minorHAnsi" w:hAnsiTheme="minorHAnsi" w:cstheme="minorHAnsi"/>
        </w:rPr>
        <w:t xml:space="preserve">Napój Frugo ultra </w:t>
      </w:r>
      <w:proofErr w:type="spellStart"/>
      <w:r w:rsidRPr="00E05EF7">
        <w:rPr>
          <w:rFonts w:asciiTheme="minorHAnsi" w:hAnsiTheme="minorHAnsi" w:cstheme="minorHAnsi"/>
        </w:rPr>
        <w:t>yellow</w:t>
      </w:r>
      <w:proofErr w:type="spellEnd"/>
      <w:r w:rsidRPr="00E05EF7">
        <w:rPr>
          <w:rFonts w:asciiTheme="minorHAnsi" w:hAnsiTheme="minorHAnsi" w:cstheme="minorHAnsi"/>
        </w:rPr>
        <w:t xml:space="preserve"> 500 ml,</w:t>
      </w:r>
    </w:p>
    <w:p w14:paraId="576ED3BA" w14:textId="6B1E11BE" w:rsidR="00AB70DB" w:rsidRPr="00E05EF7" w:rsidRDefault="00AB70DB" w:rsidP="00E05EF7">
      <w:pPr>
        <w:pStyle w:val="Akapitzlist"/>
        <w:numPr>
          <w:ilvl w:val="0"/>
          <w:numId w:val="30"/>
        </w:numPr>
        <w:spacing w:line="336" w:lineRule="auto"/>
        <w:rPr>
          <w:rFonts w:asciiTheme="minorHAnsi" w:hAnsiTheme="minorHAnsi" w:cstheme="minorHAnsi"/>
        </w:rPr>
      </w:pPr>
      <w:r w:rsidRPr="00E05EF7">
        <w:rPr>
          <w:rFonts w:asciiTheme="minorHAnsi" w:hAnsiTheme="minorHAnsi" w:cstheme="minorHAnsi"/>
        </w:rPr>
        <w:t>Woda Kinga niegazowana 1,5 l,</w:t>
      </w:r>
    </w:p>
    <w:p w14:paraId="51BD7C82" w14:textId="356784A8" w:rsidR="00AB70DB" w:rsidRPr="00E05EF7" w:rsidRDefault="00AB70DB" w:rsidP="00E05EF7">
      <w:pPr>
        <w:pStyle w:val="Akapitzlist"/>
        <w:numPr>
          <w:ilvl w:val="0"/>
          <w:numId w:val="30"/>
        </w:numPr>
        <w:spacing w:line="336" w:lineRule="auto"/>
        <w:rPr>
          <w:rFonts w:asciiTheme="minorHAnsi" w:hAnsiTheme="minorHAnsi" w:cstheme="minorHAnsi"/>
        </w:rPr>
      </w:pPr>
      <w:r w:rsidRPr="00E05EF7">
        <w:rPr>
          <w:rFonts w:asciiTheme="minorHAnsi" w:hAnsiTheme="minorHAnsi" w:cstheme="minorHAnsi"/>
        </w:rPr>
        <w:t xml:space="preserve">Woda </w:t>
      </w:r>
      <w:proofErr w:type="spellStart"/>
      <w:r w:rsidRPr="00E05EF7">
        <w:rPr>
          <w:rFonts w:asciiTheme="minorHAnsi" w:hAnsiTheme="minorHAnsi" w:cstheme="minorHAnsi"/>
        </w:rPr>
        <w:t>Cisowianka</w:t>
      </w:r>
      <w:proofErr w:type="spellEnd"/>
      <w:r w:rsidRPr="00E05EF7">
        <w:rPr>
          <w:rFonts w:asciiTheme="minorHAnsi" w:hAnsiTheme="minorHAnsi" w:cstheme="minorHAnsi"/>
        </w:rPr>
        <w:t xml:space="preserve"> lekko gazowana 0,5l,</w:t>
      </w:r>
    </w:p>
    <w:p w14:paraId="6D5E5D51" w14:textId="26077CBC" w:rsidR="00AB70DB" w:rsidRPr="00E05EF7" w:rsidRDefault="00AB70DB" w:rsidP="00E05EF7">
      <w:pPr>
        <w:pStyle w:val="Akapitzlist"/>
        <w:numPr>
          <w:ilvl w:val="0"/>
          <w:numId w:val="30"/>
        </w:numPr>
        <w:spacing w:line="336" w:lineRule="auto"/>
        <w:rPr>
          <w:rFonts w:asciiTheme="minorHAnsi" w:hAnsiTheme="minorHAnsi" w:cstheme="minorHAnsi"/>
        </w:rPr>
      </w:pPr>
      <w:r w:rsidRPr="00E05EF7">
        <w:rPr>
          <w:rFonts w:asciiTheme="minorHAnsi" w:hAnsiTheme="minorHAnsi" w:cstheme="minorHAnsi"/>
        </w:rPr>
        <w:t>Sok Tarczyn pomarańcza 300 ml,</w:t>
      </w:r>
    </w:p>
    <w:p w14:paraId="582EE150" w14:textId="472371FE" w:rsidR="00AB70DB" w:rsidRPr="00E05EF7" w:rsidRDefault="00AB70DB" w:rsidP="00E05EF7">
      <w:pPr>
        <w:pStyle w:val="Akapitzlist"/>
        <w:numPr>
          <w:ilvl w:val="0"/>
          <w:numId w:val="30"/>
        </w:numPr>
        <w:spacing w:line="336" w:lineRule="auto"/>
        <w:rPr>
          <w:rFonts w:asciiTheme="minorHAnsi" w:hAnsiTheme="minorHAnsi" w:cstheme="minorHAnsi"/>
        </w:rPr>
      </w:pPr>
      <w:r w:rsidRPr="00E05EF7">
        <w:rPr>
          <w:rFonts w:asciiTheme="minorHAnsi" w:hAnsiTheme="minorHAnsi" w:cstheme="minorHAnsi"/>
        </w:rPr>
        <w:t>Baton Krakuski serduszka 171 g,</w:t>
      </w:r>
    </w:p>
    <w:p w14:paraId="1986A1B1" w14:textId="4F8AA90E" w:rsidR="00AB70DB" w:rsidRPr="00E05EF7" w:rsidRDefault="00AB70DB" w:rsidP="00E05EF7">
      <w:pPr>
        <w:pStyle w:val="Akapitzlist"/>
        <w:numPr>
          <w:ilvl w:val="0"/>
          <w:numId w:val="30"/>
        </w:numPr>
        <w:spacing w:line="336" w:lineRule="auto"/>
        <w:rPr>
          <w:rFonts w:asciiTheme="minorHAnsi" w:hAnsiTheme="minorHAnsi" w:cstheme="minorHAnsi"/>
        </w:rPr>
      </w:pPr>
      <w:r w:rsidRPr="00E05EF7">
        <w:rPr>
          <w:rFonts w:asciiTheme="minorHAnsi" w:hAnsiTheme="minorHAnsi" w:cstheme="minorHAnsi"/>
        </w:rPr>
        <w:t>Landryny nimm2 50 g,</w:t>
      </w:r>
    </w:p>
    <w:p w14:paraId="5CF5BECB" w14:textId="75DAA3BA" w:rsidR="00AB70DB" w:rsidRPr="00E05EF7" w:rsidRDefault="00AB70DB" w:rsidP="00E05EF7">
      <w:pPr>
        <w:pStyle w:val="Akapitzlist"/>
        <w:numPr>
          <w:ilvl w:val="0"/>
          <w:numId w:val="30"/>
        </w:numPr>
        <w:spacing w:line="336" w:lineRule="auto"/>
        <w:rPr>
          <w:rFonts w:asciiTheme="minorHAnsi" w:hAnsiTheme="minorHAnsi" w:cstheme="minorHAnsi"/>
        </w:rPr>
      </w:pPr>
      <w:r w:rsidRPr="00E05EF7">
        <w:rPr>
          <w:rFonts w:asciiTheme="minorHAnsi" w:hAnsiTheme="minorHAnsi" w:cstheme="minorHAnsi"/>
        </w:rPr>
        <w:t xml:space="preserve">Baton Kit-Kat </w:t>
      </w:r>
      <w:proofErr w:type="spellStart"/>
      <w:r w:rsidRPr="00E05EF7">
        <w:rPr>
          <w:rFonts w:asciiTheme="minorHAnsi" w:hAnsiTheme="minorHAnsi" w:cstheme="minorHAnsi"/>
        </w:rPr>
        <w:t>Chunky</w:t>
      </w:r>
      <w:proofErr w:type="spellEnd"/>
      <w:r w:rsidRPr="00E05EF7">
        <w:rPr>
          <w:rFonts w:asciiTheme="minorHAnsi" w:hAnsiTheme="minorHAnsi" w:cstheme="minorHAnsi"/>
        </w:rPr>
        <w:t xml:space="preserve"> 40 g,</w:t>
      </w:r>
    </w:p>
    <w:p w14:paraId="5AA55420" w14:textId="098C9A0B" w:rsidR="00AB70DB" w:rsidRPr="00E05EF7" w:rsidRDefault="00AB70DB" w:rsidP="00E05EF7">
      <w:pPr>
        <w:pStyle w:val="Akapitzlist"/>
        <w:numPr>
          <w:ilvl w:val="0"/>
          <w:numId w:val="30"/>
        </w:numPr>
        <w:spacing w:line="336" w:lineRule="auto"/>
        <w:rPr>
          <w:rFonts w:asciiTheme="minorHAnsi" w:hAnsiTheme="minorHAnsi" w:cstheme="minorHAnsi"/>
        </w:rPr>
      </w:pPr>
      <w:r w:rsidRPr="00E05EF7">
        <w:rPr>
          <w:rFonts w:asciiTheme="minorHAnsi" w:hAnsiTheme="minorHAnsi" w:cstheme="minorHAnsi"/>
        </w:rPr>
        <w:t xml:space="preserve">Ciastka paczkowane biszkopty </w:t>
      </w:r>
      <w:proofErr w:type="spellStart"/>
      <w:r w:rsidRPr="00E05EF7">
        <w:rPr>
          <w:rFonts w:asciiTheme="minorHAnsi" w:hAnsiTheme="minorHAnsi" w:cstheme="minorHAnsi"/>
        </w:rPr>
        <w:t>Delisana</w:t>
      </w:r>
      <w:proofErr w:type="spellEnd"/>
      <w:r w:rsidRPr="00E05EF7">
        <w:rPr>
          <w:rFonts w:asciiTheme="minorHAnsi" w:hAnsiTheme="minorHAnsi" w:cstheme="minorHAnsi"/>
        </w:rPr>
        <w:t xml:space="preserve"> Truskawkowe 135 g,</w:t>
      </w:r>
    </w:p>
    <w:p w14:paraId="13993C6D" w14:textId="13B9FD87" w:rsidR="00AB70DB" w:rsidRPr="00E05EF7" w:rsidRDefault="00AB70DB" w:rsidP="00E05EF7">
      <w:pPr>
        <w:pStyle w:val="Akapitzlist"/>
        <w:numPr>
          <w:ilvl w:val="0"/>
          <w:numId w:val="30"/>
        </w:numPr>
        <w:spacing w:line="336" w:lineRule="auto"/>
        <w:rPr>
          <w:rFonts w:asciiTheme="minorHAnsi" w:hAnsiTheme="minorHAnsi" w:cstheme="minorHAnsi"/>
        </w:rPr>
      </w:pPr>
      <w:r w:rsidRPr="00E05EF7">
        <w:rPr>
          <w:rFonts w:asciiTheme="minorHAnsi" w:hAnsiTheme="minorHAnsi" w:cstheme="minorHAnsi"/>
        </w:rPr>
        <w:t xml:space="preserve">Woda niegazowana </w:t>
      </w:r>
      <w:proofErr w:type="spellStart"/>
      <w:r w:rsidRPr="00E05EF7">
        <w:rPr>
          <w:rFonts w:asciiTheme="minorHAnsi" w:hAnsiTheme="minorHAnsi" w:cstheme="minorHAnsi"/>
        </w:rPr>
        <w:t>Cisowianka</w:t>
      </w:r>
      <w:proofErr w:type="spellEnd"/>
      <w:r w:rsidRPr="00E05EF7">
        <w:rPr>
          <w:rFonts w:asciiTheme="minorHAnsi" w:hAnsiTheme="minorHAnsi" w:cstheme="minorHAnsi"/>
        </w:rPr>
        <w:t xml:space="preserve"> 500 ml,</w:t>
      </w:r>
    </w:p>
    <w:p w14:paraId="78AFCB2E" w14:textId="44AEC74F" w:rsidR="00AB70DB" w:rsidRPr="00E05EF7" w:rsidRDefault="00AB70DB" w:rsidP="00E05EF7">
      <w:pPr>
        <w:pStyle w:val="Akapitzlist"/>
        <w:numPr>
          <w:ilvl w:val="0"/>
          <w:numId w:val="30"/>
        </w:numPr>
        <w:spacing w:line="336" w:lineRule="auto"/>
        <w:rPr>
          <w:rFonts w:asciiTheme="minorHAnsi" w:hAnsiTheme="minorHAnsi" w:cstheme="minorHAnsi"/>
        </w:rPr>
      </w:pPr>
      <w:r w:rsidRPr="00E05EF7">
        <w:rPr>
          <w:rFonts w:asciiTheme="minorHAnsi" w:hAnsiTheme="minorHAnsi" w:cstheme="minorHAnsi"/>
        </w:rPr>
        <w:t xml:space="preserve">Paluszki </w:t>
      </w:r>
      <w:proofErr w:type="spellStart"/>
      <w:r w:rsidRPr="00E05EF7">
        <w:rPr>
          <w:rFonts w:asciiTheme="minorHAnsi" w:hAnsiTheme="minorHAnsi" w:cstheme="minorHAnsi"/>
        </w:rPr>
        <w:t>Lubella</w:t>
      </w:r>
      <w:proofErr w:type="spellEnd"/>
      <w:r w:rsidRPr="00E05EF7">
        <w:rPr>
          <w:rFonts w:asciiTheme="minorHAnsi" w:hAnsiTheme="minorHAnsi" w:cstheme="minorHAnsi"/>
        </w:rPr>
        <w:t xml:space="preserve"> z sezamem 70 g.</w:t>
      </w:r>
    </w:p>
    <w:p w14:paraId="5DB7C313" w14:textId="77777777" w:rsidR="002F209E" w:rsidRPr="00E05EF7" w:rsidRDefault="002F209E" w:rsidP="00E05EF7">
      <w:pPr>
        <w:autoSpaceDE w:val="0"/>
        <w:autoSpaceDN w:val="0"/>
        <w:adjustRightInd w:val="0"/>
        <w:spacing w:before="120" w:line="336" w:lineRule="auto"/>
        <w:rPr>
          <w:rFonts w:asciiTheme="minorHAnsi" w:eastAsiaTheme="minorHAnsi" w:hAnsiTheme="minorHAnsi" w:cstheme="minorHAnsi"/>
          <w14:ligatures w14:val="standardContextual"/>
        </w:rPr>
        <w:sectPr w:rsidR="002F209E" w:rsidRPr="00E05EF7" w:rsidSect="002F209E">
          <w:type w:val="continuous"/>
          <w:pgSz w:w="11907" w:h="16840" w:code="9"/>
          <w:pgMar w:top="851" w:right="1134" w:bottom="1276" w:left="1134" w:header="567" w:footer="567" w:gutter="0"/>
          <w:cols w:num="2" w:space="287"/>
          <w:titlePg/>
          <w:docGrid w:linePitch="326"/>
        </w:sectPr>
      </w:pPr>
    </w:p>
    <w:p w14:paraId="330224C7" w14:textId="24A05F2C" w:rsidR="00F1011B" w:rsidRPr="00E05EF7" w:rsidRDefault="007C1713" w:rsidP="00E05EF7">
      <w:pPr>
        <w:autoSpaceDE w:val="0"/>
        <w:autoSpaceDN w:val="0"/>
        <w:adjustRightInd w:val="0"/>
        <w:spacing w:before="120" w:line="336" w:lineRule="auto"/>
        <w:rPr>
          <w:rFonts w:asciiTheme="minorHAnsi" w:hAnsiTheme="minorHAnsi" w:cstheme="minorHAnsi"/>
          <w:lang w:eastAsia="en-US"/>
        </w:rPr>
      </w:pPr>
      <w:r w:rsidRPr="00E05EF7">
        <w:rPr>
          <w:rFonts w:asciiTheme="minorHAnsi" w:eastAsiaTheme="minorHAnsi" w:hAnsiTheme="minorHAnsi" w:cstheme="minorHAnsi"/>
          <w14:ligatures w14:val="standardContextual"/>
        </w:rPr>
        <w:t>W miejscu sprzedaży detalicznej ww. towarów stwierdzono brak uwidocznienia ich cen jednostkowych</w:t>
      </w:r>
      <w:r w:rsidRPr="00E05EF7">
        <w:rPr>
          <w:rFonts w:asciiTheme="minorHAnsi" w:eastAsiaTheme="minorHAnsi" w:hAnsiTheme="minorHAnsi" w:cstheme="minorHAnsi"/>
          <w14:ligatures w14:val="standardContextual"/>
        </w:rPr>
        <w:br/>
        <w:t xml:space="preserve">co narusza art. 4 ust. 1 ustawy z dnia 9 maja 2014 r. o informowaniu o cenach towarów i usług. Ponadto </w:t>
      </w:r>
      <w:r w:rsidRPr="00E05EF7">
        <w:rPr>
          <w:rFonts w:asciiTheme="minorHAnsi" w:eastAsiaTheme="minorHAnsi" w:hAnsiTheme="minorHAnsi" w:cstheme="minorHAnsi"/>
          <w14:ligatures w14:val="standardContextual"/>
        </w:rPr>
        <w:br/>
        <w:t>narusza § 3 ust. 1 rozporządzenia Ministra Rozwoju i Technologii z dnia 19 grudnia 2022 r. w sprawie uwidaczniania cen towarów i usług</w:t>
      </w:r>
      <w:r w:rsidR="00F1011B" w:rsidRPr="00E05EF7">
        <w:rPr>
          <w:rFonts w:asciiTheme="minorHAnsi" w:hAnsiTheme="minorHAnsi" w:cstheme="minorHAnsi"/>
        </w:rPr>
        <w:t xml:space="preserve">. </w:t>
      </w:r>
    </w:p>
    <w:p w14:paraId="73335E28" w14:textId="127D950B" w:rsidR="00B83DC8" w:rsidRPr="00E05EF7" w:rsidRDefault="00B83DC8" w:rsidP="00E05EF7">
      <w:pPr>
        <w:spacing w:before="120" w:line="336" w:lineRule="auto"/>
        <w:rPr>
          <w:rFonts w:asciiTheme="minorHAnsi" w:hAnsiTheme="minorHAnsi" w:cstheme="minorHAnsi"/>
        </w:rPr>
      </w:pPr>
      <w:r w:rsidRPr="00E05EF7">
        <w:rPr>
          <w:rFonts w:asciiTheme="minorHAnsi" w:hAnsiTheme="minorHAnsi" w:cstheme="minorHAnsi"/>
        </w:rPr>
        <w:t>Mazowiecki Wojewódzki Inspektor Inspekcji Handlowej ustalił i stwierdził</w:t>
      </w:r>
      <w:r w:rsidR="00AF083B" w:rsidRPr="00E05EF7">
        <w:rPr>
          <w:rFonts w:asciiTheme="minorHAnsi" w:hAnsiTheme="minorHAnsi" w:cstheme="minorHAnsi"/>
        </w:rPr>
        <w:t>,</w:t>
      </w:r>
      <w:r w:rsidR="00273F75" w:rsidRPr="00E05EF7">
        <w:rPr>
          <w:rFonts w:asciiTheme="minorHAnsi" w:hAnsiTheme="minorHAnsi" w:cstheme="minorHAnsi"/>
        </w:rPr>
        <w:t xml:space="preserve"> co </w:t>
      </w:r>
      <w:r w:rsidR="009665D9" w:rsidRPr="00E05EF7">
        <w:rPr>
          <w:rFonts w:asciiTheme="minorHAnsi" w:hAnsiTheme="minorHAnsi" w:cstheme="minorHAnsi"/>
        </w:rPr>
        <w:t>następuje</w:t>
      </w:r>
      <w:r w:rsidR="00273F75" w:rsidRPr="00E05EF7">
        <w:rPr>
          <w:rFonts w:asciiTheme="minorHAnsi" w:hAnsiTheme="minorHAnsi" w:cstheme="minorHAnsi"/>
        </w:rPr>
        <w:t>.</w:t>
      </w:r>
    </w:p>
    <w:p w14:paraId="58C0FEE7" w14:textId="628BF487" w:rsidR="00B83DC8" w:rsidRPr="00E05EF7" w:rsidRDefault="00B83DC8" w:rsidP="00E05EF7">
      <w:pPr>
        <w:spacing w:before="120" w:after="120" w:line="336" w:lineRule="auto"/>
        <w:rPr>
          <w:rFonts w:asciiTheme="minorHAnsi" w:hAnsiTheme="minorHAnsi" w:cstheme="minorHAnsi"/>
          <w:color w:val="EE0000"/>
        </w:rPr>
      </w:pPr>
      <w:r w:rsidRPr="00E05EF7">
        <w:rPr>
          <w:rFonts w:asciiTheme="minorHAnsi" w:hAnsiTheme="minorHAnsi" w:cstheme="minorHAnsi"/>
        </w:rPr>
        <w:t xml:space="preserve">W myśl art. 4 ust. 1 </w:t>
      </w:r>
      <w:bookmarkStart w:id="5" w:name="_Hlk157080017"/>
      <w:r w:rsidRPr="00E05EF7">
        <w:rPr>
          <w:rFonts w:asciiTheme="minorHAnsi" w:hAnsiTheme="minorHAnsi" w:cstheme="minorHAnsi"/>
        </w:rPr>
        <w:t>ustawy z dnia 9 maja 2014 r. o informowaniu o cenach towarów i usług</w:t>
      </w:r>
      <w:bookmarkEnd w:id="5"/>
      <w:r w:rsidRPr="00E05EF7">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r w:rsidR="00AF083B" w:rsidRPr="00E05EF7">
        <w:rPr>
          <w:rFonts w:asciiTheme="minorHAnsi" w:hAnsiTheme="minorHAnsi" w:cstheme="minorHAnsi"/>
          <w:color w:val="EE0000"/>
        </w:rPr>
        <w:t xml:space="preserve">. </w:t>
      </w:r>
      <w:r w:rsidRPr="00E05EF7">
        <w:rPr>
          <w:rFonts w:asciiTheme="minorHAnsi" w:hAnsiTheme="minorHAnsi" w:cstheme="minorHAnsi"/>
        </w:rPr>
        <w:t>Za cenę, zgodnie z definicją określoną w art. 3 ust. 1 pkt 1 ww. ustawy, uznaje się wartość wyrażoną</w:t>
      </w:r>
      <w:r w:rsidR="002F209E" w:rsidRPr="00E05EF7">
        <w:rPr>
          <w:rFonts w:asciiTheme="minorHAnsi" w:hAnsiTheme="minorHAnsi" w:cstheme="minorHAnsi"/>
        </w:rPr>
        <w:t xml:space="preserve"> </w:t>
      </w:r>
      <w:r w:rsidRPr="00E05EF7">
        <w:rPr>
          <w:rFonts w:asciiTheme="minorHAnsi" w:hAnsiTheme="minorHAnsi" w:cstheme="minorHAnsi"/>
        </w:rPr>
        <w:t xml:space="preserve">w jednostkach pieniężnych, którą kupujący jest obowiązany zapłacić przedsiębiorcy za towar lub usługę. Ceną jednostkową, w myśl art. 3 ust. 1 pkt 2 </w:t>
      </w:r>
      <w:r w:rsidR="0058766A" w:rsidRPr="00E05EF7">
        <w:rPr>
          <w:rFonts w:asciiTheme="minorHAnsi" w:hAnsiTheme="minorHAnsi" w:cstheme="minorHAnsi"/>
        </w:rPr>
        <w:t>tej</w:t>
      </w:r>
      <w:r w:rsidRPr="00E05EF7">
        <w:rPr>
          <w:rFonts w:asciiTheme="minorHAnsi" w:hAnsiTheme="minorHAnsi" w:cstheme="minorHAnsi"/>
        </w:rPr>
        <w:t xml:space="preserve"> ustawy, jest</w:t>
      </w:r>
      <w:r w:rsidR="00B732A9" w:rsidRPr="00E05EF7">
        <w:rPr>
          <w:rFonts w:asciiTheme="minorHAnsi" w:hAnsiTheme="minorHAnsi" w:cstheme="minorHAnsi"/>
        </w:rPr>
        <w:t xml:space="preserve"> natomiast</w:t>
      </w:r>
      <w:r w:rsidRPr="00E05EF7">
        <w:rPr>
          <w:rFonts w:asciiTheme="minorHAnsi" w:hAnsiTheme="minorHAnsi" w:cstheme="minorHAnsi"/>
        </w:rPr>
        <w:t xml:space="preserve"> cena ustalona za jednostkę określonego towaru, którego ilość lub liczba jest wyrażona w jednostkach miar w rozumieniu przepisów o miarach.</w:t>
      </w:r>
      <w:r w:rsidR="0082501E" w:rsidRPr="00E05EF7">
        <w:rPr>
          <w:rFonts w:asciiTheme="minorHAnsi" w:hAnsiTheme="minorHAnsi" w:cstheme="minorHAnsi"/>
        </w:rPr>
        <w:t xml:space="preserve"> </w:t>
      </w:r>
      <w:r w:rsidRPr="00E05EF7">
        <w:rPr>
          <w:rFonts w:asciiTheme="minorHAnsi" w:hAnsiTheme="minorHAnsi" w:cstheme="minorHAnsi"/>
        </w:rPr>
        <w:t xml:space="preserve">Zgodnie z § 3 ust. 1 rozporządzeniu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w:t>
      </w:r>
      <w:r w:rsidR="00AF083B" w:rsidRPr="00E05EF7">
        <w:rPr>
          <w:rFonts w:asciiTheme="minorHAnsi" w:hAnsiTheme="minorHAnsi" w:cstheme="minorHAnsi"/>
        </w:rPr>
        <w:t>informacja o</w:t>
      </w:r>
      <w:r w:rsidRPr="00E05EF7">
        <w:rPr>
          <w:rFonts w:asciiTheme="minorHAnsi" w:hAnsiTheme="minorHAnsi" w:cstheme="minorHAnsi"/>
        </w:rPr>
        <w:t xml:space="preserve"> obniżonej cenie, </w:t>
      </w:r>
      <w:r w:rsidR="002F209E" w:rsidRPr="00E05EF7">
        <w:rPr>
          <w:rFonts w:asciiTheme="minorHAnsi" w:hAnsiTheme="minorHAnsi" w:cstheme="minorHAnsi"/>
        </w:rPr>
        <w:br/>
      </w:r>
      <w:r w:rsidRPr="00E05EF7">
        <w:rPr>
          <w:rFonts w:asciiTheme="minorHAnsi" w:hAnsiTheme="minorHAnsi" w:cstheme="minorHAnsi"/>
        </w:rPr>
        <w:t>w miejscu ogólnodostępnym i dobrze widocznym dla konsumentów</w:t>
      </w:r>
      <w:r w:rsidRPr="00E05EF7">
        <w:rPr>
          <w:rFonts w:asciiTheme="minorHAnsi" w:hAnsiTheme="minorHAnsi" w:cstheme="minorHAnsi"/>
          <w:color w:val="EE0000"/>
        </w:rPr>
        <w:t>.</w:t>
      </w:r>
      <w:r w:rsidR="002F209E" w:rsidRPr="00E05EF7">
        <w:rPr>
          <w:rFonts w:asciiTheme="minorHAnsi" w:hAnsiTheme="minorHAnsi" w:cstheme="minorHAnsi"/>
          <w:color w:val="EE0000"/>
        </w:rPr>
        <w:t xml:space="preserve"> </w:t>
      </w:r>
      <w:r w:rsidR="00906966" w:rsidRPr="00E05EF7">
        <w:rPr>
          <w:rFonts w:asciiTheme="minorHAnsi" w:eastAsia="Helvetica" w:hAnsiTheme="minorHAnsi" w:cstheme="minorHAnsi"/>
        </w:rPr>
        <w:t>Zgodnie z § 4 ust. 1 pkt 1 i 2 ww. rozporządzenia, cena jednostkowa dotyczy odpowiednio ceny za litr</w:t>
      </w:r>
      <w:r w:rsidR="002F209E" w:rsidRPr="00E05EF7">
        <w:rPr>
          <w:rFonts w:asciiTheme="minorHAnsi" w:eastAsia="Helvetica" w:hAnsiTheme="minorHAnsi" w:cstheme="minorHAnsi"/>
        </w:rPr>
        <w:t xml:space="preserve"> </w:t>
      </w:r>
      <w:r w:rsidR="00906966" w:rsidRPr="00E05EF7">
        <w:rPr>
          <w:rFonts w:asciiTheme="minorHAnsi" w:eastAsia="Helvetica" w:hAnsiTheme="minorHAnsi" w:cstheme="minorHAnsi"/>
        </w:rPr>
        <w:t xml:space="preserve">lub metr sześcienny - dla towaru przeznaczonego do sprzedaży według objętości, ceny za kilogram lub tonę - dla towaru przeznaczonego </w:t>
      </w:r>
      <w:r w:rsidR="002F209E" w:rsidRPr="00E05EF7">
        <w:rPr>
          <w:rFonts w:asciiTheme="minorHAnsi" w:eastAsia="Helvetica" w:hAnsiTheme="minorHAnsi" w:cstheme="minorHAnsi"/>
        </w:rPr>
        <w:br/>
      </w:r>
      <w:r w:rsidR="00906966" w:rsidRPr="00E05EF7">
        <w:rPr>
          <w:rFonts w:asciiTheme="minorHAnsi" w:eastAsia="Helvetica" w:hAnsiTheme="minorHAnsi" w:cstheme="minorHAnsi"/>
        </w:rPr>
        <w:t>do sprzedaży według masy</w:t>
      </w:r>
      <w:r w:rsidR="002F52F8" w:rsidRPr="00E05EF7">
        <w:rPr>
          <w:rFonts w:asciiTheme="minorHAnsi" w:eastAsia="Helvetica" w:hAnsiTheme="minorHAnsi" w:cstheme="minorHAnsi"/>
        </w:rPr>
        <w:t>.</w:t>
      </w:r>
      <w:r w:rsidR="002F52F8" w:rsidRPr="00E05EF7">
        <w:rPr>
          <w:rFonts w:asciiTheme="minorHAnsi" w:hAnsiTheme="minorHAnsi" w:cstheme="minorHAnsi"/>
        </w:rPr>
        <w:t xml:space="preserve"> </w:t>
      </w:r>
      <w:r w:rsidRPr="00E05EF7">
        <w:rPr>
          <w:rFonts w:asciiTheme="minorHAnsi" w:hAnsiTheme="minorHAnsi" w:cstheme="minorHAnsi"/>
        </w:rPr>
        <w:t xml:space="preserve">Zgodnie z art. 6 ust. 1 ww. ustawy, do przestrzegania </w:t>
      </w:r>
      <w:r w:rsidR="00706110" w:rsidRPr="00E05EF7">
        <w:rPr>
          <w:rFonts w:asciiTheme="minorHAnsi" w:hAnsiTheme="minorHAnsi" w:cstheme="minorHAnsi"/>
        </w:rPr>
        <w:t xml:space="preserve">ww. </w:t>
      </w:r>
      <w:r w:rsidRPr="00E05EF7">
        <w:rPr>
          <w:rFonts w:asciiTheme="minorHAnsi" w:hAnsiTheme="minorHAnsi" w:cstheme="minorHAnsi"/>
        </w:rPr>
        <w:t>obowiązków zobowiązany jest przedsiębiorca.</w:t>
      </w:r>
    </w:p>
    <w:p w14:paraId="7EFFD6A1" w14:textId="16A7B366" w:rsidR="00B83DC8" w:rsidRPr="00E05EF7" w:rsidRDefault="00B83DC8" w:rsidP="00E05EF7">
      <w:pPr>
        <w:spacing w:line="336" w:lineRule="auto"/>
        <w:rPr>
          <w:rFonts w:asciiTheme="minorHAnsi" w:hAnsiTheme="minorHAnsi" w:cstheme="minorHAnsi"/>
        </w:rPr>
      </w:pPr>
      <w:r w:rsidRPr="00E05EF7">
        <w:rPr>
          <w:rFonts w:asciiTheme="minorHAnsi" w:hAnsiTheme="minorHAnsi" w:cstheme="minorHAnsi"/>
        </w:rPr>
        <w:t>Mając powyższe na uwadze należy uznać, iż przedsiębiorca</w:t>
      </w:r>
      <w:r w:rsidR="00962259" w:rsidRPr="00E05EF7">
        <w:rPr>
          <w:rFonts w:asciiTheme="minorHAnsi" w:hAnsiTheme="minorHAnsi" w:cstheme="minorHAnsi"/>
        </w:rPr>
        <w:t xml:space="preserve"> </w:t>
      </w:r>
      <w:r w:rsidR="00906966" w:rsidRPr="00E05EF7">
        <w:rPr>
          <w:rFonts w:asciiTheme="minorHAnsi" w:hAnsiTheme="minorHAnsi" w:cstheme="minorHAnsi"/>
        </w:rPr>
        <w:t xml:space="preserve">Małgorzata Niedźwiecka </w:t>
      </w:r>
      <w:r w:rsidR="00D629A7" w:rsidRPr="00E05EF7">
        <w:rPr>
          <w:rFonts w:asciiTheme="minorHAnsi" w:hAnsiTheme="minorHAnsi" w:cstheme="minorHAnsi"/>
        </w:rPr>
        <w:t>prowadząc</w:t>
      </w:r>
      <w:r w:rsidR="00906966" w:rsidRPr="00E05EF7">
        <w:rPr>
          <w:rFonts w:asciiTheme="minorHAnsi" w:hAnsiTheme="minorHAnsi" w:cstheme="minorHAnsi"/>
        </w:rPr>
        <w:t>a</w:t>
      </w:r>
      <w:r w:rsidR="00D629A7" w:rsidRPr="00E05EF7">
        <w:rPr>
          <w:rFonts w:asciiTheme="minorHAnsi" w:hAnsiTheme="minorHAnsi" w:cstheme="minorHAnsi"/>
        </w:rPr>
        <w:t xml:space="preserve"> działalność gospodarczą pod firmą: </w:t>
      </w:r>
      <w:r w:rsidR="00906966" w:rsidRPr="00E05EF7">
        <w:rPr>
          <w:rFonts w:asciiTheme="minorHAnsi" w:hAnsiTheme="minorHAnsi" w:cstheme="minorHAnsi"/>
        </w:rPr>
        <w:t>FIRMA HANDLOWO-USŁUGOWA MARGO MAŁGORZATA NIEDŹWIECKA</w:t>
      </w:r>
      <w:r w:rsidR="00415F1C" w:rsidRPr="00E05EF7">
        <w:rPr>
          <w:rFonts w:asciiTheme="minorHAnsi" w:hAnsiTheme="minorHAnsi" w:cstheme="minorHAnsi"/>
        </w:rPr>
        <w:t xml:space="preserve">, </w:t>
      </w:r>
      <w:r w:rsidRPr="00E05EF7">
        <w:rPr>
          <w:rFonts w:asciiTheme="minorHAnsi" w:hAnsiTheme="minorHAnsi" w:cstheme="minorHAnsi"/>
        </w:rPr>
        <w:t>poprzez</w:t>
      </w:r>
      <w:r w:rsidR="002F52F8" w:rsidRPr="00E05EF7">
        <w:rPr>
          <w:rFonts w:asciiTheme="minorHAnsi" w:hAnsiTheme="minorHAnsi" w:cstheme="minorHAnsi"/>
        </w:rPr>
        <w:t xml:space="preserve"> </w:t>
      </w:r>
      <w:r w:rsidR="00806A02" w:rsidRPr="00E05EF7">
        <w:rPr>
          <w:rFonts w:asciiTheme="minorHAnsi" w:hAnsiTheme="minorHAnsi" w:cstheme="minorHAnsi"/>
        </w:rPr>
        <w:t>nieuwidocznienie</w:t>
      </w:r>
      <w:r w:rsidRPr="00E05EF7">
        <w:rPr>
          <w:rFonts w:asciiTheme="minorHAnsi" w:hAnsiTheme="minorHAnsi" w:cstheme="minorHAnsi"/>
        </w:rPr>
        <w:t xml:space="preserve"> </w:t>
      </w:r>
      <w:r w:rsidR="00921629" w:rsidRPr="00E05EF7">
        <w:rPr>
          <w:rFonts w:asciiTheme="minorHAnsi" w:hAnsiTheme="minorHAnsi" w:cstheme="minorHAnsi"/>
        </w:rPr>
        <w:t>cen jednostkow</w:t>
      </w:r>
      <w:r w:rsidR="004557E0" w:rsidRPr="00E05EF7">
        <w:rPr>
          <w:rFonts w:asciiTheme="minorHAnsi" w:hAnsiTheme="minorHAnsi" w:cstheme="minorHAnsi"/>
        </w:rPr>
        <w:t>ych</w:t>
      </w:r>
      <w:r w:rsidR="002F52F8" w:rsidRPr="00E05EF7">
        <w:rPr>
          <w:rFonts w:asciiTheme="minorHAnsi" w:hAnsiTheme="minorHAnsi" w:cstheme="minorHAnsi"/>
        </w:rPr>
        <w:t xml:space="preserve"> </w:t>
      </w:r>
      <w:r w:rsidR="00906966" w:rsidRPr="00E05EF7">
        <w:rPr>
          <w:rFonts w:asciiTheme="minorHAnsi" w:hAnsiTheme="minorHAnsi" w:cstheme="minorHAnsi"/>
        </w:rPr>
        <w:t>35</w:t>
      </w:r>
      <w:r w:rsidR="00682F7F" w:rsidRPr="00E05EF7">
        <w:rPr>
          <w:rFonts w:asciiTheme="minorHAnsi" w:hAnsiTheme="minorHAnsi" w:cstheme="minorHAnsi"/>
        </w:rPr>
        <w:t xml:space="preserve"> </w:t>
      </w:r>
      <w:r w:rsidR="005F6F77" w:rsidRPr="00E05EF7">
        <w:rPr>
          <w:rFonts w:asciiTheme="minorHAnsi" w:hAnsiTheme="minorHAnsi" w:cstheme="minorHAnsi"/>
        </w:rPr>
        <w:t>partii towarów</w:t>
      </w:r>
      <w:r w:rsidR="00906966" w:rsidRPr="00E05EF7">
        <w:rPr>
          <w:rFonts w:asciiTheme="minorHAnsi" w:hAnsiTheme="minorHAnsi" w:cstheme="minorHAnsi"/>
        </w:rPr>
        <w:t xml:space="preserve"> w FIRMIE HANDLOWO-USŁUGOWEJ MARGO MAŁGORZATA NIEDŹWIECKA </w:t>
      </w:r>
      <w:r w:rsidR="002F209E" w:rsidRPr="00E05EF7">
        <w:rPr>
          <w:rFonts w:asciiTheme="minorHAnsi" w:hAnsiTheme="minorHAnsi" w:cstheme="minorHAnsi"/>
        </w:rPr>
        <w:t xml:space="preserve">ww. sklepie </w:t>
      </w:r>
      <w:r w:rsidR="00E64283" w:rsidRPr="00E05EF7">
        <w:rPr>
          <w:rFonts w:asciiTheme="minorHAnsi" w:hAnsiTheme="minorHAnsi" w:cstheme="minorHAnsi"/>
        </w:rPr>
        <w:t>nie</w:t>
      </w:r>
      <w:r w:rsidRPr="00E05EF7">
        <w:rPr>
          <w:rFonts w:asciiTheme="minorHAnsi" w:hAnsiTheme="minorHAnsi" w:cstheme="minorHAnsi"/>
        </w:rPr>
        <w:t xml:space="preserve"> wykonał</w:t>
      </w:r>
      <w:r w:rsidR="0021568F" w:rsidRPr="00E05EF7">
        <w:rPr>
          <w:rFonts w:asciiTheme="minorHAnsi" w:hAnsiTheme="minorHAnsi" w:cstheme="minorHAnsi"/>
        </w:rPr>
        <w:t xml:space="preserve">a </w:t>
      </w:r>
      <w:r w:rsidRPr="00E05EF7">
        <w:rPr>
          <w:rFonts w:asciiTheme="minorHAnsi" w:hAnsiTheme="minorHAnsi" w:cstheme="minorHAnsi"/>
        </w:rPr>
        <w:t>obowiązku wynikającego</w:t>
      </w:r>
      <w:r w:rsidR="00B357D6" w:rsidRPr="00E05EF7">
        <w:rPr>
          <w:rFonts w:asciiTheme="minorHAnsi" w:hAnsiTheme="minorHAnsi" w:cstheme="minorHAnsi"/>
        </w:rPr>
        <w:t xml:space="preserve"> </w:t>
      </w:r>
      <w:r w:rsidRPr="00E05EF7">
        <w:rPr>
          <w:rFonts w:asciiTheme="minorHAnsi" w:hAnsiTheme="minorHAnsi" w:cstheme="minorHAnsi"/>
        </w:rPr>
        <w:t>z art. 4 ust. 1 ustawy z dnia 9 maja 2014 r.</w:t>
      </w:r>
      <w:r w:rsidR="00415F1C" w:rsidRPr="00E05EF7">
        <w:rPr>
          <w:rFonts w:asciiTheme="minorHAnsi" w:hAnsiTheme="minorHAnsi" w:cstheme="minorHAnsi"/>
        </w:rPr>
        <w:t xml:space="preserve"> </w:t>
      </w:r>
      <w:r w:rsidRPr="00E05EF7">
        <w:rPr>
          <w:rFonts w:asciiTheme="minorHAnsi" w:hAnsiTheme="minorHAnsi" w:cstheme="minorHAnsi"/>
        </w:rPr>
        <w:t>o informowaniu o cenach</w:t>
      </w:r>
      <w:r w:rsidR="004C6C40" w:rsidRPr="00E05EF7">
        <w:rPr>
          <w:rFonts w:asciiTheme="minorHAnsi" w:hAnsiTheme="minorHAnsi" w:cstheme="minorHAnsi"/>
        </w:rPr>
        <w:t xml:space="preserve"> </w:t>
      </w:r>
      <w:r w:rsidRPr="00E05EF7">
        <w:rPr>
          <w:rFonts w:asciiTheme="minorHAnsi" w:hAnsiTheme="minorHAnsi" w:cstheme="minorHAnsi"/>
        </w:rPr>
        <w:t>towarów</w:t>
      </w:r>
      <w:r w:rsidR="0021568F" w:rsidRPr="00E05EF7">
        <w:rPr>
          <w:rFonts w:asciiTheme="minorHAnsi" w:hAnsiTheme="minorHAnsi" w:cstheme="minorHAnsi"/>
        </w:rPr>
        <w:t xml:space="preserve"> </w:t>
      </w:r>
      <w:r w:rsidRPr="00E05EF7">
        <w:rPr>
          <w:rFonts w:asciiTheme="minorHAnsi" w:hAnsiTheme="minorHAnsi" w:cstheme="minorHAnsi"/>
        </w:rPr>
        <w:t>i usług,</w:t>
      </w:r>
      <w:r w:rsidR="005F6F77" w:rsidRPr="00E05EF7">
        <w:rPr>
          <w:rFonts w:asciiTheme="minorHAnsi" w:hAnsiTheme="minorHAnsi" w:cstheme="minorHAnsi"/>
        </w:rPr>
        <w:t xml:space="preserve"> </w:t>
      </w:r>
      <w:r w:rsidRPr="00E05EF7">
        <w:rPr>
          <w:rFonts w:asciiTheme="minorHAnsi" w:hAnsiTheme="minorHAnsi" w:cstheme="minorHAnsi"/>
        </w:rPr>
        <w:t xml:space="preserve">tj. uwidocznienia </w:t>
      </w:r>
      <w:r w:rsidR="00AC3137" w:rsidRPr="00E05EF7">
        <w:rPr>
          <w:rFonts w:asciiTheme="minorHAnsi" w:hAnsiTheme="minorHAnsi" w:cstheme="minorHAnsi"/>
        </w:rPr>
        <w:t xml:space="preserve">cen </w:t>
      </w:r>
      <w:r w:rsidRPr="00E05EF7">
        <w:rPr>
          <w:rFonts w:asciiTheme="minorHAnsi" w:hAnsiTheme="minorHAnsi" w:cstheme="minorHAnsi"/>
        </w:rPr>
        <w:t>jednostkowych</w:t>
      </w:r>
      <w:r w:rsidR="006A30D5" w:rsidRPr="00E05EF7">
        <w:rPr>
          <w:rFonts w:asciiTheme="minorHAnsi" w:hAnsiTheme="minorHAnsi" w:cstheme="minorHAnsi"/>
        </w:rPr>
        <w:t xml:space="preserve"> </w:t>
      </w:r>
      <w:r w:rsidRPr="00E05EF7">
        <w:rPr>
          <w:rFonts w:asciiTheme="minorHAnsi" w:hAnsiTheme="minorHAnsi" w:cstheme="minorHAnsi"/>
        </w:rPr>
        <w:t>w sposób jednoznaczny,</w:t>
      </w:r>
      <w:r w:rsidR="00737982" w:rsidRPr="00E05EF7">
        <w:rPr>
          <w:rFonts w:asciiTheme="minorHAnsi" w:hAnsiTheme="minorHAnsi" w:cstheme="minorHAnsi"/>
        </w:rPr>
        <w:t xml:space="preserve"> </w:t>
      </w:r>
      <w:r w:rsidRPr="00E05EF7">
        <w:rPr>
          <w:rFonts w:asciiTheme="minorHAnsi" w:hAnsiTheme="minorHAnsi" w:cstheme="minorHAnsi"/>
        </w:rPr>
        <w:t xml:space="preserve">niebudzący wątpliwości oraz umożliwiający porównanie cen. </w:t>
      </w:r>
    </w:p>
    <w:p w14:paraId="37D9E237" w14:textId="77777777" w:rsidR="00B83DC8" w:rsidRPr="00E05EF7" w:rsidRDefault="00B83DC8" w:rsidP="00E05EF7">
      <w:pPr>
        <w:spacing w:before="120" w:after="120" w:line="336" w:lineRule="auto"/>
        <w:rPr>
          <w:rFonts w:asciiTheme="minorHAnsi" w:hAnsiTheme="minorHAnsi" w:cstheme="minorHAnsi"/>
        </w:rPr>
      </w:pPr>
      <w:r w:rsidRPr="00E05EF7">
        <w:rPr>
          <w:rFonts w:asciiTheme="minorHAnsi" w:hAnsiTheme="minorHAnsi" w:cstheme="minorHAnsi"/>
        </w:rPr>
        <w:t xml:space="preserve">Zgodnie z art. 6 ust. 1 ustawy z dnia 9 maja 2014 r. o informowaniu o cenach towarów i usług, jeżeli przedsiębiorca nie wykonuje obowiązków, o których mowa w art. 4 ust. 1-5, wojewódzki inspektor Inspekcji Handlowej nakłada na niego, w drodze decyzji, karę pieniężną do wysokości 20 000 zł. </w:t>
      </w:r>
    </w:p>
    <w:p w14:paraId="7C848A51" w14:textId="018ED750" w:rsidR="00AD527D" w:rsidRPr="00E05EF7" w:rsidRDefault="00B83DC8" w:rsidP="00E05EF7">
      <w:pPr>
        <w:spacing w:before="120" w:after="120" w:line="336" w:lineRule="auto"/>
        <w:rPr>
          <w:rFonts w:asciiTheme="minorHAnsi" w:hAnsiTheme="minorHAnsi" w:cstheme="minorHAnsi"/>
        </w:rPr>
      </w:pPr>
      <w:r w:rsidRPr="00E05EF7">
        <w:rPr>
          <w:rFonts w:asciiTheme="minorHAnsi" w:hAnsiTheme="minorHAnsi" w:cstheme="minorHAnsi"/>
        </w:rPr>
        <w:lastRenderedPageBreak/>
        <w:t>W związku z powyższy</w:t>
      </w:r>
      <w:r w:rsidR="008B68CF" w:rsidRPr="00E05EF7">
        <w:rPr>
          <w:rFonts w:asciiTheme="minorHAnsi" w:hAnsiTheme="minorHAnsi" w:cstheme="minorHAnsi"/>
        </w:rPr>
        <w:t>m</w:t>
      </w:r>
      <w:r w:rsidR="00405E54" w:rsidRPr="00E05EF7">
        <w:rPr>
          <w:rFonts w:asciiTheme="minorHAnsi" w:hAnsiTheme="minorHAnsi" w:cstheme="minorHAnsi"/>
        </w:rPr>
        <w:t xml:space="preserve"> </w:t>
      </w:r>
      <w:r w:rsidR="00AD527D" w:rsidRPr="00E05EF7">
        <w:rPr>
          <w:rFonts w:asciiTheme="minorHAnsi" w:hAnsiTheme="minorHAnsi" w:cstheme="minorHAnsi"/>
        </w:rPr>
        <w:t xml:space="preserve">pismem z </w:t>
      </w:r>
      <w:r w:rsidR="002F52F8" w:rsidRPr="00E05EF7">
        <w:rPr>
          <w:rFonts w:asciiTheme="minorHAnsi" w:hAnsiTheme="minorHAnsi" w:cstheme="minorHAnsi"/>
        </w:rPr>
        <w:t>1</w:t>
      </w:r>
      <w:r w:rsidR="00906966" w:rsidRPr="00E05EF7">
        <w:rPr>
          <w:rFonts w:asciiTheme="minorHAnsi" w:hAnsiTheme="minorHAnsi" w:cstheme="minorHAnsi"/>
        </w:rPr>
        <w:t>5</w:t>
      </w:r>
      <w:r w:rsidR="00AD6E8B" w:rsidRPr="00E05EF7">
        <w:rPr>
          <w:rFonts w:asciiTheme="minorHAnsi" w:hAnsiTheme="minorHAnsi" w:cstheme="minorHAnsi"/>
        </w:rPr>
        <w:t>.</w:t>
      </w:r>
      <w:r w:rsidR="002F52F8" w:rsidRPr="00E05EF7">
        <w:rPr>
          <w:rFonts w:asciiTheme="minorHAnsi" w:hAnsiTheme="minorHAnsi" w:cstheme="minorHAnsi"/>
        </w:rPr>
        <w:t>01</w:t>
      </w:r>
      <w:r w:rsidR="00D629A7" w:rsidRPr="00E05EF7">
        <w:rPr>
          <w:rFonts w:asciiTheme="minorHAnsi" w:hAnsiTheme="minorHAnsi" w:cstheme="minorHAnsi"/>
        </w:rPr>
        <w:t>.</w:t>
      </w:r>
      <w:r w:rsidR="00AD6E8B" w:rsidRPr="00E05EF7">
        <w:rPr>
          <w:rFonts w:asciiTheme="minorHAnsi" w:hAnsiTheme="minorHAnsi" w:cstheme="minorHAnsi"/>
        </w:rPr>
        <w:t>202</w:t>
      </w:r>
      <w:r w:rsidR="002F52F8" w:rsidRPr="00E05EF7">
        <w:rPr>
          <w:rFonts w:asciiTheme="minorHAnsi" w:hAnsiTheme="minorHAnsi" w:cstheme="minorHAnsi"/>
        </w:rPr>
        <w:t>6</w:t>
      </w:r>
      <w:r w:rsidR="00AD6E8B" w:rsidRPr="00E05EF7">
        <w:rPr>
          <w:rFonts w:asciiTheme="minorHAnsi" w:hAnsiTheme="minorHAnsi" w:cstheme="minorHAnsi"/>
        </w:rPr>
        <w:t xml:space="preserve"> </w:t>
      </w:r>
      <w:r w:rsidRPr="00E05EF7">
        <w:rPr>
          <w:rFonts w:asciiTheme="minorHAnsi" w:hAnsiTheme="minorHAnsi" w:cstheme="minorHAnsi"/>
        </w:rPr>
        <w:t>r. Mazowiecki Wojewódzki Inspektor Inspekcji Handlowej działając</w:t>
      </w:r>
      <w:r w:rsidR="00AD527D" w:rsidRPr="00E05EF7">
        <w:rPr>
          <w:rFonts w:asciiTheme="minorHAnsi" w:hAnsiTheme="minorHAnsi" w:cstheme="minorHAnsi"/>
        </w:rPr>
        <w:t xml:space="preserve"> </w:t>
      </w:r>
      <w:r w:rsidRPr="00E05EF7">
        <w:rPr>
          <w:rFonts w:asciiTheme="minorHAnsi" w:hAnsiTheme="minorHAnsi" w:cstheme="minorHAnsi"/>
        </w:rPr>
        <w:t>na podstawie art. 61 § 1 i § 4 kpa, zawiadomił przedsiębiorcę o wszczęciu z urzędu postępowania administracyjnego w przedmiocie wymierzenia kary pieniężnej z art. 6 ust. 1 ustawy z dnia</w:t>
      </w:r>
      <w:r w:rsidR="0096102D" w:rsidRPr="00E05EF7">
        <w:rPr>
          <w:rFonts w:asciiTheme="minorHAnsi" w:hAnsiTheme="minorHAnsi" w:cstheme="minorHAnsi"/>
        </w:rPr>
        <w:t xml:space="preserve"> </w:t>
      </w:r>
      <w:r w:rsidRPr="00E05EF7">
        <w:rPr>
          <w:rFonts w:asciiTheme="minorHAnsi" w:hAnsiTheme="minorHAnsi" w:cstheme="minorHAnsi"/>
        </w:rPr>
        <w:t>9 maja 2014 r.</w:t>
      </w:r>
      <w:r w:rsidR="0096102D" w:rsidRPr="00E05EF7">
        <w:rPr>
          <w:rFonts w:asciiTheme="minorHAnsi" w:hAnsiTheme="minorHAnsi" w:cstheme="minorHAnsi"/>
        </w:rPr>
        <w:br/>
      </w:r>
      <w:r w:rsidRPr="00E05EF7">
        <w:rPr>
          <w:rFonts w:asciiTheme="minorHAnsi" w:hAnsiTheme="minorHAnsi" w:cstheme="minorHAnsi"/>
        </w:rPr>
        <w:t xml:space="preserve">o informowaniu o cenach towarów i usług, z tytułu niewykonania obowiązku </w:t>
      </w:r>
      <w:r w:rsidR="00AF083B" w:rsidRPr="00E05EF7">
        <w:rPr>
          <w:rFonts w:asciiTheme="minorHAnsi" w:hAnsiTheme="minorHAnsi" w:cstheme="minorHAnsi"/>
        </w:rPr>
        <w:t>wynikającego z</w:t>
      </w:r>
      <w:r w:rsidRPr="00E05EF7">
        <w:rPr>
          <w:rFonts w:asciiTheme="minorHAnsi" w:hAnsiTheme="minorHAnsi" w:cstheme="minorHAnsi"/>
        </w:rPr>
        <w:t xml:space="preserve"> art. 4 ust. 1</w:t>
      </w:r>
      <w:r w:rsidR="0096102D" w:rsidRPr="00E05EF7">
        <w:rPr>
          <w:rFonts w:asciiTheme="minorHAnsi" w:hAnsiTheme="minorHAnsi" w:cstheme="minorHAnsi"/>
        </w:rPr>
        <w:br/>
      </w:r>
      <w:r w:rsidRPr="00E05EF7">
        <w:rPr>
          <w:rFonts w:asciiTheme="minorHAnsi" w:hAnsiTheme="minorHAnsi" w:cstheme="minorHAnsi"/>
        </w:rPr>
        <w:t>ww. ustawy. W zawiadomieniu stronę pouczono o przysługującym jej prawie wypowiedzenia się,</w:t>
      </w:r>
      <w:r w:rsidR="00B83552" w:rsidRPr="00E05EF7">
        <w:rPr>
          <w:rFonts w:asciiTheme="minorHAnsi" w:hAnsiTheme="minorHAnsi" w:cstheme="minorHAnsi"/>
        </w:rPr>
        <w:br/>
      </w:r>
      <w:r w:rsidRPr="00E05EF7">
        <w:rPr>
          <w:rFonts w:asciiTheme="minorHAnsi" w:hAnsiTheme="minorHAnsi" w:cstheme="minorHAnsi"/>
        </w:rPr>
        <w:t>co do zebranych dowodów i materiałów</w:t>
      </w:r>
      <w:r w:rsidR="00311C63" w:rsidRPr="00E05EF7">
        <w:rPr>
          <w:rFonts w:asciiTheme="minorHAnsi" w:hAnsiTheme="minorHAnsi" w:cstheme="minorHAnsi"/>
        </w:rPr>
        <w:t>.</w:t>
      </w:r>
    </w:p>
    <w:p w14:paraId="47B512D9" w14:textId="616D62D5" w:rsidR="00D32825" w:rsidRPr="00E05EF7" w:rsidRDefault="00D32825" w:rsidP="00E05EF7">
      <w:pPr>
        <w:spacing w:before="120" w:after="120" w:line="336" w:lineRule="auto"/>
        <w:rPr>
          <w:rFonts w:asciiTheme="minorHAnsi" w:hAnsiTheme="minorHAnsi" w:cstheme="minorHAnsi"/>
        </w:rPr>
      </w:pPr>
      <w:r w:rsidRPr="00E05EF7">
        <w:rPr>
          <w:rFonts w:asciiTheme="minorHAnsi" w:hAnsiTheme="minorHAnsi" w:cstheme="minorHAnsi"/>
        </w:rPr>
        <w:t>Strona pismem z dnia 22.01.2026 r. (data wpływu 26.01.2026 r.) podniosła, że brak cen jednostkowych</w:t>
      </w:r>
      <w:r w:rsidRPr="00E05EF7">
        <w:rPr>
          <w:rFonts w:asciiTheme="minorHAnsi" w:hAnsiTheme="minorHAnsi" w:cstheme="minorHAnsi"/>
        </w:rPr>
        <w:br/>
        <w:t>to zdarzenie incydentalne, które wynikło wskutek przyjęcia dzień wcześniej nowego towaru.</w:t>
      </w:r>
      <w:r w:rsidR="00333AEE" w:rsidRPr="00E05EF7">
        <w:rPr>
          <w:rFonts w:asciiTheme="minorHAnsi" w:hAnsiTheme="minorHAnsi" w:cstheme="minorHAnsi"/>
        </w:rPr>
        <w:t xml:space="preserve"> Jako dowód załączyła fakturę r.</w:t>
      </w:r>
      <w:r w:rsidRPr="00E05EF7">
        <w:rPr>
          <w:rFonts w:asciiTheme="minorHAnsi" w:hAnsiTheme="minorHAnsi" w:cstheme="minorHAnsi"/>
        </w:rPr>
        <w:t xml:space="preserve">  Strona </w:t>
      </w:r>
      <w:r w:rsidR="00333AEE" w:rsidRPr="00E05EF7">
        <w:rPr>
          <w:rFonts w:asciiTheme="minorHAnsi" w:hAnsiTheme="minorHAnsi" w:cstheme="minorHAnsi"/>
        </w:rPr>
        <w:t xml:space="preserve">podniosła, że </w:t>
      </w:r>
      <w:r w:rsidRPr="00E05EF7">
        <w:rPr>
          <w:rFonts w:asciiTheme="minorHAnsi" w:hAnsiTheme="minorHAnsi" w:cstheme="minorHAnsi"/>
        </w:rPr>
        <w:t xml:space="preserve">jednocześnie obsługiwała klientów, </w:t>
      </w:r>
      <w:r w:rsidR="00333AEE" w:rsidRPr="00E05EF7">
        <w:rPr>
          <w:rFonts w:asciiTheme="minorHAnsi" w:hAnsiTheme="minorHAnsi" w:cstheme="minorHAnsi"/>
        </w:rPr>
        <w:t xml:space="preserve">więc </w:t>
      </w:r>
      <w:r w:rsidRPr="00E05EF7">
        <w:rPr>
          <w:rFonts w:asciiTheme="minorHAnsi" w:hAnsiTheme="minorHAnsi" w:cstheme="minorHAnsi"/>
        </w:rPr>
        <w:t>czynności rozkładania oraz oznaczania asortymentu trwały dłużej - aż do czasu przybycia kontroli. Podkreśliła, że ponadto nie wykazano innych niezgodności, a brakujące ceny zostały niezwłocznie uzupełnione. Nie uzyskała korzyści majątkowych w związku z naruszeniem obowiązków. Przekazała informację o wielkości obrotu (przychodu)</w:t>
      </w:r>
      <w:r w:rsidR="0070614E" w:rsidRPr="00E05EF7">
        <w:rPr>
          <w:rFonts w:asciiTheme="minorHAnsi" w:hAnsiTheme="minorHAnsi" w:cstheme="minorHAnsi"/>
        </w:rPr>
        <w:t xml:space="preserve"> </w:t>
      </w:r>
      <w:r w:rsidRPr="00E05EF7">
        <w:rPr>
          <w:rFonts w:asciiTheme="minorHAnsi" w:hAnsiTheme="minorHAnsi" w:cstheme="minorHAnsi"/>
        </w:rPr>
        <w:t>za ubiegły rok. Ponadto wskazała,. Wniosła o umorzenie post</w:t>
      </w:r>
      <w:r w:rsidR="0070614E" w:rsidRPr="00E05EF7">
        <w:rPr>
          <w:rFonts w:asciiTheme="minorHAnsi" w:hAnsiTheme="minorHAnsi" w:cstheme="minorHAnsi"/>
        </w:rPr>
        <w:t>ę</w:t>
      </w:r>
      <w:r w:rsidRPr="00E05EF7">
        <w:rPr>
          <w:rFonts w:asciiTheme="minorHAnsi" w:hAnsiTheme="minorHAnsi" w:cstheme="minorHAnsi"/>
        </w:rPr>
        <w:t>powania lub odstąpienie od wymierzenia kary pieniężnej.</w:t>
      </w:r>
    </w:p>
    <w:p w14:paraId="33AC5697" w14:textId="52496691" w:rsidR="006205AF" w:rsidRPr="00E05EF7" w:rsidRDefault="00356B0A" w:rsidP="00E05EF7">
      <w:pPr>
        <w:spacing w:before="120" w:line="336" w:lineRule="auto"/>
        <w:rPr>
          <w:rFonts w:asciiTheme="minorHAnsi" w:hAnsiTheme="minorHAnsi" w:cstheme="minorHAnsi"/>
        </w:rPr>
      </w:pPr>
      <w:r w:rsidRPr="00E05EF7">
        <w:rPr>
          <w:rFonts w:asciiTheme="minorHAnsi" w:hAnsiTheme="minorHAnsi" w:cstheme="minorHAnsi"/>
        </w:rPr>
        <w:t xml:space="preserve">Na wstępie </w:t>
      </w:r>
      <w:r w:rsidR="00E14C04" w:rsidRPr="00E05EF7">
        <w:rPr>
          <w:rFonts w:asciiTheme="minorHAnsi" w:hAnsiTheme="minorHAnsi" w:cstheme="minorHAnsi"/>
        </w:rPr>
        <w:t xml:space="preserve">Mazowiecki Wojewódzki Inspektor Inspekcji Handlowej </w:t>
      </w:r>
      <w:r w:rsidRPr="00E05EF7">
        <w:rPr>
          <w:rFonts w:asciiTheme="minorHAnsi" w:hAnsiTheme="minorHAnsi" w:cstheme="minorHAnsi"/>
        </w:rPr>
        <w:t xml:space="preserve">pragnie zauważyć, </w:t>
      </w:r>
      <w:r w:rsidR="0036764D" w:rsidRPr="00E05EF7">
        <w:rPr>
          <w:rFonts w:asciiTheme="minorHAnsi" w:hAnsiTheme="minorHAnsi" w:cstheme="minorHAnsi"/>
        </w:rPr>
        <w:t xml:space="preserve">że zgodnie </w:t>
      </w:r>
      <w:r w:rsidR="00B05A3C" w:rsidRPr="00E05EF7">
        <w:rPr>
          <w:rFonts w:asciiTheme="minorHAnsi" w:hAnsiTheme="minorHAnsi" w:cstheme="minorHAnsi"/>
        </w:rPr>
        <w:br/>
      </w:r>
      <w:r w:rsidR="0036764D" w:rsidRPr="00E05EF7">
        <w:rPr>
          <w:rFonts w:asciiTheme="minorHAnsi" w:hAnsiTheme="minorHAnsi" w:cstheme="minorHAnsi"/>
        </w:rPr>
        <w:t>z protokołem kontroli zawiadomienie o zamiarze wszczęcia kontroli uznano za doręczone stronie postępowania zgodnie z art.</w:t>
      </w:r>
      <w:r w:rsidR="00B05A3C" w:rsidRPr="00E05EF7">
        <w:rPr>
          <w:rFonts w:asciiTheme="minorHAnsi" w:hAnsiTheme="minorHAnsi" w:cstheme="minorHAnsi"/>
        </w:rPr>
        <w:t xml:space="preserve"> </w:t>
      </w:r>
      <w:r w:rsidR="0036764D" w:rsidRPr="00E05EF7">
        <w:rPr>
          <w:rFonts w:asciiTheme="minorHAnsi" w:hAnsiTheme="minorHAnsi" w:cstheme="minorHAnsi"/>
        </w:rPr>
        <w:t>44 kpa z uwagi na dwukrotne awizowanie i zwrot do nadawcy.</w:t>
      </w:r>
      <w:r w:rsidR="00E50E6A" w:rsidRPr="00E05EF7">
        <w:rPr>
          <w:rFonts w:asciiTheme="minorHAnsi" w:hAnsiTheme="minorHAnsi" w:cstheme="minorHAnsi"/>
        </w:rPr>
        <w:t xml:space="preserve">  </w:t>
      </w:r>
      <w:r w:rsidR="00044D07" w:rsidRPr="00E05EF7">
        <w:rPr>
          <w:rFonts w:asciiTheme="minorHAnsi" w:hAnsiTheme="minorHAnsi" w:cstheme="minorHAnsi"/>
        </w:rPr>
        <w:t>Podnieść należy, że s</w:t>
      </w:r>
      <w:r w:rsidR="00E50E6A" w:rsidRPr="00E05EF7">
        <w:rPr>
          <w:rFonts w:asciiTheme="minorHAnsi" w:hAnsiTheme="minorHAnsi" w:cstheme="minorHAnsi"/>
        </w:rPr>
        <w:t xml:space="preserve">trona podczas kontroli nie </w:t>
      </w:r>
      <w:r w:rsidR="00044D07" w:rsidRPr="00E05EF7">
        <w:rPr>
          <w:rFonts w:asciiTheme="minorHAnsi" w:hAnsiTheme="minorHAnsi" w:cstheme="minorHAnsi"/>
        </w:rPr>
        <w:t>wskazała,</w:t>
      </w:r>
      <w:r w:rsidR="00E50E6A" w:rsidRPr="00E05EF7">
        <w:rPr>
          <w:rFonts w:asciiTheme="minorHAnsi" w:hAnsiTheme="minorHAnsi" w:cstheme="minorHAnsi"/>
        </w:rPr>
        <w:t xml:space="preserve"> że miała problemy </w:t>
      </w:r>
      <w:r w:rsidR="006205AF" w:rsidRPr="00E05EF7">
        <w:rPr>
          <w:rFonts w:asciiTheme="minorHAnsi" w:hAnsiTheme="minorHAnsi" w:cstheme="minorHAnsi"/>
        </w:rPr>
        <w:t>z otrzymaniem zawiadomienia o zamiarze wszczęcia kontroli z winy Poczty Polskiej S.A</w:t>
      </w:r>
      <w:r w:rsidR="00E50E6A" w:rsidRPr="00E05EF7">
        <w:rPr>
          <w:rFonts w:asciiTheme="minorHAnsi" w:hAnsiTheme="minorHAnsi" w:cstheme="minorHAnsi"/>
        </w:rPr>
        <w:t xml:space="preserve">. </w:t>
      </w:r>
      <w:r w:rsidR="00044D07" w:rsidRPr="00E05EF7">
        <w:rPr>
          <w:rFonts w:asciiTheme="minorHAnsi" w:hAnsiTheme="minorHAnsi" w:cstheme="minorHAnsi"/>
        </w:rPr>
        <w:t xml:space="preserve">Ponadto przekazując pismo z dnia 22.01.2026 r. </w:t>
      </w:r>
      <w:r w:rsidR="00E50E6A" w:rsidRPr="00E05EF7">
        <w:rPr>
          <w:rFonts w:asciiTheme="minorHAnsi" w:hAnsiTheme="minorHAnsi" w:cstheme="minorHAnsi"/>
        </w:rPr>
        <w:t>nie załączyła odpowiedzi na skargę</w:t>
      </w:r>
      <w:r w:rsidR="006205AF" w:rsidRPr="00E05EF7">
        <w:rPr>
          <w:rFonts w:asciiTheme="minorHAnsi" w:hAnsiTheme="minorHAnsi" w:cstheme="minorHAnsi"/>
        </w:rPr>
        <w:t xml:space="preserve"> z uwagi na powyższe.</w:t>
      </w:r>
    </w:p>
    <w:p w14:paraId="1FA5894D" w14:textId="7F15EDEE" w:rsidR="00E14C04" w:rsidRPr="00E05EF7" w:rsidRDefault="00356B0A" w:rsidP="00E05EF7">
      <w:pPr>
        <w:spacing w:after="120" w:line="336" w:lineRule="auto"/>
        <w:rPr>
          <w:rFonts w:asciiTheme="minorHAnsi" w:hAnsiTheme="minorHAnsi" w:cstheme="minorHAnsi"/>
        </w:rPr>
      </w:pPr>
      <w:r w:rsidRPr="00E05EF7">
        <w:rPr>
          <w:rFonts w:asciiTheme="minorHAnsi" w:hAnsiTheme="minorHAnsi" w:cstheme="minorHAnsi"/>
        </w:rPr>
        <w:t>Organ</w:t>
      </w:r>
      <w:r w:rsidR="0036764D" w:rsidRPr="00E05EF7">
        <w:rPr>
          <w:rFonts w:asciiTheme="minorHAnsi" w:hAnsiTheme="minorHAnsi" w:cstheme="minorHAnsi"/>
        </w:rPr>
        <w:t xml:space="preserve"> </w:t>
      </w:r>
      <w:r w:rsidR="00E14C04" w:rsidRPr="00E05EF7">
        <w:rPr>
          <w:rFonts w:asciiTheme="minorHAnsi" w:hAnsiTheme="minorHAnsi" w:cstheme="minorHAnsi"/>
        </w:rPr>
        <w:t xml:space="preserve">wziął pod uwagę informacje przekazane przez stronę i zauważa, że </w:t>
      </w:r>
      <w:r w:rsidRPr="00E05EF7">
        <w:rPr>
          <w:rFonts w:asciiTheme="minorHAnsi" w:hAnsiTheme="minorHAnsi" w:cstheme="minorHAnsi"/>
        </w:rPr>
        <w:t xml:space="preserve">w </w:t>
      </w:r>
      <w:r w:rsidR="00CE3346" w:rsidRPr="00E05EF7">
        <w:rPr>
          <w:rFonts w:asciiTheme="minorHAnsi" w:hAnsiTheme="minorHAnsi" w:cstheme="minorHAnsi"/>
        </w:rPr>
        <w:t xml:space="preserve">toku kontroli jednoznacznie stwierdzono stan naruszający przepisy prawa, co jest wystarczającą przesłanką do nałożenia kary. </w:t>
      </w:r>
      <w:r w:rsidR="006205AF" w:rsidRPr="00E05EF7">
        <w:rPr>
          <w:rFonts w:asciiTheme="minorHAnsi" w:hAnsiTheme="minorHAnsi" w:cstheme="minorHAnsi"/>
        </w:rPr>
        <w:br/>
      </w:r>
      <w:r w:rsidR="00CE3346" w:rsidRPr="00E05EF7">
        <w:rPr>
          <w:rFonts w:asciiTheme="minorHAnsi" w:hAnsiTheme="minorHAnsi" w:cstheme="minorHAnsi"/>
        </w:rPr>
        <w:t xml:space="preserve">W przypadku, gdy przedsiębiorca nie zgadzał się z ustaleniami kontroli, miał prawo wnieść uwagi do protokołu kontroli. Strona nie skorzystała z tego prawa. Tym samym należy uznać, iż udokumentowane ustalenia w protokole kontroli są w pełni wiarygodne i prawidłowo odzwierciedlają stan faktyczny na dzień przeprowadzenia kontroli. </w:t>
      </w:r>
      <w:r w:rsidR="009C1127" w:rsidRPr="00E05EF7">
        <w:rPr>
          <w:rFonts w:asciiTheme="minorHAnsi" w:hAnsiTheme="minorHAnsi" w:cstheme="minorHAnsi"/>
        </w:rPr>
        <w:t>Przedsiębiorca jako profesjonalny uczestnik obrotu powinien mieć świadomość obowiązujących przepisów prawa</w:t>
      </w:r>
      <w:r w:rsidR="00CE3346" w:rsidRPr="00E05EF7">
        <w:rPr>
          <w:rFonts w:asciiTheme="minorHAnsi" w:hAnsiTheme="minorHAnsi" w:cstheme="minorHAnsi"/>
        </w:rPr>
        <w:t xml:space="preserve"> </w:t>
      </w:r>
      <w:r w:rsidR="009C1127" w:rsidRPr="00E05EF7">
        <w:rPr>
          <w:rFonts w:asciiTheme="minorHAnsi" w:hAnsiTheme="minorHAnsi" w:cstheme="minorHAnsi"/>
        </w:rPr>
        <w:t xml:space="preserve">i tak zorganizować prowadzoną działalność gospodarczą, aby sprostać wymaganiom obowiązujących przepisów prawa dotyczących tej działalności. </w:t>
      </w:r>
      <w:r w:rsidR="0070614E" w:rsidRPr="00E05EF7">
        <w:rPr>
          <w:rFonts w:asciiTheme="minorHAnsi" w:hAnsiTheme="minorHAnsi" w:cstheme="minorHAnsi"/>
        </w:rPr>
        <w:t>Zgodnie z</w:t>
      </w:r>
      <w:r w:rsidR="00D25EAB" w:rsidRPr="00E05EF7">
        <w:rPr>
          <w:rFonts w:asciiTheme="minorHAnsi" w:hAnsiTheme="minorHAnsi" w:cstheme="minorHAnsi"/>
        </w:rPr>
        <w:t xml:space="preserve">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t>
      </w:r>
      <w:r w:rsidR="006205AF" w:rsidRPr="00E05EF7">
        <w:rPr>
          <w:rFonts w:asciiTheme="minorHAnsi" w:hAnsiTheme="minorHAnsi" w:cstheme="minorHAnsi"/>
        </w:rPr>
        <w:br/>
      </w:r>
      <w:r w:rsidR="00D25EAB" w:rsidRPr="00E05EF7">
        <w:rPr>
          <w:rFonts w:asciiTheme="minorHAnsi" w:hAnsiTheme="minorHAnsi" w:cstheme="minorHAnsi"/>
        </w:rPr>
        <w:t>w art. 4 ustawy o informowaniu o cenach towarów i usług, jak i dotychczasową działalność przedsiębiorcy oraz wielkość jego obrotów i przychodu (art. 6 ust. 3 tej</w:t>
      </w:r>
      <w:r w:rsidR="006205AF" w:rsidRPr="00E05EF7">
        <w:rPr>
          <w:rFonts w:asciiTheme="minorHAnsi" w:hAnsiTheme="minorHAnsi" w:cstheme="minorHAnsi"/>
        </w:rPr>
        <w:t xml:space="preserve"> </w:t>
      </w:r>
      <w:r w:rsidR="00D25EAB" w:rsidRPr="00E05EF7">
        <w:rPr>
          <w:rFonts w:asciiTheme="minorHAnsi" w:hAnsiTheme="minorHAnsi" w:cstheme="minorHAnsi"/>
        </w:rPr>
        <w:t xml:space="preserve">ustawy).” </w:t>
      </w:r>
      <w:r w:rsidR="00401CB8" w:rsidRPr="00E05EF7">
        <w:rPr>
          <w:rFonts w:asciiTheme="minorHAnsi" w:hAnsiTheme="minorHAnsi" w:cstheme="minorHAnsi"/>
        </w:rPr>
        <w:t xml:space="preserve">                                                                                                                                                                                                                                                                                                                                                                                                                                                                                                                                                                                                                                        </w:t>
      </w:r>
    </w:p>
    <w:p w14:paraId="6B5334D2" w14:textId="3F566F39" w:rsidR="0045597E" w:rsidRPr="00E05EF7" w:rsidRDefault="00BA0A27" w:rsidP="00E05EF7">
      <w:pPr>
        <w:spacing w:before="120" w:line="336" w:lineRule="auto"/>
        <w:rPr>
          <w:rFonts w:asciiTheme="minorHAnsi" w:eastAsiaTheme="minorHAnsi" w:hAnsiTheme="minorHAnsi" w:cstheme="minorHAnsi"/>
          <w:lang w:eastAsia="en-US"/>
        </w:rPr>
      </w:pPr>
      <w:r w:rsidRPr="00E05EF7">
        <w:rPr>
          <w:rFonts w:asciiTheme="minorHAnsi" w:eastAsiaTheme="minorHAnsi" w:hAnsiTheme="minorHAnsi" w:cstheme="minorHAnsi"/>
          <w:lang w:eastAsia="en-US"/>
        </w:rPr>
        <w:lastRenderedPageBreak/>
        <w:t xml:space="preserve">Odnośnie odstąpienia od wymierzenia kary Mazowiecki Wojewódzki Inspektor Inspekcji </w:t>
      </w:r>
      <w:r w:rsidR="000E6E8E" w:rsidRPr="00E05EF7">
        <w:rPr>
          <w:rFonts w:asciiTheme="minorHAnsi" w:eastAsiaTheme="minorHAnsi" w:hAnsiTheme="minorHAnsi" w:cstheme="minorHAnsi"/>
          <w:lang w:eastAsia="en-US"/>
        </w:rPr>
        <w:t>Handlowej informuje</w:t>
      </w:r>
      <w:r w:rsidRPr="00E05EF7">
        <w:rPr>
          <w:rFonts w:asciiTheme="minorHAnsi" w:eastAsiaTheme="minorHAnsi" w:hAnsiTheme="minorHAnsi" w:cstheme="minorHAnsi"/>
          <w:lang w:eastAsia="en-US"/>
        </w:rPr>
        <w:t>, że z</w:t>
      </w:r>
      <w:r w:rsidR="0045597E" w:rsidRPr="00E05EF7">
        <w:rPr>
          <w:rFonts w:asciiTheme="minorHAnsi" w:eastAsiaTheme="minorHAnsi" w:hAnsiTheme="minorHAnsi" w:cstheme="minorHAnsi"/>
          <w:lang w:eastAsia="en-US"/>
        </w:rPr>
        <w:t xml:space="preserve">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Knysiak-Sudyka, Warszawa 2019). Pomimo zaprzestania naruszania prawa, w ocenie organu nie ma podstaw do odstąpienia od nałożenia administracyjnej kary pieniężnej na podstawie art. 189f § 1 pkt 1 kpa, ponieważ jak wykazano poniżej </w:t>
      </w:r>
      <w:r w:rsidRPr="00E05EF7">
        <w:rPr>
          <w:rFonts w:asciiTheme="minorHAnsi" w:eastAsiaTheme="minorHAnsi" w:hAnsiTheme="minorHAnsi" w:cstheme="minorHAnsi"/>
          <w:lang w:eastAsia="en-US"/>
        </w:rPr>
        <w:br/>
      </w:r>
      <w:r w:rsidR="0045597E" w:rsidRPr="00E05EF7">
        <w:rPr>
          <w:rFonts w:asciiTheme="minorHAnsi" w:eastAsiaTheme="minorHAnsi" w:hAnsiTheme="minorHAnsi" w:cstheme="minorHAnsi"/>
          <w:lang w:eastAsia="en-US"/>
        </w:rPr>
        <w:t xml:space="preserve">w przedmiotowej sprawie waga naruszenia nie była znikoma. Nie ma także zastosowania regulacja przepisu art. 189f § 1 pkt 2 kpa, gdyż za to samo zachowanie na stronę nie została uprzednio nałożona sankcja </w:t>
      </w:r>
      <w:r w:rsidRPr="00E05EF7">
        <w:rPr>
          <w:rFonts w:asciiTheme="minorHAnsi" w:eastAsiaTheme="minorHAnsi" w:hAnsiTheme="minorHAnsi" w:cstheme="minorHAnsi"/>
          <w:lang w:eastAsia="en-US"/>
        </w:rPr>
        <w:br/>
      </w:r>
      <w:r w:rsidR="0045597E" w:rsidRPr="00E05EF7">
        <w:rPr>
          <w:rFonts w:asciiTheme="minorHAnsi" w:eastAsiaTheme="minorHAnsi" w:hAnsiTheme="minorHAnsi" w:cstheme="minorHAnsi"/>
          <w:lang w:eastAsia="en-US"/>
        </w:rPr>
        <w:t xml:space="preserve">przez inny uprawniony organ administracji publicznej. Nie jest również możliwe zastosowanie odstąpienia </w:t>
      </w:r>
      <w:r w:rsidRPr="00E05EF7">
        <w:rPr>
          <w:rFonts w:asciiTheme="minorHAnsi" w:eastAsiaTheme="minorHAnsi" w:hAnsiTheme="minorHAnsi" w:cstheme="minorHAnsi"/>
          <w:lang w:eastAsia="en-US"/>
        </w:rPr>
        <w:br/>
      </w:r>
      <w:r w:rsidR="0045597E" w:rsidRPr="00E05EF7">
        <w:rPr>
          <w:rFonts w:asciiTheme="minorHAnsi" w:eastAsiaTheme="minorHAnsi" w:hAnsiTheme="minorHAnsi" w:cstheme="minorHAnsi"/>
          <w:lang w:eastAsia="en-US"/>
        </w:rPr>
        <w:t xml:space="preserve">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w:t>
      </w:r>
      <w:r w:rsidRPr="00E05EF7">
        <w:rPr>
          <w:rFonts w:asciiTheme="minorHAnsi" w:eastAsiaTheme="minorHAnsi" w:hAnsiTheme="minorHAnsi" w:cstheme="minorHAnsi"/>
          <w:lang w:eastAsia="en-US"/>
        </w:rPr>
        <w:br/>
      </w:r>
      <w:r w:rsidR="0045597E" w:rsidRPr="00E05EF7">
        <w:rPr>
          <w:rFonts w:asciiTheme="minorHAnsi" w:eastAsiaTheme="minorHAnsi" w:hAnsiTheme="minorHAnsi" w:cstheme="minorHAnsi"/>
          <w:lang w:eastAsia="en-US"/>
        </w:rPr>
        <w:t>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SA/Wa 991/19). W przedmiotowej sprawie, przedsiębiorca zaprzestał naruszenia, jednakże nie usunął skutków naruszenia prawa, albowiem zaistniałe naruszenie prawa, stwierdzone w dniu kontroli, nieodwracalnie pozbawiło pewną grupę konsumentów prawa do uzyskania przysługujących</w:t>
      </w:r>
      <w:r w:rsidRPr="00E05EF7">
        <w:rPr>
          <w:rFonts w:asciiTheme="minorHAnsi" w:eastAsiaTheme="minorHAnsi" w:hAnsiTheme="minorHAnsi" w:cstheme="minorHAnsi"/>
          <w:lang w:eastAsia="en-US"/>
        </w:rPr>
        <w:t xml:space="preserve"> </w:t>
      </w:r>
      <w:r w:rsidR="0045597E" w:rsidRPr="00E05EF7">
        <w:rPr>
          <w:rFonts w:asciiTheme="minorHAnsi" w:eastAsiaTheme="minorHAnsi" w:hAnsiTheme="minorHAnsi" w:cstheme="minorHAnsi"/>
          <w:lang w:eastAsia="en-US"/>
        </w:rPr>
        <w:t>im istotnych informacji.</w:t>
      </w:r>
    </w:p>
    <w:p w14:paraId="1F04AA9A" w14:textId="5103CB04" w:rsidR="00F64BBB" w:rsidRPr="00E05EF7" w:rsidRDefault="00F64BBB" w:rsidP="00E05EF7">
      <w:pPr>
        <w:spacing w:line="336" w:lineRule="auto"/>
        <w:rPr>
          <w:rFonts w:asciiTheme="minorHAnsi" w:hAnsiTheme="minorHAnsi" w:cstheme="minorHAnsi"/>
        </w:rPr>
      </w:pPr>
      <w:r w:rsidRPr="00E05EF7">
        <w:rPr>
          <w:rFonts w:asciiTheme="minorHAnsi" w:hAnsiTheme="minorHAnsi" w:cstheme="minorHAnsi"/>
        </w:rPr>
        <w:t>Ponadto organ wskazuje, że prośba o umorzenie kary pieniężnej jest przedwczesna. Zgodnie</w:t>
      </w:r>
      <w:r w:rsidRPr="00E05EF7">
        <w:rPr>
          <w:rFonts w:asciiTheme="minorHAnsi" w:hAnsiTheme="minorHAnsi" w:cstheme="minorHAnsi"/>
        </w:rPr>
        <w:br/>
        <w:t>z art. 189k § 1 pkt 3 kpa organ administracji publicznej, który nałożył administracyjną karę pieniężną,</w:t>
      </w:r>
      <w:r w:rsidRPr="00E05EF7">
        <w:rPr>
          <w:rFonts w:asciiTheme="minorHAnsi" w:hAnsiTheme="minorHAnsi" w:cstheme="minorHAnsi"/>
        </w:rPr>
        <w:br/>
        <w:t>na wniosek strony, w przypadkach uzasadnionych ważnym interesem publicznym lub ważnym interesem strony, może udzielić ulg w wykonaniu administracyjnej kary pieniężnej przez:</w:t>
      </w:r>
      <w:bookmarkStart w:id="6" w:name="mip73217387"/>
      <w:bookmarkStart w:id="7" w:name="mip73217389"/>
      <w:bookmarkEnd w:id="6"/>
      <w:bookmarkEnd w:id="7"/>
      <w:r w:rsidRPr="00E05EF7">
        <w:rPr>
          <w:rFonts w:asciiTheme="minorHAnsi" w:hAnsiTheme="minorHAnsi" w:cstheme="minorHAnsi"/>
        </w:rPr>
        <w:t xml:space="preserve"> umorzenie administracyjnej kary pieniężnej w całości lub części</w:t>
      </w:r>
      <w:bookmarkStart w:id="8" w:name="mip73217390"/>
      <w:bookmarkEnd w:id="8"/>
      <w:r w:rsidRPr="00E05EF7">
        <w:rPr>
          <w:rFonts w:asciiTheme="minorHAnsi" w:hAnsiTheme="minorHAnsi" w:cstheme="minorHAnsi"/>
        </w:rPr>
        <w:t>. W przedmiotowym postępowaniu kara nakładana jest dopiero niniejszą decyzją zatem brak jest podstaw do jej umorzenia. Brak jest także podstaw do umorzenia przedmiotowego post</w:t>
      </w:r>
      <w:r w:rsidR="0070614E" w:rsidRPr="00E05EF7">
        <w:rPr>
          <w:rFonts w:asciiTheme="minorHAnsi" w:hAnsiTheme="minorHAnsi" w:cstheme="minorHAnsi"/>
        </w:rPr>
        <w:t>ę</w:t>
      </w:r>
      <w:r w:rsidRPr="00E05EF7">
        <w:rPr>
          <w:rFonts w:asciiTheme="minorHAnsi" w:hAnsiTheme="minorHAnsi" w:cstheme="minorHAnsi"/>
        </w:rPr>
        <w:t>powania w myśl art. 105 § 1 kpa, nie</w:t>
      </w:r>
      <w:r w:rsidR="00E60A24" w:rsidRPr="00E05EF7">
        <w:rPr>
          <w:rFonts w:asciiTheme="minorHAnsi" w:hAnsiTheme="minorHAnsi" w:cstheme="minorHAnsi"/>
        </w:rPr>
        <w:t xml:space="preserve"> </w:t>
      </w:r>
      <w:r w:rsidRPr="00E05EF7">
        <w:rPr>
          <w:rFonts w:asciiTheme="minorHAnsi" w:hAnsiTheme="minorHAnsi" w:cstheme="minorHAnsi"/>
        </w:rPr>
        <w:t>zachodzą bowiem przyczyny z powodu których postępowanie stało się bezprzedmiotowe w całości albo w części, oraz zgodnie z § 2 tego przepisu przedmiotowe postępowanie nie zostało wszczęte na wniosek strony.</w:t>
      </w:r>
    </w:p>
    <w:p w14:paraId="4E5C9711" w14:textId="673231E7" w:rsidR="000D2AC1" w:rsidRPr="00E05EF7" w:rsidRDefault="0060732B" w:rsidP="00E05EF7">
      <w:pPr>
        <w:spacing w:before="120" w:after="120" w:line="336" w:lineRule="auto"/>
        <w:rPr>
          <w:rFonts w:asciiTheme="minorHAnsi" w:hAnsiTheme="minorHAnsi" w:cstheme="minorHAnsi"/>
        </w:rPr>
      </w:pPr>
      <w:r w:rsidRPr="00E05EF7">
        <w:rPr>
          <w:rFonts w:asciiTheme="minorHAnsi" w:hAnsiTheme="minorHAnsi" w:cstheme="minorHAnsi"/>
        </w:rPr>
        <w:t xml:space="preserve">Zgodnie z art. 6 ust. 3 </w:t>
      </w:r>
      <w:r w:rsidR="00BE0A0D" w:rsidRPr="00E05EF7">
        <w:rPr>
          <w:rFonts w:asciiTheme="minorHAnsi" w:hAnsiTheme="minorHAnsi" w:cstheme="minorHAnsi"/>
        </w:rPr>
        <w:t>ustawy z dnia 9 maja 2014 r. o informowaniu o cenach towarów i usług</w:t>
      </w:r>
      <w:r w:rsidRPr="00E05EF7">
        <w:rPr>
          <w:rFonts w:asciiTheme="minorHAnsi" w:hAnsiTheme="minorHAnsi" w:cstheme="minorHAnsi"/>
        </w:rPr>
        <w:t>, przy ustalaniu wysokości kary pieniężnej, uwzględnia się stopień naruszenia obowiązków w tym charakter, wagę, skalę</w:t>
      </w:r>
      <w:r w:rsidR="00AA06A3" w:rsidRPr="00E05EF7">
        <w:rPr>
          <w:rFonts w:asciiTheme="minorHAnsi" w:hAnsiTheme="minorHAnsi" w:cstheme="minorHAnsi"/>
        </w:rPr>
        <w:br/>
      </w:r>
      <w:r w:rsidRPr="00E05EF7">
        <w:rPr>
          <w:rFonts w:asciiTheme="minorHAnsi" w:hAnsiTheme="minorHAnsi" w:cstheme="minorHAnsi"/>
        </w:rPr>
        <w:t>i czas trwania naruszenia, dotychczasową działalność przedsiębiorcy w tym podjęte przez niego działania</w:t>
      </w:r>
      <w:r w:rsidR="00AA06A3" w:rsidRPr="00E05EF7">
        <w:rPr>
          <w:rFonts w:asciiTheme="minorHAnsi" w:hAnsiTheme="minorHAnsi" w:cstheme="minorHAnsi"/>
        </w:rPr>
        <w:br/>
      </w:r>
      <w:r w:rsidRPr="00E05EF7">
        <w:rPr>
          <w:rFonts w:asciiTheme="minorHAnsi" w:hAnsiTheme="minorHAnsi" w:cstheme="minorHAnsi"/>
        </w:rPr>
        <w:t xml:space="preserve">w celu złagodzenia lub naprawienia szkody poniesionej przez konsumentów, uzyskane przez przedsiębiorcę </w:t>
      </w:r>
      <w:r w:rsidRPr="00E05EF7">
        <w:rPr>
          <w:rFonts w:asciiTheme="minorHAnsi" w:hAnsiTheme="minorHAnsi" w:cstheme="minorHAnsi"/>
        </w:rPr>
        <w:lastRenderedPageBreak/>
        <w:t>korzyści majątkowe lub straty w związku z naruszeniem tych obowiązków, wielkość jego obrotów</w:t>
      </w:r>
      <w:r w:rsidR="00AA06A3" w:rsidRPr="00E05EF7">
        <w:rPr>
          <w:rFonts w:asciiTheme="minorHAnsi" w:hAnsiTheme="minorHAnsi" w:cstheme="minorHAnsi"/>
        </w:rPr>
        <w:br/>
      </w:r>
      <w:r w:rsidRPr="00E05EF7">
        <w:rPr>
          <w:rFonts w:asciiTheme="minorHAnsi" w:hAnsiTheme="minorHAnsi" w:cstheme="minorHAnsi"/>
        </w:rPr>
        <w:t>i przychodu, a także sankcje nałożone na przedsiębiorcę za to samo naruszenie w innych państwach członkowskich Unii Europejskiej.</w:t>
      </w:r>
    </w:p>
    <w:p w14:paraId="0C9A649B" w14:textId="12151894" w:rsidR="00B83DC8" w:rsidRPr="00E05EF7" w:rsidRDefault="00B83DC8" w:rsidP="00E05EF7">
      <w:pPr>
        <w:spacing w:line="336" w:lineRule="auto"/>
        <w:rPr>
          <w:rFonts w:asciiTheme="minorHAnsi" w:hAnsiTheme="minorHAnsi" w:cstheme="minorHAnsi"/>
        </w:rPr>
      </w:pPr>
      <w:r w:rsidRPr="00E05EF7">
        <w:rPr>
          <w:rFonts w:asciiTheme="minorHAnsi" w:hAnsiTheme="minorHAnsi" w:cstheme="minorHAnsi"/>
        </w:rPr>
        <w:t xml:space="preserve">Mazowiecki Wojewódzki Inspektor Inspekcji Handlowej ustalając wysokość kary wziął pod uwagę przesłanki zawarte w </w:t>
      </w:r>
      <w:r w:rsidR="00002CD5" w:rsidRPr="00E05EF7">
        <w:rPr>
          <w:rFonts w:asciiTheme="minorHAnsi" w:hAnsiTheme="minorHAnsi" w:cstheme="minorHAnsi"/>
        </w:rPr>
        <w:t>art</w:t>
      </w:r>
      <w:r w:rsidRPr="00E05EF7">
        <w:rPr>
          <w:rFonts w:asciiTheme="minorHAnsi" w:hAnsiTheme="minorHAnsi" w:cstheme="minorHAnsi"/>
        </w:rPr>
        <w:t>. 6 ust. 3 ww. ustawy i zważył, co następuje</w:t>
      </w:r>
      <w:r w:rsidR="00AD527D" w:rsidRPr="00E05EF7">
        <w:rPr>
          <w:rFonts w:asciiTheme="minorHAnsi" w:hAnsiTheme="minorHAnsi" w:cstheme="minorHAnsi"/>
        </w:rPr>
        <w:t>.</w:t>
      </w:r>
    </w:p>
    <w:p w14:paraId="2ED800EE" w14:textId="52E4446B" w:rsidR="00B273E1" w:rsidRPr="00E05EF7" w:rsidRDefault="00B273E1" w:rsidP="00E05EF7">
      <w:pPr>
        <w:tabs>
          <w:tab w:val="left" w:pos="7260"/>
        </w:tabs>
        <w:spacing w:before="120" w:line="336" w:lineRule="auto"/>
        <w:rPr>
          <w:rFonts w:asciiTheme="minorHAnsi" w:hAnsiTheme="minorHAnsi" w:cstheme="minorHAnsi"/>
        </w:rPr>
      </w:pPr>
      <w:r w:rsidRPr="00E05EF7">
        <w:rPr>
          <w:rFonts w:asciiTheme="minorHAnsi" w:hAnsiTheme="minorHAnsi" w:cstheme="minorHAnsi"/>
        </w:rPr>
        <w:t>Stopień naruszenia obowiązków (charakter, waga, skala, czas trwania naruszenia):</w:t>
      </w:r>
    </w:p>
    <w:p w14:paraId="30938F60" w14:textId="622CBEC8" w:rsidR="00B61F99" w:rsidRPr="00E05EF7" w:rsidRDefault="003F4381" w:rsidP="00E05EF7">
      <w:pPr>
        <w:suppressAutoHyphens/>
        <w:overflowPunct w:val="0"/>
        <w:spacing w:line="336" w:lineRule="auto"/>
        <w:rPr>
          <w:rFonts w:asciiTheme="minorHAnsi" w:hAnsiTheme="minorHAnsi" w:cstheme="minorHAnsi"/>
        </w:rPr>
      </w:pPr>
      <w:r w:rsidRPr="00E05EF7">
        <w:rPr>
          <w:rFonts w:asciiTheme="minorHAnsi" w:hAnsiTheme="minorHAnsi" w:cstheme="minorHAnsi"/>
        </w:rPr>
        <w:t>W miejscu sprzedaży detalicznej stwierdzono brak uwidocznienia cen jednostkowych, co narusza art. 4 ust. 1 ustawy z dnia 9 maja 2014 r. o informowaniu o cenach towarów i usług. Ponadto narusza § 3 ust.1 rozporządzenia Ministra Rozwoju i Technologii z dnia 19 grudnia 2022 r. w sprawie uwidaczniania cen towarów i usług. Należy mieć na uwadze fakt, że stwierdzone naruszenie dotyczyło znacznej liczby towarów (35 na 50 sprawdzanych), a brak uwidocznienia cen jednostkowych utrudnił konsumentowi porównanie cen. Z drugiej strony należy zwrócić uwagę, że konsument był poinformowany o cenie towaru i tym samym miał możliwość wyliczenia jego ceny jednostkowej. Powyższe w istotny sposób mogło naruszyć interes konsumenta. Naruszenie prawa zostało stwierdzone 05.11.2025 r. W toku kontroli nieprawidłowości zostały naprawione</w:t>
      </w:r>
      <w:r w:rsidR="00B61F99" w:rsidRPr="00E05EF7">
        <w:rPr>
          <w:rFonts w:asciiTheme="minorHAnsi" w:hAnsiTheme="minorHAnsi" w:cstheme="minorHAnsi"/>
        </w:rPr>
        <w:t>.</w:t>
      </w:r>
    </w:p>
    <w:p w14:paraId="6D30836E" w14:textId="42E59224" w:rsidR="00B273E1" w:rsidRPr="00E05EF7" w:rsidRDefault="00B273E1" w:rsidP="00E05EF7">
      <w:pPr>
        <w:spacing w:line="336" w:lineRule="auto"/>
        <w:rPr>
          <w:rFonts w:asciiTheme="minorHAnsi" w:hAnsiTheme="minorHAnsi" w:cstheme="minorHAnsi"/>
        </w:rPr>
      </w:pPr>
      <w:r w:rsidRPr="00E05EF7">
        <w:rPr>
          <w:rFonts w:asciiTheme="minorHAnsi" w:hAnsiTheme="minorHAnsi" w:cstheme="minorHAnsi"/>
        </w:rPr>
        <w:t>Dotychczasowa działalność podmiotu, w tym podjęte przez niego działania w celu złagodzenia</w:t>
      </w:r>
      <w:r w:rsidR="001A112F" w:rsidRPr="00E05EF7">
        <w:rPr>
          <w:rFonts w:asciiTheme="minorHAnsi" w:hAnsiTheme="minorHAnsi" w:cstheme="minorHAnsi"/>
        </w:rPr>
        <w:br/>
      </w:r>
      <w:r w:rsidRPr="00E05EF7">
        <w:rPr>
          <w:rFonts w:asciiTheme="minorHAnsi" w:hAnsiTheme="minorHAnsi" w:cstheme="minorHAnsi"/>
        </w:rPr>
        <w:t xml:space="preserve">lub naprawienia szkody poniesionej przez konsumentów, uzyskane przez przedsiębiorcę korzyści majątkowe lub straty </w:t>
      </w:r>
      <w:bookmarkStart w:id="9" w:name="_Hlk214534929"/>
      <w:r w:rsidRPr="00E05EF7">
        <w:rPr>
          <w:rFonts w:asciiTheme="minorHAnsi" w:hAnsiTheme="minorHAnsi" w:cstheme="minorHAnsi"/>
        </w:rPr>
        <w:t>w związku z naruszeniem tych obowiązków</w:t>
      </w:r>
      <w:bookmarkEnd w:id="9"/>
      <w:r w:rsidRPr="00E05EF7">
        <w:rPr>
          <w:rFonts w:asciiTheme="minorHAnsi" w:hAnsiTheme="minorHAnsi" w:cstheme="minorHAnsi"/>
        </w:rPr>
        <w:t>:</w:t>
      </w:r>
    </w:p>
    <w:p w14:paraId="741F7908" w14:textId="460A424D" w:rsidR="00D32825" w:rsidRPr="00E05EF7" w:rsidRDefault="00D32825" w:rsidP="00E05EF7">
      <w:pPr>
        <w:tabs>
          <w:tab w:val="left" w:pos="3261"/>
        </w:tabs>
        <w:spacing w:line="336" w:lineRule="auto"/>
        <w:rPr>
          <w:rFonts w:asciiTheme="minorHAnsi" w:hAnsiTheme="minorHAnsi" w:cstheme="minorHAnsi"/>
        </w:rPr>
      </w:pPr>
      <w:r w:rsidRPr="00E05EF7">
        <w:rPr>
          <w:rFonts w:asciiTheme="minorHAnsi" w:hAnsiTheme="minorHAnsi" w:cstheme="minorHAnsi"/>
        </w:rPr>
        <w:t>W oparciu o wpis do Centralnej Ewidencji i Informacji o Działalności Gospodarczej, ustalono,</w:t>
      </w:r>
      <w:r w:rsidRPr="00E05EF7">
        <w:rPr>
          <w:rFonts w:asciiTheme="minorHAnsi" w:hAnsiTheme="minorHAnsi" w:cstheme="minorHAnsi"/>
        </w:rPr>
        <w:br/>
        <w:t xml:space="preserve">że przedsiębiorca rozpoczął wykonywanie działalności gospodarczej </w:t>
      </w:r>
      <w:bookmarkStart w:id="10" w:name="_Hlk207013975"/>
      <w:r w:rsidRPr="00E05EF7">
        <w:rPr>
          <w:rFonts w:asciiTheme="minorHAnsi" w:hAnsiTheme="minorHAnsi" w:cstheme="minorHAnsi"/>
        </w:rPr>
        <w:t xml:space="preserve">04.03.2024 r. </w:t>
      </w:r>
      <w:bookmarkEnd w:id="10"/>
      <w:r w:rsidRPr="00E05EF7">
        <w:rPr>
          <w:rFonts w:asciiTheme="minorHAnsi" w:hAnsiTheme="minorHAnsi" w:cstheme="minorHAnsi"/>
        </w:rPr>
        <w:t>Mazowiecki Wojewódzki Inspektor Inspekcji Handlowej nie stwierdził wcześniejszego naruszenia przez przedsiębiorcę przepisów</w:t>
      </w:r>
      <w:r w:rsidRPr="00E05EF7">
        <w:rPr>
          <w:rFonts w:asciiTheme="minorHAnsi" w:hAnsiTheme="minorHAnsi" w:cstheme="minorHAnsi"/>
        </w:rPr>
        <w:br/>
        <w:t>z zakresu obowiązku informowania o cenach. Przedsiębiorca poinformował, że nie uzyskał korzyści majątkowych w związku z naruszeniem</w:t>
      </w:r>
      <w:r w:rsidR="00E50FC7" w:rsidRPr="00E05EF7">
        <w:rPr>
          <w:rFonts w:asciiTheme="minorHAnsi" w:hAnsiTheme="minorHAnsi" w:cstheme="minorHAnsi"/>
        </w:rPr>
        <w:t xml:space="preserve">. Nie poinformował </w:t>
      </w:r>
      <w:r w:rsidR="0006622F" w:rsidRPr="00E05EF7">
        <w:rPr>
          <w:rFonts w:asciiTheme="minorHAnsi" w:hAnsiTheme="minorHAnsi" w:cstheme="minorHAnsi"/>
        </w:rPr>
        <w:t xml:space="preserve">zaś </w:t>
      </w:r>
      <w:r w:rsidR="00E50FC7" w:rsidRPr="00E05EF7">
        <w:rPr>
          <w:rFonts w:asciiTheme="minorHAnsi" w:hAnsiTheme="minorHAnsi" w:cstheme="minorHAnsi"/>
        </w:rPr>
        <w:t>o stratach w związku z naruszeniem.</w:t>
      </w:r>
    </w:p>
    <w:p w14:paraId="1AAF0A15" w14:textId="006FB2E8" w:rsidR="00B273E1" w:rsidRPr="00E05EF7" w:rsidRDefault="00B273E1" w:rsidP="00E05EF7">
      <w:pPr>
        <w:tabs>
          <w:tab w:val="left" w:pos="3261"/>
        </w:tabs>
        <w:spacing w:line="336" w:lineRule="auto"/>
        <w:rPr>
          <w:rFonts w:asciiTheme="minorHAnsi" w:hAnsiTheme="minorHAnsi" w:cstheme="minorHAnsi"/>
        </w:rPr>
      </w:pPr>
      <w:r w:rsidRPr="00E05EF7">
        <w:rPr>
          <w:rFonts w:asciiTheme="minorHAnsi" w:hAnsiTheme="minorHAnsi" w:cstheme="minorHAnsi"/>
        </w:rPr>
        <w:t>Wielkość obrotów i przychodu:</w:t>
      </w:r>
    </w:p>
    <w:p w14:paraId="7C49A97C" w14:textId="7180E77E" w:rsidR="00B61F99" w:rsidRPr="00E05EF7" w:rsidRDefault="00B61F99" w:rsidP="00E05EF7">
      <w:pPr>
        <w:spacing w:line="336" w:lineRule="auto"/>
        <w:rPr>
          <w:rFonts w:asciiTheme="minorHAnsi" w:hAnsiTheme="minorHAnsi" w:cstheme="minorHAnsi"/>
        </w:rPr>
      </w:pPr>
      <w:r w:rsidRPr="00E05EF7">
        <w:rPr>
          <w:rFonts w:asciiTheme="minorHAnsi" w:hAnsiTheme="minorHAnsi" w:cstheme="minorHAnsi"/>
        </w:rPr>
        <w:t>Przedsiębiorca</w:t>
      </w:r>
      <w:r w:rsidR="00AC363F" w:rsidRPr="00E05EF7">
        <w:rPr>
          <w:rFonts w:asciiTheme="minorHAnsi" w:hAnsiTheme="minorHAnsi" w:cstheme="minorHAnsi"/>
        </w:rPr>
        <w:t xml:space="preserve"> </w:t>
      </w:r>
      <w:r w:rsidRPr="00E05EF7">
        <w:rPr>
          <w:rFonts w:asciiTheme="minorHAnsi" w:hAnsiTheme="minorHAnsi" w:cstheme="minorHAnsi"/>
        </w:rPr>
        <w:t>przekazał informacj</w:t>
      </w:r>
      <w:r w:rsidR="00AC363F" w:rsidRPr="00E05EF7">
        <w:rPr>
          <w:rFonts w:asciiTheme="minorHAnsi" w:hAnsiTheme="minorHAnsi" w:cstheme="minorHAnsi"/>
        </w:rPr>
        <w:t>ę</w:t>
      </w:r>
      <w:r w:rsidRPr="00E05EF7">
        <w:rPr>
          <w:rFonts w:asciiTheme="minorHAnsi" w:hAnsiTheme="minorHAnsi" w:cstheme="minorHAnsi"/>
        </w:rPr>
        <w:t xml:space="preserve"> o wielkości </w:t>
      </w:r>
      <w:r w:rsidR="003F4381" w:rsidRPr="00E05EF7">
        <w:rPr>
          <w:rFonts w:asciiTheme="minorHAnsi" w:hAnsiTheme="minorHAnsi" w:cstheme="minorHAnsi"/>
        </w:rPr>
        <w:t>obrot</w:t>
      </w:r>
      <w:r w:rsidR="00F6020E" w:rsidRPr="00E05EF7">
        <w:rPr>
          <w:rFonts w:asciiTheme="minorHAnsi" w:hAnsiTheme="minorHAnsi" w:cstheme="minorHAnsi"/>
        </w:rPr>
        <w:t>ów</w:t>
      </w:r>
      <w:r w:rsidR="003F4381" w:rsidRPr="00E05EF7">
        <w:rPr>
          <w:rFonts w:asciiTheme="minorHAnsi" w:hAnsiTheme="minorHAnsi" w:cstheme="minorHAnsi"/>
        </w:rPr>
        <w:t xml:space="preserve"> (</w:t>
      </w:r>
      <w:r w:rsidRPr="00E05EF7">
        <w:rPr>
          <w:rFonts w:asciiTheme="minorHAnsi" w:hAnsiTheme="minorHAnsi" w:cstheme="minorHAnsi"/>
        </w:rPr>
        <w:t>przychodu</w:t>
      </w:r>
      <w:r w:rsidR="003F4381" w:rsidRPr="00E05EF7">
        <w:rPr>
          <w:rFonts w:asciiTheme="minorHAnsi" w:hAnsiTheme="minorHAnsi" w:cstheme="minorHAnsi"/>
        </w:rPr>
        <w:t>)</w:t>
      </w:r>
      <w:r w:rsidRPr="00E05EF7">
        <w:rPr>
          <w:rFonts w:asciiTheme="minorHAnsi" w:hAnsiTheme="minorHAnsi" w:cstheme="minorHAnsi"/>
        </w:rPr>
        <w:t xml:space="preserve"> za 202</w:t>
      </w:r>
      <w:r w:rsidR="00746C73" w:rsidRPr="00E05EF7">
        <w:rPr>
          <w:rFonts w:asciiTheme="minorHAnsi" w:hAnsiTheme="minorHAnsi" w:cstheme="minorHAnsi"/>
        </w:rPr>
        <w:t>5</w:t>
      </w:r>
      <w:r w:rsidRPr="00E05EF7">
        <w:rPr>
          <w:rFonts w:asciiTheme="minorHAnsi" w:hAnsiTheme="minorHAnsi" w:cstheme="minorHAnsi"/>
        </w:rPr>
        <w:t xml:space="preserve"> r.</w:t>
      </w:r>
    </w:p>
    <w:p w14:paraId="71C1DF79" w14:textId="28DB333E" w:rsidR="00B273E1" w:rsidRPr="00E05EF7" w:rsidRDefault="00B273E1" w:rsidP="00E05EF7">
      <w:pPr>
        <w:spacing w:line="336" w:lineRule="auto"/>
        <w:rPr>
          <w:rFonts w:asciiTheme="minorHAnsi" w:hAnsiTheme="minorHAnsi" w:cstheme="minorHAnsi"/>
        </w:rPr>
      </w:pPr>
      <w:r w:rsidRPr="00E05EF7">
        <w:rPr>
          <w:rFonts w:asciiTheme="minorHAnsi" w:hAnsiTheme="minorHAnsi" w:cstheme="minorHAnsi"/>
        </w:rPr>
        <w:t>Sankcje nałożone na przedsiębiorcę za to samo naruszenie w innych państwach członkowskich UE:</w:t>
      </w:r>
    </w:p>
    <w:p w14:paraId="10FC2650" w14:textId="77777777" w:rsidR="00D3702D" w:rsidRPr="00E05EF7" w:rsidRDefault="00B273E1" w:rsidP="00E05EF7">
      <w:pPr>
        <w:spacing w:line="336" w:lineRule="auto"/>
        <w:rPr>
          <w:rFonts w:asciiTheme="minorHAnsi" w:hAnsiTheme="minorHAnsi" w:cstheme="minorHAnsi"/>
        </w:rPr>
      </w:pPr>
      <w:r w:rsidRPr="00E05EF7">
        <w:rPr>
          <w:rFonts w:asciiTheme="minorHAnsi" w:hAnsiTheme="minorHAnsi" w:cstheme="minorHAnsi"/>
        </w:rPr>
        <w:t>Powyższa przesłanka nie ma zastosowania, ponieważ kontrola przeprowadzona przez Inspekcję Handlową</w:t>
      </w:r>
      <w:r w:rsidR="00130EA5" w:rsidRPr="00E05EF7">
        <w:rPr>
          <w:rFonts w:asciiTheme="minorHAnsi" w:hAnsiTheme="minorHAnsi" w:cstheme="minorHAnsi"/>
        </w:rPr>
        <w:br/>
      </w:r>
      <w:r w:rsidRPr="00E05EF7">
        <w:rPr>
          <w:rFonts w:asciiTheme="minorHAnsi" w:hAnsiTheme="minorHAnsi" w:cstheme="minorHAnsi"/>
        </w:rPr>
        <w:t>nie jest kontrolą przeprowadzoną w sprawach transgranicznych, tj. działalności gospodarczej</w:t>
      </w:r>
      <w:r w:rsidR="00130EA5" w:rsidRPr="00E05EF7">
        <w:rPr>
          <w:rFonts w:asciiTheme="minorHAnsi" w:hAnsiTheme="minorHAnsi" w:cstheme="minorHAnsi"/>
        </w:rPr>
        <w:br/>
      </w:r>
      <w:r w:rsidRPr="00E05EF7">
        <w:rPr>
          <w:rFonts w:asciiTheme="minorHAnsi" w:hAnsiTheme="minorHAnsi" w:cstheme="minorHAnsi"/>
        </w:rPr>
        <w:t>o transgranicznym charakterze prowadzonej przez przedsiębiorcę.</w:t>
      </w:r>
      <w:r w:rsidR="009B2F65" w:rsidRPr="00E05EF7">
        <w:rPr>
          <w:rFonts w:asciiTheme="minorHAnsi" w:hAnsiTheme="minorHAnsi" w:cstheme="minorHAnsi"/>
        </w:rPr>
        <w:t xml:space="preserve"> </w:t>
      </w:r>
    </w:p>
    <w:p w14:paraId="0F9CFA85" w14:textId="5C81B102" w:rsidR="0020591F" w:rsidRPr="00E05EF7" w:rsidRDefault="0020591F" w:rsidP="00E05EF7">
      <w:pPr>
        <w:spacing w:before="120" w:line="336" w:lineRule="auto"/>
        <w:rPr>
          <w:rFonts w:asciiTheme="minorHAnsi" w:eastAsiaTheme="minorHAnsi" w:hAnsiTheme="minorHAnsi" w:cstheme="minorHAnsi"/>
          <w:lang w:eastAsia="en-US"/>
        </w:rPr>
      </w:pPr>
      <w:r w:rsidRPr="00E05EF7">
        <w:rPr>
          <w:rFonts w:asciiTheme="minorHAnsi" w:eastAsiaTheme="minorHAnsi" w:hAnsiTheme="minorHAnsi" w:cstheme="minorHAnsi"/>
          <w:lang w:eastAsia="en-US"/>
        </w:rPr>
        <w:t>Biorąc pod uwagę</w:t>
      </w:r>
      <w:r w:rsidR="00D3702D" w:rsidRPr="00E05EF7">
        <w:rPr>
          <w:rFonts w:asciiTheme="minorHAnsi" w:eastAsiaTheme="minorHAnsi" w:hAnsiTheme="minorHAnsi" w:cstheme="minorHAnsi"/>
          <w:lang w:eastAsia="en-US"/>
        </w:rPr>
        <w:t xml:space="preserve"> </w:t>
      </w:r>
      <w:r w:rsidRPr="00E05EF7">
        <w:rPr>
          <w:rFonts w:asciiTheme="minorHAnsi" w:eastAsiaTheme="minorHAnsi" w:hAnsiTheme="minorHAnsi" w:cstheme="minorHAnsi"/>
          <w:lang w:eastAsia="en-US"/>
        </w:rPr>
        <w:t>przesłanki określone w art. 6 ww. ustawy o informowaniu o cenach towarów i usług</w:t>
      </w:r>
      <w:r w:rsidR="009B2F65" w:rsidRPr="00E05EF7">
        <w:rPr>
          <w:rFonts w:asciiTheme="minorHAnsi" w:eastAsiaTheme="minorHAnsi" w:hAnsiTheme="minorHAnsi" w:cstheme="minorHAnsi"/>
          <w:lang w:eastAsia="en-US"/>
        </w:rPr>
        <w:t xml:space="preserve"> </w:t>
      </w:r>
      <w:r w:rsidR="00401F29" w:rsidRPr="00E05EF7">
        <w:rPr>
          <w:rFonts w:asciiTheme="minorHAnsi" w:eastAsiaTheme="minorHAnsi" w:hAnsiTheme="minorHAnsi" w:cstheme="minorHAnsi"/>
          <w:lang w:eastAsia="en-US"/>
        </w:rPr>
        <w:br/>
      </w:r>
      <w:r w:rsidRPr="00E05EF7">
        <w:rPr>
          <w:rFonts w:asciiTheme="minorHAnsi" w:eastAsiaTheme="minorHAnsi" w:hAnsiTheme="minorHAnsi" w:cstheme="minorHAnsi"/>
          <w:lang w:eastAsia="en-US"/>
        </w:rPr>
        <w:t>oraz wymogi określone w art. 8 dyrektywy 98/6 WE Parlamentu Europejskiego i Rady z dnia 16 lutego 1998r.</w:t>
      </w:r>
      <w:r w:rsidR="00AA06A3" w:rsidRPr="00E05EF7">
        <w:rPr>
          <w:rFonts w:asciiTheme="minorHAnsi" w:eastAsiaTheme="minorHAnsi" w:hAnsiTheme="minorHAnsi" w:cstheme="minorHAnsi"/>
          <w:lang w:eastAsia="en-US"/>
        </w:rPr>
        <w:br/>
      </w:r>
      <w:r w:rsidRPr="00E05EF7">
        <w:rPr>
          <w:rFonts w:asciiTheme="minorHAnsi" w:eastAsiaTheme="minorHAnsi" w:hAnsiTheme="minorHAnsi" w:cstheme="minorHAnsi"/>
          <w:lang w:eastAsia="en-US"/>
        </w:rPr>
        <w:t>w sprawie ochrony konsumenta przez podawanie cen produktów oferowanych konsumentom</w:t>
      </w:r>
      <w:r w:rsidR="00AC363F" w:rsidRPr="00E05EF7">
        <w:rPr>
          <w:rFonts w:asciiTheme="minorHAnsi" w:eastAsiaTheme="minorHAnsi" w:hAnsiTheme="minorHAnsi" w:cstheme="minorHAnsi"/>
          <w:lang w:eastAsia="en-US"/>
        </w:rPr>
        <w:br/>
      </w:r>
      <w:r w:rsidRPr="00E05EF7">
        <w:rPr>
          <w:rFonts w:asciiTheme="minorHAnsi" w:eastAsiaTheme="minorHAnsi" w:hAnsiTheme="minorHAnsi" w:cstheme="minorHAnsi"/>
          <w:lang w:eastAsia="en-US"/>
        </w:rPr>
        <w:t>(Dz. Urz. WE L Nr 80, s. 27),</w:t>
      </w:r>
      <w:r w:rsidR="00D3702D" w:rsidRPr="00E05EF7">
        <w:rPr>
          <w:rFonts w:asciiTheme="minorHAnsi" w:eastAsiaTheme="minorHAnsi" w:hAnsiTheme="minorHAnsi" w:cstheme="minorHAnsi"/>
          <w:lang w:eastAsia="en-US"/>
        </w:rPr>
        <w:t xml:space="preserve"> </w:t>
      </w:r>
      <w:r w:rsidRPr="00E05EF7">
        <w:rPr>
          <w:rFonts w:asciiTheme="minorHAnsi" w:eastAsiaTheme="minorHAnsi" w:hAnsiTheme="minorHAnsi" w:cstheme="minorHAnsi"/>
          <w:lang w:eastAsia="en-US"/>
        </w:rPr>
        <w:t>kary za naruszenie przepisów ustawy o informowaniu o cenach towarów i</w:t>
      </w:r>
      <w:r w:rsidR="00D3702D" w:rsidRPr="00E05EF7">
        <w:rPr>
          <w:rFonts w:asciiTheme="minorHAnsi" w:eastAsiaTheme="minorHAnsi" w:hAnsiTheme="minorHAnsi" w:cstheme="minorHAnsi"/>
          <w:lang w:eastAsia="en-US"/>
        </w:rPr>
        <w:t xml:space="preserve"> </w:t>
      </w:r>
      <w:r w:rsidRPr="00E05EF7">
        <w:rPr>
          <w:rFonts w:asciiTheme="minorHAnsi" w:eastAsiaTheme="minorHAnsi" w:hAnsiTheme="minorHAnsi" w:cstheme="minorHAnsi"/>
          <w:lang w:eastAsia="en-US"/>
        </w:rPr>
        <w:t>usług muszą</w:t>
      </w:r>
      <w:r w:rsidR="009B2F65" w:rsidRPr="00E05EF7">
        <w:rPr>
          <w:rFonts w:asciiTheme="minorHAnsi" w:eastAsiaTheme="minorHAnsi" w:hAnsiTheme="minorHAnsi" w:cstheme="minorHAnsi"/>
          <w:lang w:eastAsia="en-US"/>
        </w:rPr>
        <w:t xml:space="preserve"> </w:t>
      </w:r>
      <w:r w:rsidRPr="00E05EF7">
        <w:rPr>
          <w:rFonts w:asciiTheme="minorHAnsi" w:eastAsiaTheme="minorHAnsi" w:hAnsiTheme="minorHAnsi" w:cstheme="minorHAnsi"/>
          <w:lang w:eastAsia="en-US"/>
        </w:rPr>
        <w:t>być skuteczne, proporcjonalne i odstraszające.</w:t>
      </w:r>
    </w:p>
    <w:p w14:paraId="14437704" w14:textId="77777777" w:rsidR="0020591F" w:rsidRPr="00E05EF7" w:rsidRDefault="0020591F" w:rsidP="00E05EF7">
      <w:pPr>
        <w:tabs>
          <w:tab w:val="left" w:pos="0"/>
          <w:tab w:val="left" w:pos="462"/>
        </w:tabs>
        <w:spacing w:before="120" w:line="336" w:lineRule="auto"/>
        <w:rPr>
          <w:rFonts w:asciiTheme="minorHAnsi" w:eastAsiaTheme="minorHAnsi" w:hAnsiTheme="minorHAnsi" w:cstheme="minorHAnsi"/>
          <w:lang w:eastAsia="en-US"/>
        </w:rPr>
      </w:pPr>
      <w:r w:rsidRPr="00E05EF7">
        <w:rPr>
          <w:rFonts w:asciiTheme="minorHAnsi" w:eastAsiaTheme="minorHAnsi" w:hAnsiTheme="minorHAnsi" w:cstheme="minorHAnsi"/>
          <w:lang w:eastAsia="en-US"/>
        </w:rPr>
        <w:t>Zgodnie z art. 6 ust. 1 z dnia 9 maja 2014 r. o informowaniu o cenach towarów i usług, kara pieniężna może być wymierzona do wysokości 20 000 zł.</w:t>
      </w:r>
    </w:p>
    <w:p w14:paraId="7B399EDB" w14:textId="785FAD07" w:rsidR="0020591F" w:rsidRPr="00E05EF7" w:rsidRDefault="0020591F" w:rsidP="00E05EF7">
      <w:pPr>
        <w:tabs>
          <w:tab w:val="left" w:pos="0"/>
          <w:tab w:val="left" w:pos="462"/>
        </w:tabs>
        <w:spacing w:before="120" w:after="120" w:line="336" w:lineRule="auto"/>
        <w:rPr>
          <w:rFonts w:asciiTheme="minorHAnsi" w:hAnsiTheme="minorHAnsi" w:cstheme="minorHAnsi"/>
          <w:color w:val="EE0000"/>
        </w:rPr>
      </w:pPr>
      <w:r w:rsidRPr="00E05EF7">
        <w:rPr>
          <w:rFonts w:asciiTheme="minorHAnsi" w:hAnsiTheme="minorHAnsi" w:cstheme="minorHAnsi"/>
        </w:rPr>
        <w:t xml:space="preserve">Mając na uwadze ww. przesłanki, organ uznał, iż przedsiębiorcy </w:t>
      </w:r>
      <w:r w:rsidR="00AC363F" w:rsidRPr="00E05EF7">
        <w:rPr>
          <w:rFonts w:asciiTheme="minorHAnsi" w:hAnsiTheme="minorHAnsi" w:cstheme="minorHAnsi"/>
        </w:rPr>
        <w:t xml:space="preserve">Małgorzacie Niedźwieckiej </w:t>
      </w:r>
      <w:r w:rsidRPr="00E05EF7">
        <w:rPr>
          <w:rFonts w:asciiTheme="minorHAnsi" w:hAnsiTheme="minorHAnsi" w:cstheme="minorHAnsi"/>
        </w:rPr>
        <w:t>prowadząc</w:t>
      </w:r>
      <w:r w:rsidR="00FB7456" w:rsidRPr="00E05EF7">
        <w:rPr>
          <w:rFonts w:asciiTheme="minorHAnsi" w:hAnsiTheme="minorHAnsi" w:cstheme="minorHAnsi"/>
        </w:rPr>
        <w:t>e</w:t>
      </w:r>
      <w:r w:rsidR="00AC363F" w:rsidRPr="00E05EF7">
        <w:rPr>
          <w:rFonts w:asciiTheme="minorHAnsi" w:hAnsiTheme="minorHAnsi" w:cstheme="minorHAnsi"/>
        </w:rPr>
        <w:t>j</w:t>
      </w:r>
      <w:r w:rsidRPr="00E05EF7">
        <w:rPr>
          <w:rFonts w:asciiTheme="minorHAnsi" w:hAnsiTheme="minorHAnsi" w:cstheme="minorHAnsi"/>
        </w:rPr>
        <w:t xml:space="preserve"> działalność gospodarczą pod firmą: </w:t>
      </w:r>
      <w:r w:rsidR="00AC363F" w:rsidRPr="00E05EF7">
        <w:rPr>
          <w:rFonts w:asciiTheme="minorHAnsi" w:hAnsiTheme="minorHAnsi" w:cstheme="minorHAnsi"/>
        </w:rPr>
        <w:t xml:space="preserve">FIRMA HANDLOWO-USŁUGOWA MARGO MAŁGORZATA NIEDŹWIECKA </w:t>
      </w:r>
      <w:r w:rsidRPr="00E05EF7">
        <w:rPr>
          <w:rFonts w:asciiTheme="minorHAnsi" w:hAnsiTheme="minorHAnsi" w:cstheme="minorHAnsi"/>
        </w:rPr>
        <w:t>za naruszenie obowiązku wynikającego</w:t>
      </w:r>
      <w:r w:rsidR="00FB7456" w:rsidRPr="00E05EF7">
        <w:rPr>
          <w:rFonts w:asciiTheme="minorHAnsi" w:hAnsiTheme="minorHAnsi" w:cstheme="minorHAnsi"/>
        </w:rPr>
        <w:t xml:space="preserve"> </w:t>
      </w:r>
      <w:r w:rsidRPr="00E05EF7">
        <w:rPr>
          <w:rFonts w:asciiTheme="minorHAnsi" w:hAnsiTheme="minorHAnsi" w:cstheme="minorHAnsi"/>
        </w:rPr>
        <w:t xml:space="preserve">z art. 4 ust. 1 ustawy </w:t>
      </w:r>
      <w:r w:rsidRPr="00E05EF7">
        <w:rPr>
          <w:rFonts w:asciiTheme="minorHAnsi" w:eastAsiaTheme="minorHAnsi" w:hAnsiTheme="minorHAnsi" w:cstheme="minorHAnsi"/>
          <w:lang w:eastAsia="en-US"/>
        </w:rPr>
        <w:t xml:space="preserve">o informowaniu o cenach </w:t>
      </w:r>
      <w:r w:rsidRPr="00E05EF7">
        <w:rPr>
          <w:rFonts w:asciiTheme="minorHAnsi" w:eastAsiaTheme="minorHAnsi" w:hAnsiTheme="minorHAnsi" w:cstheme="minorHAnsi"/>
          <w:lang w:eastAsia="en-US"/>
        </w:rPr>
        <w:lastRenderedPageBreak/>
        <w:t>towarów i usług,</w:t>
      </w:r>
      <w:r w:rsidRPr="00E05EF7">
        <w:rPr>
          <w:rFonts w:asciiTheme="minorHAnsi" w:hAnsiTheme="minorHAnsi" w:cstheme="minorHAnsi"/>
        </w:rPr>
        <w:t xml:space="preserve"> należy wymierzyć karę pieniężną przewidzianą</w:t>
      </w:r>
      <w:r w:rsidR="002F52F8" w:rsidRPr="00E05EF7">
        <w:rPr>
          <w:rFonts w:asciiTheme="minorHAnsi" w:hAnsiTheme="minorHAnsi" w:cstheme="minorHAnsi"/>
        </w:rPr>
        <w:t xml:space="preserve"> </w:t>
      </w:r>
      <w:r w:rsidRPr="00E05EF7">
        <w:rPr>
          <w:rFonts w:asciiTheme="minorHAnsi" w:hAnsiTheme="minorHAnsi" w:cstheme="minorHAnsi"/>
        </w:rPr>
        <w:t>w art. 6 ust. 1 ww. ustawy</w:t>
      </w:r>
      <w:r w:rsidR="002A37B4" w:rsidRPr="00E05EF7">
        <w:rPr>
          <w:rFonts w:asciiTheme="minorHAnsi" w:hAnsiTheme="minorHAnsi" w:cstheme="minorHAnsi"/>
        </w:rPr>
        <w:t xml:space="preserve"> </w:t>
      </w:r>
      <w:r w:rsidRPr="00E05EF7">
        <w:rPr>
          <w:rFonts w:asciiTheme="minorHAnsi" w:hAnsiTheme="minorHAnsi" w:cstheme="minorHAnsi"/>
        </w:rPr>
        <w:t>w</w:t>
      </w:r>
      <w:r w:rsidR="00715E05" w:rsidRPr="00E05EF7">
        <w:rPr>
          <w:rFonts w:asciiTheme="minorHAnsi" w:hAnsiTheme="minorHAnsi" w:cstheme="minorHAnsi"/>
        </w:rPr>
        <w:t xml:space="preserve"> </w:t>
      </w:r>
      <w:r w:rsidRPr="00E05EF7">
        <w:rPr>
          <w:rFonts w:asciiTheme="minorHAnsi" w:hAnsiTheme="minorHAnsi" w:cstheme="minorHAnsi"/>
        </w:rPr>
        <w:t>wysokości</w:t>
      </w:r>
      <w:r w:rsidR="00AC363F" w:rsidRPr="00E05EF7">
        <w:rPr>
          <w:rFonts w:asciiTheme="minorHAnsi" w:hAnsiTheme="minorHAnsi" w:cstheme="minorHAnsi"/>
        </w:rPr>
        <w:br/>
        <w:t>1</w:t>
      </w:r>
      <w:r w:rsidR="002D2633" w:rsidRPr="00E05EF7">
        <w:rPr>
          <w:rFonts w:asciiTheme="minorHAnsi" w:hAnsiTheme="minorHAnsi" w:cstheme="minorHAnsi"/>
        </w:rPr>
        <w:t>0</w:t>
      </w:r>
      <w:r w:rsidR="00505795" w:rsidRPr="00E05EF7">
        <w:rPr>
          <w:rFonts w:asciiTheme="minorHAnsi" w:hAnsiTheme="minorHAnsi" w:cstheme="minorHAnsi"/>
        </w:rPr>
        <w:t xml:space="preserve">00 </w:t>
      </w:r>
      <w:r w:rsidRPr="00E05EF7">
        <w:rPr>
          <w:rFonts w:asciiTheme="minorHAnsi" w:hAnsiTheme="minorHAnsi" w:cstheme="minorHAnsi"/>
        </w:rPr>
        <w:t>zł.</w:t>
      </w:r>
    </w:p>
    <w:p w14:paraId="6C901F8F" w14:textId="77777777" w:rsidR="0020591F" w:rsidRPr="00E05EF7" w:rsidRDefault="0020591F" w:rsidP="00E05EF7">
      <w:pPr>
        <w:spacing w:before="120" w:after="120" w:line="336" w:lineRule="auto"/>
        <w:rPr>
          <w:rFonts w:asciiTheme="minorHAnsi" w:hAnsiTheme="minorHAnsi" w:cstheme="minorHAnsi"/>
        </w:rPr>
      </w:pPr>
      <w:r w:rsidRPr="00E05EF7">
        <w:rPr>
          <w:rFonts w:asciiTheme="minorHAnsi" w:hAnsiTheme="minorHAnsi" w:cstheme="minorHAnsi"/>
        </w:rPr>
        <w:t>W związku z powyższym Mazowiecki Wojewódzki Inspektor Inspekcji Handlowej orzekł jak w sentencji.</w:t>
      </w:r>
    </w:p>
    <w:p w14:paraId="5343CCCA" w14:textId="3F3087B1" w:rsidR="000D2AC1" w:rsidRPr="00E05EF7" w:rsidRDefault="0020591F" w:rsidP="00E05EF7">
      <w:pPr>
        <w:spacing w:after="120" w:line="336" w:lineRule="auto"/>
        <w:rPr>
          <w:rFonts w:asciiTheme="minorHAnsi" w:hAnsiTheme="minorHAnsi" w:cstheme="minorHAnsi"/>
          <w:color w:val="EE0000"/>
        </w:rPr>
      </w:pPr>
      <w:r w:rsidRPr="00E05EF7">
        <w:rPr>
          <w:rFonts w:asciiTheme="minorHAnsi" w:hAnsiTheme="minorHAnsi" w:cstheme="minorHAnsi"/>
        </w:rPr>
        <w:t xml:space="preserve">Na podstawie art. 7 ust. 1 i ust. 3 ustawy z dnia 9 maja 2014 r. o informowaniu o cenach towarów i usług, karę pieniężną w kwocie </w:t>
      </w:r>
      <w:r w:rsidR="00AC363F" w:rsidRPr="00E05EF7">
        <w:rPr>
          <w:rFonts w:asciiTheme="minorHAnsi" w:hAnsiTheme="minorHAnsi" w:cstheme="minorHAnsi"/>
        </w:rPr>
        <w:t>1</w:t>
      </w:r>
      <w:r w:rsidR="002D2633" w:rsidRPr="00E05EF7">
        <w:rPr>
          <w:rFonts w:asciiTheme="minorHAnsi" w:hAnsiTheme="minorHAnsi" w:cstheme="minorHAnsi"/>
        </w:rPr>
        <w:t>0</w:t>
      </w:r>
      <w:r w:rsidRPr="00E05EF7">
        <w:rPr>
          <w:rFonts w:asciiTheme="minorHAnsi" w:hAnsiTheme="minorHAnsi" w:cstheme="minorHAnsi"/>
        </w:rPr>
        <w:t>00 zł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0D600D7A" w14:textId="4FE89164" w:rsidR="009F63BD" w:rsidRPr="00E05EF7" w:rsidRDefault="0020591F" w:rsidP="00E05EF7">
      <w:pPr>
        <w:spacing w:after="120" w:line="336" w:lineRule="auto"/>
        <w:rPr>
          <w:rFonts w:asciiTheme="minorHAnsi" w:hAnsiTheme="minorHAnsi" w:cstheme="minorHAnsi"/>
        </w:rPr>
      </w:pPr>
      <w:r w:rsidRPr="00E05EF7">
        <w:rPr>
          <w:rFonts w:asciiTheme="minorHAnsi" w:hAnsiTheme="minorHAnsi" w:cstheme="minorHAnsi"/>
        </w:rPr>
        <w:t>W myśl art. 8 ust. 1 ww. ustawy, do kar pieniężnych, w zakresie nieuregulowanym w ustawie, stosuje</w:t>
      </w:r>
      <w:r w:rsidR="009B2F65" w:rsidRPr="00E05EF7">
        <w:rPr>
          <w:rFonts w:asciiTheme="minorHAnsi" w:hAnsiTheme="minorHAnsi" w:cstheme="minorHAnsi"/>
        </w:rPr>
        <w:t xml:space="preserve"> </w:t>
      </w:r>
      <w:r w:rsidRPr="00E05EF7">
        <w:rPr>
          <w:rFonts w:asciiTheme="minorHAnsi" w:hAnsiTheme="minorHAnsi" w:cstheme="minorHAnsi"/>
        </w:rPr>
        <w:t>się odpowiednio przepisy działu III ustawy z dnia 29 sierpnia 1997 r. Ordynacja podatkowa</w:t>
      </w:r>
      <w:r w:rsidR="000D2AC1" w:rsidRPr="00E05EF7">
        <w:rPr>
          <w:rFonts w:asciiTheme="minorHAnsi" w:hAnsiTheme="minorHAnsi" w:cstheme="minorHAnsi"/>
        </w:rPr>
        <w:t xml:space="preserve"> </w:t>
      </w:r>
      <w:r w:rsidRPr="00E05EF7">
        <w:rPr>
          <w:rFonts w:asciiTheme="minorHAnsi" w:hAnsiTheme="minorHAnsi" w:cstheme="minorHAnsi"/>
        </w:rPr>
        <w:t>(Dz.</w:t>
      </w:r>
      <w:r w:rsidR="009F63BD" w:rsidRPr="00E05EF7">
        <w:rPr>
          <w:rFonts w:asciiTheme="minorHAnsi" w:hAnsiTheme="minorHAnsi" w:cstheme="minorHAnsi"/>
        </w:rPr>
        <w:t xml:space="preserve"> </w:t>
      </w:r>
      <w:r w:rsidRPr="00E05EF7">
        <w:rPr>
          <w:rFonts w:asciiTheme="minorHAnsi" w:hAnsiTheme="minorHAnsi" w:cstheme="minorHAnsi"/>
        </w:rPr>
        <w:t>U. z 2025 r. poz. 111</w:t>
      </w:r>
      <w:r w:rsidR="000D2AC1" w:rsidRPr="00E05EF7">
        <w:rPr>
          <w:rFonts w:asciiTheme="minorHAnsi" w:hAnsiTheme="minorHAnsi" w:cstheme="minorHAnsi"/>
        </w:rPr>
        <w:t xml:space="preserve">, </w:t>
      </w:r>
      <w:r w:rsidR="0060732B" w:rsidRPr="00E05EF7">
        <w:rPr>
          <w:rFonts w:asciiTheme="minorHAnsi" w:hAnsiTheme="minorHAnsi" w:cstheme="minorHAnsi"/>
        </w:rPr>
        <w:t>ze</w:t>
      </w:r>
      <w:r w:rsidR="000D2AC1" w:rsidRPr="00E05EF7">
        <w:rPr>
          <w:rFonts w:asciiTheme="minorHAnsi" w:hAnsiTheme="minorHAnsi" w:cstheme="minorHAnsi"/>
        </w:rPr>
        <w:t xml:space="preserve"> </w:t>
      </w:r>
      <w:r w:rsidR="0060732B" w:rsidRPr="00E05EF7">
        <w:rPr>
          <w:rFonts w:asciiTheme="minorHAnsi" w:hAnsiTheme="minorHAnsi" w:cstheme="minorHAnsi"/>
        </w:rPr>
        <w:t>zm.</w:t>
      </w:r>
      <w:r w:rsidRPr="00E05EF7">
        <w:rPr>
          <w:rFonts w:asciiTheme="minorHAnsi" w:hAnsiTheme="minorHAnsi" w:cstheme="minorHAnsi"/>
        </w:rPr>
        <w:t xml:space="preserve">). </w:t>
      </w:r>
    </w:p>
    <w:p w14:paraId="6804FC6B" w14:textId="19374255" w:rsidR="00505795" w:rsidRPr="00E05EF7" w:rsidRDefault="0020591F" w:rsidP="00E05EF7">
      <w:pPr>
        <w:spacing w:after="120" w:line="336" w:lineRule="auto"/>
        <w:rPr>
          <w:rFonts w:asciiTheme="minorHAnsi" w:hAnsiTheme="minorHAnsi" w:cstheme="minorHAnsi"/>
        </w:rPr>
      </w:pPr>
      <w:r w:rsidRPr="00E05EF7">
        <w:rPr>
          <w:rFonts w:asciiTheme="minorHAnsi" w:hAnsiTheme="minorHAnsi" w:cstheme="minorHAnsi"/>
        </w:rPr>
        <w:t>Kara niezapłacona w terminie staje się zaległością podatkową w rozumieniu</w:t>
      </w:r>
      <w:r w:rsidR="00B732A9" w:rsidRPr="00E05EF7">
        <w:rPr>
          <w:rFonts w:asciiTheme="minorHAnsi" w:hAnsiTheme="minorHAnsi" w:cstheme="minorHAnsi"/>
        </w:rPr>
        <w:t xml:space="preserve"> </w:t>
      </w:r>
      <w:r w:rsidRPr="00E05EF7">
        <w:rPr>
          <w:rFonts w:asciiTheme="minorHAnsi" w:hAnsiTheme="minorHAnsi" w:cstheme="minorHAnsi"/>
        </w:rPr>
        <w:t>art. 51 § 1 Ordynacji podatkowej, od której zgodnie z art. 53 § 1 ww. ustawy, naliczane są odsetki za zwłokę.</w:t>
      </w:r>
    </w:p>
    <w:p w14:paraId="196DC112" w14:textId="6BB08ED6" w:rsidR="00B83DC8" w:rsidRPr="00E05EF7" w:rsidRDefault="00B83DC8" w:rsidP="00E05EF7">
      <w:pPr>
        <w:autoSpaceDE w:val="0"/>
        <w:autoSpaceDN w:val="0"/>
        <w:adjustRightInd w:val="0"/>
        <w:spacing w:before="120" w:line="336" w:lineRule="auto"/>
        <w:rPr>
          <w:rFonts w:asciiTheme="minorHAnsi" w:hAnsiTheme="minorHAnsi" w:cstheme="minorHAnsi"/>
        </w:rPr>
      </w:pPr>
      <w:r w:rsidRPr="00E05EF7">
        <w:rPr>
          <w:rFonts w:asciiTheme="minorHAnsi" w:hAnsiTheme="minorHAnsi" w:cstheme="minorHAnsi"/>
        </w:rPr>
        <w:t>Pouczenie:</w:t>
      </w:r>
    </w:p>
    <w:p w14:paraId="4D3BA050" w14:textId="4E5B8514" w:rsidR="00D51DB9" w:rsidRPr="00E05EF7" w:rsidRDefault="00B83DC8" w:rsidP="00E05EF7">
      <w:pPr>
        <w:spacing w:after="240" w:line="336" w:lineRule="auto"/>
        <w:rPr>
          <w:rFonts w:asciiTheme="minorHAnsi" w:hAnsiTheme="minorHAnsi" w:cstheme="minorHAnsi"/>
        </w:rPr>
      </w:pPr>
      <w:r w:rsidRPr="00E05EF7">
        <w:rPr>
          <w:rFonts w:asciiTheme="minorHAnsi" w:hAnsiTheme="minorHAnsi" w:cstheme="minorHAnsi"/>
        </w:rPr>
        <w:t>Zgodnie z art. 5 ust. 2 ustawy z dnia 15 grudnia 2000 r. o Inspekcji Handlowej</w:t>
      </w:r>
      <w:r w:rsidR="00744D14" w:rsidRPr="00E05EF7">
        <w:rPr>
          <w:rFonts w:asciiTheme="minorHAnsi" w:hAnsiTheme="minorHAnsi" w:cstheme="minorHAnsi"/>
        </w:rPr>
        <w:t xml:space="preserve"> </w:t>
      </w:r>
      <w:r w:rsidR="003F247C" w:rsidRPr="00E05EF7">
        <w:rPr>
          <w:rFonts w:asciiTheme="minorHAnsi" w:hAnsiTheme="minorHAnsi" w:cstheme="minorHAnsi"/>
        </w:rPr>
        <w:t>(Dz.</w:t>
      </w:r>
      <w:r w:rsidR="00311C63" w:rsidRPr="00E05EF7">
        <w:rPr>
          <w:rFonts w:asciiTheme="minorHAnsi" w:hAnsiTheme="minorHAnsi" w:cstheme="minorHAnsi"/>
        </w:rPr>
        <w:t xml:space="preserve"> </w:t>
      </w:r>
      <w:r w:rsidR="003F247C" w:rsidRPr="00E05EF7">
        <w:rPr>
          <w:rFonts w:asciiTheme="minorHAnsi" w:hAnsiTheme="minorHAnsi" w:cstheme="minorHAnsi"/>
        </w:rPr>
        <w:t>U. z 2025 r. poz. 229</w:t>
      </w:r>
      <w:r w:rsidR="00C9205A" w:rsidRPr="00E05EF7">
        <w:rPr>
          <w:rFonts w:asciiTheme="minorHAnsi" w:hAnsiTheme="minorHAnsi" w:cstheme="minorHAnsi"/>
        </w:rPr>
        <w:t>,</w:t>
      </w:r>
      <w:r w:rsidR="00886003" w:rsidRPr="00E05EF7">
        <w:rPr>
          <w:rFonts w:asciiTheme="minorHAnsi" w:hAnsiTheme="minorHAnsi" w:cstheme="minorHAnsi"/>
        </w:rPr>
        <w:br/>
      </w:r>
      <w:r w:rsidR="00C9205A" w:rsidRPr="00E05EF7">
        <w:rPr>
          <w:rFonts w:asciiTheme="minorHAnsi" w:hAnsiTheme="minorHAnsi" w:cstheme="minorHAnsi"/>
        </w:rPr>
        <w:t>ze zm.</w:t>
      </w:r>
      <w:r w:rsidR="003F247C" w:rsidRPr="00E05EF7">
        <w:rPr>
          <w:rFonts w:asciiTheme="minorHAnsi" w:hAnsiTheme="minorHAnsi" w:cstheme="minorHAnsi"/>
        </w:rPr>
        <w:t>)</w:t>
      </w:r>
      <w:r w:rsidR="00C9205A" w:rsidRPr="00E05EF7">
        <w:rPr>
          <w:rFonts w:asciiTheme="minorHAnsi" w:hAnsiTheme="minorHAnsi" w:cstheme="minorHAnsi"/>
        </w:rPr>
        <w:t xml:space="preserve"> </w:t>
      </w:r>
      <w:r w:rsidRPr="00E05EF7">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E05EF7">
        <w:rPr>
          <w:rFonts w:asciiTheme="minorHAnsi" w:hAnsiTheme="minorHAnsi" w:cstheme="minorHAnsi"/>
        </w:rPr>
        <w:t xml:space="preserve"> </w:t>
      </w:r>
      <w:r w:rsidRPr="00E05EF7">
        <w:rPr>
          <w:rFonts w:asciiTheme="minorHAnsi" w:hAnsiTheme="minorHAnsi" w:cstheme="minorHAnsi"/>
        </w:rPr>
        <w:t>Odwołanie wnosi</w:t>
      </w:r>
      <w:r w:rsidR="00886003" w:rsidRPr="00E05EF7">
        <w:rPr>
          <w:rFonts w:asciiTheme="minorHAnsi" w:hAnsiTheme="minorHAnsi" w:cstheme="minorHAnsi"/>
        </w:rPr>
        <w:br/>
      </w:r>
      <w:r w:rsidRPr="00E05EF7">
        <w:rPr>
          <w:rFonts w:asciiTheme="minorHAnsi" w:hAnsiTheme="minorHAnsi" w:cstheme="minorHAnsi"/>
        </w:rPr>
        <w:t>się</w:t>
      </w:r>
      <w:r w:rsidR="00886003" w:rsidRPr="00E05EF7">
        <w:rPr>
          <w:rFonts w:asciiTheme="minorHAnsi" w:hAnsiTheme="minorHAnsi" w:cstheme="minorHAnsi"/>
        </w:rPr>
        <w:t xml:space="preserve"> </w:t>
      </w:r>
      <w:r w:rsidRPr="00E05EF7">
        <w:rPr>
          <w:rFonts w:asciiTheme="minorHAnsi" w:hAnsiTheme="minorHAnsi" w:cstheme="minorHAnsi"/>
        </w:rPr>
        <w:t>w terminie</w:t>
      </w:r>
      <w:r w:rsidR="00886003" w:rsidRPr="00E05EF7">
        <w:rPr>
          <w:rFonts w:asciiTheme="minorHAnsi" w:hAnsiTheme="minorHAnsi" w:cstheme="minorHAnsi"/>
        </w:rPr>
        <w:t xml:space="preserve"> </w:t>
      </w:r>
      <w:r w:rsidRPr="00E05EF7">
        <w:rPr>
          <w:rFonts w:asciiTheme="minorHAnsi" w:hAnsiTheme="minorHAnsi" w:cstheme="minorHAnsi"/>
        </w:rPr>
        <w:t>14 dni od dnia doręczenia decyzji, za pośrednictwem Mazowieckiego Wojewódzkiego Inspektora Inspekcji Handlowej, ul. Sienkiewicza 3, 00-015 Warszawa.</w:t>
      </w:r>
      <w:r w:rsidR="001D607D" w:rsidRPr="00E05EF7">
        <w:rPr>
          <w:rFonts w:asciiTheme="minorHAnsi" w:hAnsiTheme="minorHAnsi" w:cstheme="minorHAnsi"/>
        </w:rPr>
        <w:t xml:space="preserve"> Zgodnie z art. 63 § 1 kpa odwołanie należy wnieść</w:t>
      </w:r>
      <w:r w:rsidR="00886003" w:rsidRPr="00E05EF7">
        <w:rPr>
          <w:rFonts w:asciiTheme="minorHAnsi" w:hAnsiTheme="minorHAnsi" w:cstheme="minorHAnsi"/>
        </w:rPr>
        <w:t xml:space="preserve"> </w:t>
      </w:r>
      <w:r w:rsidR="001D607D" w:rsidRPr="00E05EF7">
        <w:rPr>
          <w:rFonts w:asciiTheme="minorHAnsi" w:hAnsiTheme="minorHAnsi" w:cstheme="minorHAnsi"/>
        </w:rPr>
        <w:t>na piśmie, za pomocą telefaksu lub ustnie do protokołu. Odwołanie utrwalone w postaci elektronicznej wnosi się na adres do doręczeń elektronicznych lub za pośrednictwem konta w systemie teleinformatycznym (</w:t>
      </w:r>
      <w:proofErr w:type="spellStart"/>
      <w:r w:rsidR="001D607D" w:rsidRPr="00E05EF7">
        <w:rPr>
          <w:rFonts w:asciiTheme="minorHAnsi" w:hAnsiTheme="minorHAnsi" w:cstheme="minorHAnsi"/>
        </w:rPr>
        <w:t>ePUAP</w:t>
      </w:r>
      <w:proofErr w:type="spellEnd"/>
      <w:r w:rsidR="001D607D" w:rsidRPr="00E05EF7">
        <w:rPr>
          <w:rFonts w:asciiTheme="minorHAnsi" w:hAnsiTheme="minorHAnsi" w:cstheme="minorHAnsi"/>
        </w:rPr>
        <w:t>) Wojewódzkiego Inspektoratu Inspekcji Handlowej</w:t>
      </w:r>
      <w:r w:rsidR="00502305" w:rsidRPr="00E05EF7">
        <w:rPr>
          <w:rFonts w:asciiTheme="minorHAnsi" w:hAnsiTheme="minorHAnsi" w:cstheme="minorHAnsi"/>
        </w:rPr>
        <w:t xml:space="preserve"> w Warszawie</w:t>
      </w:r>
      <w:r w:rsidR="001D607D" w:rsidRPr="00E05EF7">
        <w:rPr>
          <w:rFonts w:asciiTheme="minorHAnsi" w:hAnsiTheme="minorHAnsi" w:cstheme="minorHAnsi"/>
        </w:rPr>
        <w:t>. Odwołanie wniesione</w:t>
      </w:r>
      <w:r w:rsidR="002A37B4" w:rsidRPr="00E05EF7">
        <w:rPr>
          <w:rFonts w:asciiTheme="minorHAnsi" w:hAnsiTheme="minorHAnsi" w:cstheme="minorHAnsi"/>
        </w:rPr>
        <w:t xml:space="preserve"> </w:t>
      </w:r>
      <w:r w:rsidR="001D607D" w:rsidRPr="00E05EF7">
        <w:rPr>
          <w:rFonts w:asciiTheme="minorHAnsi" w:hAnsiTheme="minorHAnsi" w:cstheme="minorHAnsi"/>
        </w:rPr>
        <w:t>na adres poczty elektronicznej organu (email) pozostawia się bez rozpoznania.</w:t>
      </w:r>
    </w:p>
    <w:p w14:paraId="3520CDA7" w14:textId="0DF08D80" w:rsidR="00505795" w:rsidRPr="00E05EF7" w:rsidRDefault="00505795" w:rsidP="00E05EF7">
      <w:pPr>
        <w:tabs>
          <w:tab w:val="left" w:pos="462"/>
        </w:tabs>
        <w:spacing w:before="480" w:line="336" w:lineRule="auto"/>
        <w:rPr>
          <w:rFonts w:asciiTheme="minorHAnsi" w:hAnsiTheme="minorHAnsi" w:cstheme="minorHAnsi"/>
        </w:rPr>
      </w:pPr>
      <w:bookmarkStart w:id="11" w:name="_Hlk182579237"/>
      <w:r w:rsidRPr="00E05EF7">
        <w:rPr>
          <w:rFonts w:asciiTheme="minorHAnsi" w:hAnsiTheme="minorHAnsi" w:cstheme="minorHAnsi"/>
        </w:rPr>
        <w:tab/>
      </w:r>
      <w:r w:rsidRPr="00E05EF7">
        <w:rPr>
          <w:rFonts w:asciiTheme="minorHAnsi" w:hAnsiTheme="minorHAnsi" w:cstheme="minorHAnsi"/>
        </w:rPr>
        <w:tab/>
      </w:r>
      <w:r w:rsidRPr="00E05EF7">
        <w:rPr>
          <w:rFonts w:asciiTheme="minorHAnsi" w:hAnsiTheme="minorHAnsi" w:cstheme="minorHAnsi"/>
        </w:rPr>
        <w:tab/>
      </w:r>
      <w:r w:rsidRPr="00E05EF7">
        <w:rPr>
          <w:rFonts w:asciiTheme="minorHAnsi" w:hAnsiTheme="minorHAnsi" w:cstheme="minorHAnsi"/>
        </w:rPr>
        <w:tab/>
      </w:r>
      <w:r w:rsidRPr="00E05EF7">
        <w:rPr>
          <w:rFonts w:asciiTheme="minorHAnsi" w:hAnsiTheme="minorHAnsi" w:cstheme="minorHAnsi"/>
        </w:rPr>
        <w:tab/>
      </w:r>
      <w:r w:rsidRPr="00E05EF7">
        <w:rPr>
          <w:rFonts w:asciiTheme="minorHAnsi" w:hAnsiTheme="minorHAnsi" w:cstheme="minorHAnsi"/>
        </w:rPr>
        <w:tab/>
        <w:t>Z up. Mazowieckiego Wojewódzkiego Inspektora Inspekcji Handlowej</w:t>
      </w:r>
    </w:p>
    <w:p w14:paraId="467E5383" w14:textId="77777777" w:rsidR="00505795" w:rsidRPr="00E05EF7" w:rsidRDefault="00505795" w:rsidP="00E05EF7">
      <w:pPr>
        <w:spacing w:line="336" w:lineRule="auto"/>
        <w:rPr>
          <w:rFonts w:asciiTheme="minorHAnsi" w:hAnsiTheme="minorHAnsi" w:cstheme="minorHAnsi"/>
        </w:rPr>
      </w:pPr>
      <w:r w:rsidRPr="00E05EF7">
        <w:rPr>
          <w:rFonts w:asciiTheme="minorHAnsi" w:hAnsiTheme="minorHAnsi" w:cstheme="minorHAnsi"/>
        </w:rPr>
        <w:t>Agnieszka Cieślik</w:t>
      </w:r>
    </w:p>
    <w:p w14:paraId="7756AC3E" w14:textId="77777777" w:rsidR="00505795" w:rsidRPr="00E05EF7" w:rsidRDefault="00505795" w:rsidP="00E05EF7">
      <w:pPr>
        <w:spacing w:line="336" w:lineRule="auto"/>
        <w:rPr>
          <w:rFonts w:asciiTheme="minorHAnsi" w:hAnsiTheme="minorHAnsi" w:cstheme="minorHAnsi"/>
        </w:rPr>
      </w:pPr>
      <w:r w:rsidRPr="00E05EF7">
        <w:rPr>
          <w:rFonts w:asciiTheme="minorHAnsi" w:hAnsiTheme="minorHAnsi" w:cstheme="minorHAnsi"/>
        </w:rPr>
        <w:t>Z-ca Mazowieckiego Wojewódzkiego Inspektora Inspekcji Handlowej</w:t>
      </w:r>
    </w:p>
    <w:p w14:paraId="531AB6B1" w14:textId="77777777" w:rsidR="00505795" w:rsidRPr="00E05EF7" w:rsidRDefault="00505795" w:rsidP="00E05EF7">
      <w:pPr>
        <w:spacing w:after="480" w:line="336" w:lineRule="auto"/>
        <w:rPr>
          <w:rFonts w:asciiTheme="minorHAnsi" w:hAnsiTheme="minorHAnsi" w:cstheme="minorHAnsi"/>
        </w:rPr>
      </w:pPr>
      <w:r w:rsidRPr="00E05EF7">
        <w:rPr>
          <w:rFonts w:asciiTheme="minorHAnsi" w:hAnsiTheme="minorHAnsi" w:cstheme="minorHAnsi"/>
        </w:rPr>
        <w:t xml:space="preserve">                                                                                                   /podpisano elektronicznie/</w:t>
      </w:r>
    </w:p>
    <w:p w14:paraId="771922C0" w14:textId="152DB138" w:rsidR="000A40B1" w:rsidRPr="00E05EF7" w:rsidRDefault="000A40B1" w:rsidP="00E05EF7">
      <w:pPr>
        <w:spacing w:before="240" w:after="120" w:line="336" w:lineRule="auto"/>
        <w:rPr>
          <w:rFonts w:asciiTheme="minorHAnsi" w:hAnsiTheme="minorHAnsi" w:cstheme="minorHAnsi"/>
        </w:rPr>
      </w:pPr>
      <w:r w:rsidRPr="00E05EF7">
        <w:rPr>
          <w:rFonts w:asciiTheme="minorHAnsi" w:hAnsiTheme="minorHAnsi" w:cstheme="minorHAnsi"/>
        </w:rPr>
        <w:t>Otrzymują:</w:t>
      </w:r>
    </w:p>
    <w:p w14:paraId="61F49B21" w14:textId="064CCF02" w:rsidR="00763629" w:rsidRPr="00E05EF7" w:rsidRDefault="009B1915" w:rsidP="00E05EF7">
      <w:pPr>
        <w:pStyle w:val="Akapitzlist"/>
        <w:numPr>
          <w:ilvl w:val="0"/>
          <w:numId w:val="9"/>
        </w:numPr>
        <w:rPr>
          <w:rFonts w:asciiTheme="minorHAnsi" w:hAnsiTheme="minorHAnsi" w:cstheme="minorHAnsi"/>
        </w:rPr>
      </w:pPr>
      <w:bookmarkStart w:id="12" w:name="_Hlk168909867"/>
      <w:r w:rsidRPr="00E05EF7">
        <w:rPr>
          <w:rFonts w:asciiTheme="minorHAnsi" w:eastAsiaTheme="minorHAnsi" w:hAnsiTheme="minorHAnsi" w:cstheme="minorHAnsi"/>
          <w14:ligatures w14:val="standardContextual"/>
        </w:rPr>
        <w:t xml:space="preserve">p. </w:t>
      </w:r>
      <w:bookmarkEnd w:id="11"/>
      <w:bookmarkEnd w:id="12"/>
    </w:p>
    <w:sectPr w:rsidR="00763629" w:rsidRPr="00E05EF7" w:rsidSect="0045597E">
      <w:type w:val="continuous"/>
      <w:pgSz w:w="11907" w:h="16840" w:code="9"/>
      <w:pgMar w:top="851" w:right="1134" w:bottom="1276" w:left="1134"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F05C9" w14:textId="77777777" w:rsidR="007258E3" w:rsidRDefault="007258E3">
      <w:r>
        <w:separator/>
      </w:r>
    </w:p>
  </w:endnote>
  <w:endnote w:type="continuationSeparator" w:id="0">
    <w:p w14:paraId="6FDBAF71" w14:textId="77777777" w:rsidR="007258E3" w:rsidRDefault="00725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6872EA"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6872EA"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D3702D">
    <w:pPr>
      <w:pBdr>
        <w:top w:val="single" w:sz="4" w:space="0"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6872EA"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6872EA"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6872EA"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2137703306" name="Obraz 2137703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6872EA"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6872EA"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6872EA"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6872EA"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A0EC5" w14:textId="77777777" w:rsidR="007258E3" w:rsidRDefault="007258E3">
      <w:r>
        <w:separator/>
      </w:r>
    </w:p>
  </w:footnote>
  <w:footnote w:type="continuationSeparator" w:id="0">
    <w:p w14:paraId="2DE43D68" w14:textId="77777777" w:rsidR="007258E3" w:rsidRDefault="00725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68805" w14:textId="77777777" w:rsidR="0045597E" w:rsidRDefault="0045597E" w:rsidP="0045597E">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6872EA"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6872EA"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D53BDA">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608C"/>
    <w:multiLevelType w:val="hybridMultilevel"/>
    <w:tmpl w:val="3068585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6F0541D"/>
    <w:multiLevelType w:val="hybridMultilevel"/>
    <w:tmpl w:val="1324B3F8"/>
    <w:lvl w:ilvl="0" w:tplc="A99656E4">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542E85"/>
    <w:multiLevelType w:val="hybridMultilevel"/>
    <w:tmpl w:val="A2DA2CFA"/>
    <w:lvl w:ilvl="0" w:tplc="0415000F">
      <w:start w:val="1"/>
      <w:numFmt w:val="decimal"/>
      <w:lvlText w:val="%1."/>
      <w:lvlJc w:val="left"/>
      <w:pPr>
        <w:ind w:left="988" w:hanging="42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 w15:restartNumberingAfterBreak="0">
    <w:nsid w:val="0E8D60DB"/>
    <w:multiLevelType w:val="hybridMultilevel"/>
    <w:tmpl w:val="B9C099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EF0E7A"/>
    <w:multiLevelType w:val="hybridMultilevel"/>
    <w:tmpl w:val="76F8783A"/>
    <w:lvl w:ilvl="0" w:tplc="D916B8A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1BF36728"/>
    <w:multiLevelType w:val="hybridMultilevel"/>
    <w:tmpl w:val="4F2EFD04"/>
    <w:lvl w:ilvl="0" w:tplc="A9047560">
      <w:start w:val="1"/>
      <w:numFmt w:val="decimal"/>
      <w:lvlText w:val="%1"/>
      <w:lvlJc w:val="left"/>
      <w:pPr>
        <w:ind w:left="988" w:hanging="42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D00A81"/>
    <w:multiLevelType w:val="hybridMultilevel"/>
    <w:tmpl w:val="3D08F10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FFA537F"/>
    <w:multiLevelType w:val="hybridMultilevel"/>
    <w:tmpl w:val="579A465A"/>
    <w:lvl w:ilvl="0" w:tplc="A9047560">
      <w:start w:val="1"/>
      <w:numFmt w:val="decimal"/>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DF92F55"/>
    <w:multiLevelType w:val="hybridMultilevel"/>
    <w:tmpl w:val="24065498"/>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3666FD"/>
    <w:multiLevelType w:val="hybridMultilevel"/>
    <w:tmpl w:val="B1361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7152B4"/>
    <w:multiLevelType w:val="hybridMultilevel"/>
    <w:tmpl w:val="5E8EC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0016CD9"/>
    <w:multiLevelType w:val="hybridMultilevel"/>
    <w:tmpl w:val="2E84DC96"/>
    <w:lvl w:ilvl="0" w:tplc="16F04D30">
      <w:start w:val="1"/>
      <w:numFmt w:val="decimal"/>
      <w:lvlText w:val="%1."/>
      <w:lvlJc w:val="left"/>
      <w:pPr>
        <w:ind w:left="1065" w:hanging="705"/>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AFF22BB"/>
    <w:multiLevelType w:val="multilevel"/>
    <w:tmpl w:val="2CA4EDDA"/>
    <w:lvl w:ilvl="0">
      <w:start w:val="1"/>
      <w:numFmt w:val="upperLetter"/>
      <w:lvlText w:val="%1."/>
      <w:lvlJc w:val="left"/>
      <w:pPr>
        <w:tabs>
          <w:tab w:val="num" w:pos="360"/>
        </w:tabs>
        <w:ind w:left="360" w:hanging="360"/>
      </w:pPr>
      <w:rPr>
        <w:rFonts w:ascii="Times New Roman" w:eastAsia="Times New Roman" w:hAnsi="Times New Roman" w:cs="Times New Roman"/>
        <w:b/>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F5E515E"/>
    <w:multiLevelType w:val="hybridMultilevel"/>
    <w:tmpl w:val="6C2EB5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16E7DB0"/>
    <w:multiLevelType w:val="hybridMultilevel"/>
    <w:tmpl w:val="78E20A0A"/>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663354D"/>
    <w:multiLevelType w:val="hybridMultilevel"/>
    <w:tmpl w:val="E8022434"/>
    <w:lvl w:ilvl="0" w:tplc="FFC846F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9A773EC"/>
    <w:multiLevelType w:val="hybridMultilevel"/>
    <w:tmpl w:val="E9AE4E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CA254F7"/>
    <w:multiLevelType w:val="hybridMultilevel"/>
    <w:tmpl w:val="B9C099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CAE26EB"/>
    <w:multiLevelType w:val="hybridMultilevel"/>
    <w:tmpl w:val="95C428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8" w15:restartNumberingAfterBreak="0">
    <w:nsid w:val="77926B74"/>
    <w:multiLevelType w:val="hybridMultilevel"/>
    <w:tmpl w:val="FFFFFFFF"/>
    <w:lvl w:ilvl="0" w:tplc="0415000F">
      <w:start w:val="1"/>
      <w:numFmt w:val="decimal"/>
      <w:lvlText w:val="%1."/>
      <w:lvlJc w:val="left"/>
      <w:pPr>
        <w:ind w:left="786"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 w15:restartNumberingAfterBreak="0">
    <w:nsid w:val="7E364015"/>
    <w:multiLevelType w:val="hybridMultilevel"/>
    <w:tmpl w:val="D55A6D68"/>
    <w:lvl w:ilvl="0" w:tplc="9A74B988">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1113008">
    <w:abstractNumId w:val="27"/>
  </w:num>
  <w:num w:numId="2" w16cid:durableId="241256697">
    <w:abstractNumId w:val="8"/>
  </w:num>
  <w:num w:numId="3" w16cid:durableId="1968854781">
    <w:abstractNumId w:val="21"/>
  </w:num>
  <w:num w:numId="4" w16cid:durableId="944845964">
    <w:abstractNumId w:val="26"/>
  </w:num>
  <w:num w:numId="5" w16cid:durableId="696464388">
    <w:abstractNumId w:val="16"/>
  </w:num>
  <w:num w:numId="6" w16cid:durableId="43141425">
    <w:abstractNumId w:val="7"/>
  </w:num>
  <w:num w:numId="7" w16cid:durableId="2072800205">
    <w:abstractNumId w:val="5"/>
  </w:num>
  <w:num w:numId="8" w16cid:durableId="126705630">
    <w:abstractNumId w:val="14"/>
  </w:num>
  <w:num w:numId="9" w16cid:durableId="1845700275">
    <w:abstractNumId w:val="18"/>
  </w:num>
  <w:num w:numId="10" w16cid:durableId="2267712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00343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198686">
    <w:abstractNumId w:val="4"/>
  </w:num>
  <w:num w:numId="13" w16cid:durableId="855920249">
    <w:abstractNumId w:val="12"/>
  </w:num>
  <w:num w:numId="14" w16cid:durableId="615988814">
    <w:abstractNumId w:val="1"/>
  </w:num>
  <w:num w:numId="15" w16cid:durableId="314142229">
    <w:abstractNumId w:val="11"/>
  </w:num>
  <w:num w:numId="16" w16cid:durableId="730811406">
    <w:abstractNumId w:val="22"/>
  </w:num>
  <w:num w:numId="17" w16cid:durableId="433980515">
    <w:abstractNumId w:val="15"/>
  </w:num>
  <w:num w:numId="18" w16cid:durableId="349379405">
    <w:abstractNumId w:val="20"/>
  </w:num>
  <w:num w:numId="19" w16cid:durableId="1781298369">
    <w:abstractNumId w:val="24"/>
  </w:num>
  <w:num w:numId="20" w16cid:durableId="120340836">
    <w:abstractNumId w:val="3"/>
  </w:num>
  <w:num w:numId="21" w16cid:durableId="1545412110">
    <w:abstractNumId w:val="19"/>
  </w:num>
  <w:num w:numId="22" w16cid:durableId="118451037">
    <w:abstractNumId w:val="13"/>
  </w:num>
  <w:num w:numId="23" w16cid:durableId="475729760">
    <w:abstractNumId w:val="29"/>
  </w:num>
  <w:num w:numId="24" w16cid:durableId="998534133">
    <w:abstractNumId w:val="23"/>
  </w:num>
  <w:num w:numId="25" w16cid:durableId="1275449">
    <w:abstractNumId w:val="25"/>
  </w:num>
  <w:num w:numId="26" w16cid:durableId="181095326">
    <w:abstractNumId w:val="9"/>
  </w:num>
  <w:num w:numId="27" w16cid:durableId="2115202932">
    <w:abstractNumId w:val="0"/>
  </w:num>
  <w:num w:numId="28" w16cid:durableId="1852720434">
    <w:abstractNumId w:val="10"/>
  </w:num>
  <w:num w:numId="29" w16cid:durableId="723215340">
    <w:abstractNumId w:val="6"/>
  </w:num>
  <w:num w:numId="30" w16cid:durableId="1630933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02CD5"/>
    <w:rsid w:val="00011F19"/>
    <w:rsid w:val="0001296B"/>
    <w:rsid w:val="00014E99"/>
    <w:rsid w:val="0001563D"/>
    <w:rsid w:val="00020B0C"/>
    <w:rsid w:val="00024670"/>
    <w:rsid w:val="00026049"/>
    <w:rsid w:val="0002685B"/>
    <w:rsid w:val="000324F9"/>
    <w:rsid w:val="00032F22"/>
    <w:rsid w:val="00040FE9"/>
    <w:rsid w:val="000421CA"/>
    <w:rsid w:val="00044D07"/>
    <w:rsid w:val="00045EFA"/>
    <w:rsid w:val="0004749D"/>
    <w:rsid w:val="00051CB2"/>
    <w:rsid w:val="00052845"/>
    <w:rsid w:val="00054DF8"/>
    <w:rsid w:val="00056C34"/>
    <w:rsid w:val="0006587E"/>
    <w:rsid w:val="0006622F"/>
    <w:rsid w:val="000701D5"/>
    <w:rsid w:val="00071182"/>
    <w:rsid w:val="00077C3C"/>
    <w:rsid w:val="00077EB2"/>
    <w:rsid w:val="00083AE8"/>
    <w:rsid w:val="000A1312"/>
    <w:rsid w:val="000A40B1"/>
    <w:rsid w:val="000A4B96"/>
    <w:rsid w:val="000B03CE"/>
    <w:rsid w:val="000B2E2F"/>
    <w:rsid w:val="000B3289"/>
    <w:rsid w:val="000C01EF"/>
    <w:rsid w:val="000C2C34"/>
    <w:rsid w:val="000C5153"/>
    <w:rsid w:val="000C5CFD"/>
    <w:rsid w:val="000C60EE"/>
    <w:rsid w:val="000C6F7B"/>
    <w:rsid w:val="000D2AC1"/>
    <w:rsid w:val="000D2C83"/>
    <w:rsid w:val="000D2D9A"/>
    <w:rsid w:val="000E31F2"/>
    <w:rsid w:val="000E6E8E"/>
    <w:rsid w:val="000E76A7"/>
    <w:rsid w:val="000F0F21"/>
    <w:rsid w:val="000F26DA"/>
    <w:rsid w:val="000F299B"/>
    <w:rsid w:val="000F3D2B"/>
    <w:rsid w:val="000F3FAB"/>
    <w:rsid w:val="00113041"/>
    <w:rsid w:val="00114E9F"/>
    <w:rsid w:val="00120680"/>
    <w:rsid w:val="00122059"/>
    <w:rsid w:val="00130EA5"/>
    <w:rsid w:val="00134EAD"/>
    <w:rsid w:val="0014276F"/>
    <w:rsid w:val="00142B5F"/>
    <w:rsid w:val="00142CA4"/>
    <w:rsid w:val="00151ADD"/>
    <w:rsid w:val="00152E52"/>
    <w:rsid w:val="00155AE3"/>
    <w:rsid w:val="00165459"/>
    <w:rsid w:val="00165474"/>
    <w:rsid w:val="0017384E"/>
    <w:rsid w:val="0017528C"/>
    <w:rsid w:val="00181238"/>
    <w:rsid w:val="00183D83"/>
    <w:rsid w:val="00193C0C"/>
    <w:rsid w:val="00194C5A"/>
    <w:rsid w:val="001A112F"/>
    <w:rsid w:val="001A7D85"/>
    <w:rsid w:val="001B4279"/>
    <w:rsid w:val="001B45F1"/>
    <w:rsid w:val="001C15A3"/>
    <w:rsid w:val="001C4C40"/>
    <w:rsid w:val="001D4C10"/>
    <w:rsid w:val="001D607D"/>
    <w:rsid w:val="001E626C"/>
    <w:rsid w:val="001E76A4"/>
    <w:rsid w:val="001F1D94"/>
    <w:rsid w:val="001F40E8"/>
    <w:rsid w:val="001F44EA"/>
    <w:rsid w:val="001F594F"/>
    <w:rsid w:val="001F75A1"/>
    <w:rsid w:val="00202990"/>
    <w:rsid w:val="0020591F"/>
    <w:rsid w:val="00207BF6"/>
    <w:rsid w:val="00211326"/>
    <w:rsid w:val="0021568F"/>
    <w:rsid w:val="002164A9"/>
    <w:rsid w:val="00217C49"/>
    <w:rsid w:val="00221809"/>
    <w:rsid w:val="00223ED9"/>
    <w:rsid w:val="002256B8"/>
    <w:rsid w:val="002330B7"/>
    <w:rsid w:val="00234376"/>
    <w:rsid w:val="00241BC9"/>
    <w:rsid w:val="00241FD3"/>
    <w:rsid w:val="00243FAB"/>
    <w:rsid w:val="002479F0"/>
    <w:rsid w:val="00252F75"/>
    <w:rsid w:val="00261186"/>
    <w:rsid w:val="00263ADB"/>
    <w:rsid w:val="00266439"/>
    <w:rsid w:val="002667C2"/>
    <w:rsid w:val="00271F1B"/>
    <w:rsid w:val="00272523"/>
    <w:rsid w:val="00273F75"/>
    <w:rsid w:val="00276675"/>
    <w:rsid w:val="00292ACF"/>
    <w:rsid w:val="002953D7"/>
    <w:rsid w:val="002A0772"/>
    <w:rsid w:val="002A0E83"/>
    <w:rsid w:val="002A1BC3"/>
    <w:rsid w:val="002A37B4"/>
    <w:rsid w:val="002A3863"/>
    <w:rsid w:val="002B2946"/>
    <w:rsid w:val="002B2B3F"/>
    <w:rsid w:val="002B67E5"/>
    <w:rsid w:val="002C10A8"/>
    <w:rsid w:val="002C48D6"/>
    <w:rsid w:val="002C490F"/>
    <w:rsid w:val="002C5AD6"/>
    <w:rsid w:val="002D23B6"/>
    <w:rsid w:val="002D2633"/>
    <w:rsid w:val="002D30CD"/>
    <w:rsid w:val="002D745D"/>
    <w:rsid w:val="002D7F73"/>
    <w:rsid w:val="002E5647"/>
    <w:rsid w:val="002F209E"/>
    <w:rsid w:val="002F4B3D"/>
    <w:rsid w:val="002F52F8"/>
    <w:rsid w:val="002F5779"/>
    <w:rsid w:val="003017A6"/>
    <w:rsid w:val="0030225A"/>
    <w:rsid w:val="00305C66"/>
    <w:rsid w:val="00306186"/>
    <w:rsid w:val="00311C63"/>
    <w:rsid w:val="003150BE"/>
    <w:rsid w:val="003152E9"/>
    <w:rsid w:val="00317BBF"/>
    <w:rsid w:val="00322E3F"/>
    <w:rsid w:val="00333AEE"/>
    <w:rsid w:val="00340BAF"/>
    <w:rsid w:val="00342591"/>
    <w:rsid w:val="003432C1"/>
    <w:rsid w:val="00343742"/>
    <w:rsid w:val="00343974"/>
    <w:rsid w:val="003441AF"/>
    <w:rsid w:val="00352C9D"/>
    <w:rsid w:val="0035389C"/>
    <w:rsid w:val="00356B0A"/>
    <w:rsid w:val="0036315B"/>
    <w:rsid w:val="0036494B"/>
    <w:rsid w:val="00364B7D"/>
    <w:rsid w:val="0036764D"/>
    <w:rsid w:val="00371552"/>
    <w:rsid w:val="00371A24"/>
    <w:rsid w:val="00381238"/>
    <w:rsid w:val="003863A5"/>
    <w:rsid w:val="00394C48"/>
    <w:rsid w:val="003A2D00"/>
    <w:rsid w:val="003A2ECC"/>
    <w:rsid w:val="003A58FA"/>
    <w:rsid w:val="003B0C4F"/>
    <w:rsid w:val="003B11A7"/>
    <w:rsid w:val="003B2ADA"/>
    <w:rsid w:val="003B52E2"/>
    <w:rsid w:val="003D1289"/>
    <w:rsid w:val="003D7E9A"/>
    <w:rsid w:val="003E22B1"/>
    <w:rsid w:val="003F247C"/>
    <w:rsid w:val="003F2757"/>
    <w:rsid w:val="003F4381"/>
    <w:rsid w:val="004005F7"/>
    <w:rsid w:val="00400A3F"/>
    <w:rsid w:val="00401CB8"/>
    <w:rsid w:val="00401F29"/>
    <w:rsid w:val="00405E54"/>
    <w:rsid w:val="00406723"/>
    <w:rsid w:val="00406B7D"/>
    <w:rsid w:val="00410D8D"/>
    <w:rsid w:val="00411D57"/>
    <w:rsid w:val="00415497"/>
    <w:rsid w:val="00415F1C"/>
    <w:rsid w:val="004213F7"/>
    <w:rsid w:val="004238F7"/>
    <w:rsid w:val="00426419"/>
    <w:rsid w:val="004265A5"/>
    <w:rsid w:val="004270F9"/>
    <w:rsid w:val="004306AA"/>
    <w:rsid w:val="00430742"/>
    <w:rsid w:val="00430E09"/>
    <w:rsid w:val="00431348"/>
    <w:rsid w:val="00431C3F"/>
    <w:rsid w:val="004368E8"/>
    <w:rsid w:val="00441896"/>
    <w:rsid w:val="00442F4B"/>
    <w:rsid w:val="00443001"/>
    <w:rsid w:val="00443499"/>
    <w:rsid w:val="004557E0"/>
    <w:rsid w:val="0045597E"/>
    <w:rsid w:val="00467F9D"/>
    <w:rsid w:val="00476030"/>
    <w:rsid w:val="00476399"/>
    <w:rsid w:val="00480C1F"/>
    <w:rsid w:val="0048403C"/>
    <w:rsid w:val="004854CF"/>
    <w:rsid w:val="004877AF"/>
    <w:rsid w:val="00490765"/>
    <w:rsid w:val="004920BF"/>
    <w:rsid w:val="004A0E65"/>
    <w:rsid w:val="004A1367"/>
    <w:rsid w:val="004A169E"/>
    <w:rsid w:val="004A581E"/>
    <w:rsid w:val="004A65D2"/>
    <w:rsid w:val="004B2427"/>
    <w:rsid w:val="004B2DA8"/>
    <w:rsid w:val="004C6263"/>
    <w:rsid w:val="004C6C40"/>
    <w:rsid w:val="004C7916"/>
    <w:rsid w:val="004D0293"/>
    <w:rsid w:val="004D514B"/>
    <w:rsid w:val="004D5EBE"/>
    <w:rsid w:val="004D6325"/>
    <w:rsid w:val="004E0C0B"/>
    <w:rsid w:val="004E14C9"/>
    <w:rsid w:val="004E18B1"/>
    <w:rsid w:val="004F083E"/>
    <w:rsid w:val="004F243F"/>
    <w:rsid w:val="004F26B4"/>
    <w:rsid w:val="004F63CD"/>
    <w:rsid w:val="004F7053"/>
    <w:rsid w:val="005003DE"/>
    <w:rsid w:val="00500558"/>
    <w:rsid w:val="00502305"/>
    <w:rsid w:val="0050384C"/>
    <w:rsid w:val="00505795"/>
    <w:rsid w:val="00506826"/>
    <w:rsid w:val="00510CF7"/>
    <w:rsid w:val="005124E3"/>
    <w:rsid w:val="0052366F"/>
    <w:rsid w:val="005323AC"/>
    <w:rsid w:val="005330AA"/>
    <w:rsid w:val="00533DB0"/>
    <w:rsid w:val="00534FB2"/>
    <w:rsid w:val="00542292"/>
    <w:rsid w:val="00542F62"/>
    <w:rsid w:val="005434B8"/>
    <w:rsid w:val="005629B9"/>
    <w:rsid w:val="005643DE"/>
    <w:rsid w:val="005706FA"/>
    <w:rsid w:val="00574E09"/>
    <w:rsid w:val="005806C1"/>
    <w:rsid w:val="0058766A"/>
    <w:rsid w:val="00587A54"/>
    <w:rsid w:val="005919ED"/>
    <w:rsid w:val="00592E04"/>
    <w:rsid w:val="005956E7"/>
    <w:rsid w:val="005A0D83"/>
    <w:rsid w:val="005A65B1"/>
    <w:rsid w:val="005B0BB8"/>
    <w:rsid w:val="005B38E3"/>
    <w:rsid w:val="005C2FE0"/>
    <w:rsid w:val="005C74AF"/>
    <w:rsid w:val="005D0C92"/>
    <w:rsid w:val="005D18DC"/>
    <w:rsid w:val="005D210B"/>
    <w:rsid w:val="005D578D"/>
    <w:rsid w:val="005D6BC7"/>
    <w:rsid w:val="005D7437"/>
    <w:rsid w:val="005E07DD"/>
    <w:rsid w:val="005E22E0"/>
    <w:rsid w:val="005E2B1F"/>
    <w:rsid w:val="005E409A"/>
    <w:rsid w:val="005E7D20"/>
    <w:rsid w:val="005F62E8"/>
    <w:rsid w:val="005F6F77"/>
    <w:rsid w:val="00600FE6"/>
    <w:rsid w:val="0060732B"/>
    <w:rsid w:val="00614ACD"/>
    <w:rsid w:val="00616DCE"/>
    <w:rsid w:val="006205AF"/>
    <w:rsid w:val="006205C1"/>
    <w:rsid w:val="006207D8"/>
    <w:rsid w:val="00620EC7"/>
    <w:rsid w:val="00623C7A"/>
    <w:rsid w:val="00627D9A"/>
    <w:rsid w:val="0063373C"/>
    <w:rsid w:val="006439E3"/>
    <w:rsid w:val="0064740D"/>
    <w:rsid w:val="00647E5E"/>
    <w:rsid w:val="00653F10"/>
    <w:rsid w:val="00655AD1"/>
    <w:rsid w:val="00661625"/>
    <w:rsid w:val="00662C79"/>
    <w:rsid w:val="00666AC6"/>
    <w:rsid w:val="00667325"/>
    <w:rsid w:val="0067385E"/>
    <w:rsid w:val="00680B0C"/>
    <w:rsid w:val="0068236C"/>
    <w:rsid w:val="00682F7F"/>
    <w:rsid w:val="006853DA"/>
    <w:rsid w:val="006872EA"/>
    <w:rsid w:val="0069253B"/>
    <w:rsid w:val="006932F9"/>
    <w:rsid w:val="0069446D"/>
    <w:rsid w:val="00696B16"/>
    <w:rsid w:val="006A30D5"/>
    <w:rsid w:val="006A6804"/>
    <w:rsid w:val="006B36CD"/>
    <w:rsid w:val="006D1B94"/>
    <w:rsid w:val="006D40D3"/>
    <w:rsid w:val="006D46B0"/>
    <w:rsid w:val="006D4DB3"/>
    <w:rsid w:val="006E0569"/>
    <w:rsid w:val="006E57C4"/>
    <w:rsid w:val="006E6651"/>
    <w:rsid w:val="006E7467"/>
    <w:rsid w:val="006E7D70"/>
    <w:rsid w:val="006F1784"/>
    <w:rsid w:val="006F329C"/>
    <w:rsid w:val="006F4525"/>
    <w:rsid w:val="00700B81"/>
    <w:rsid w:val="0070126E"/>
    <w:rsid w:val="00704484"/>
    <w:rsid w:val="00706110"/>
    <w:rsid w:val="0070614E"/>
    <w:rsid w:val="00715E05"/>
    <w:rsid w:val="007221CE"/>
    <w:rsid w:val="007258E3"/>
    <w:rsid w:val="00730B52"/>
    <w:rsid w:val="007325F4"/>
    <w:rsid w:val="00732FBA"/>
    <w:rsid w:val="00737982"/>
    <w:rsid w:val="00744D14"/>
    <w:rsid w:val="00746C73"/>
    <w:rsid w:val="007558F9"/>
    <w:rsid w:val="00763629"/>
    <w:rsid w:val="00763818"/>
    <w:rsid w:val="00767DAE"/>
    <w:rsid w:val="00767FB5"/>
    <w:rsid w:val="00770510"/>
    <w:rsid w:val="0077669B"/>
    <w:rsid w:val="00783EB7"/>
    <w:rsid w:val="00786B9A"/>
    <w:rsid w:val="007A2F77"/>
    <w:rsid w:val="007B57BE"/>
    <w:rsid w:val="007C068E"/>
    <w:rsid w:val="007C1713"/>
    <w:rsid w:val="007C7C0D"/>
    <w:rsid w:val="007D2058"/>
    <w:rsid w:val="007D59C9"/>
    <w:rsid w:val="007E09DB"/>
    <w:rsid w:val="007E6F0E"/>
    <w:rsid w:val="007F1F5C"/>
    <w:rsid w:val="007F4D49"/>
    <w:rsid w:val="007F59A8"/>
    <w:rsid w:val="00801F8F"/>
    <w:rsid w:val="00803009"/>
    <w:rsid w:val="00803035"/>
    <w:rsid w:val="0080661A"/>
    <w:rsid w:val="00806A02"/>
    <w:rsid w:val="008136EE"/>
    <w:rsid w:val="00813E55"/>
    <w:rsid w:val="00817C2A"/>
    <w:rsid w:val="00817F34"/>
    <w:rsid w:val="00822C69"/>
    <w:rsid w:val="00823067"/>
    <w:rsid w:val="0082501E"/>
    <w:rsid w:val="00840574"/>
    <w:rsid w:val="00841FA6"/>
    <w:rsid w:val="008452C2"/>
    <w:rsid w:val="008466AA"/>
    <w:rsid w:val="0085412B"/>
    <w:rsid w:val="00856C74"/>
    <w:rsid w:val="00861943"/>
    <w:rsid w:val="00861BED"/>
    <w:rsid w:val="00867832"/>
    <w:rsid w:val="0087299B"/>
    <w:rsid w:val="00873409"/>
    <w:rsid w:val="0087681B"/>
    <w:rsid w:val="00877629"/>
    <w:rsid w:val="00886003"/>
    <w:rsid w:val="00890389"/>
    <w:rsid w:val="00893BF9"/>
    <w:rsid w:val="008A0008"/>
    <w:rsid w:val="008B68CF"/>
    <w:rsid w:val="008C0889"/>
    <w:rsid w:val="008C12F4"/>
    <w:rsid w:val="008C4B67"/>
    <w:rsid w:val="008C4F70"/>
    <w:rsid w:val="008C5DE0"/>
    <w:rsid w:val="008C7E0F"/>
    <w:rsid w:val="008D0AEB"/>
    <w:rsid w:val="008D40FF"/>
    <w:rsid w:val="008E6F7D"/>
    <w:rsid w:val="00902DEB"/>
    <w:rsid w:val="00906966"/>
    <w:rsid w:val="00907A14"/>
    <w:rsid w:val="009123CC"/>
    <w:rsid w:val="00920536"/>
    <w:rsid w:val="00921629"/>
    <w:rsid w:val="00922852"/>
    <w:rsid w:val="0092361B"/>
    <w:rsid w:val="00932152"/>
    <w:rsid w:val="00940BEC"/>
    <w:rsid w:val="00942431"/>
    <w:rsid w:val="00942E79"/>
    <w:rsid w:val="00943859"/>
    <w:rsid w:val="009456B4"/>
    <w:rsid w:val="00946BC6"/>
    <w:rsid w:val="00947094"/>
    <w:rsid w:val="009476B9"/>
    <w:rsid w:val="0095126A"/>
    <w:rsid w:val="0096102D"/>
    <w:rsid w:val="00962259"/>
    <w:rsid w:val="00962983"/>
    <w:rsid w:val="009665D9"/>
    <w:rsid w:val="00974209"/>
    <w:rsid w:val="00985556"/>
    <w:rsid w:val="00991A4B"/>
    <w:rsid w:val="00997BA2"/>
    <w:rsid w:val="009A3631"/>
    <w:rsid w:val="009B015C"/>
    <w:rsid w:val="009B1915"/>
    <w:rsid w:val="009B2F65"/>
    <w:rsid w:val="009C1127"/>
    <w:rsid w:val="009C1E3A"/>
    <w:rsid w:val="009C5EC9"/>
    <w:rsid w:val="009D2A11"/>
    <w:rsid w:val="009D3478"/>
    <w:rsid w:val="009E172F"/>
    <w:rsid w:val="009E1E8F"/>
    <w:rsid w:val="009E33A4"/>
    <w:rsid w:val="009E38CB"/>
    <w:rsid w:val="009E3CFD"/>
    <w:rsid w:val="009E478D"/>
    <w:rsid w:val="009E7FDF"/>
    <w:rsid w:val="009F63BD"/>
    <w:rsid w:val="00A0275E"/>
    <w:rsid w:val="00A108EB"/>
    <w:rsid w:val="00A13212"/>
    <w:rsid w:val="00A178FE"/>
    <w:rsid w:val="00A22222"/>
    <w:rsid w:val="00A45D9E"/>
    <w:rsid w:val="00A504DF"/>
    <w:rsid w:val="00A60A03"/>
    <w:rsid w:val="00A623F1"/>
    <w:rsid w:val="00A65120"/>
    <w:rsid w:val="00A655C3"/>
    <w:rsid w:val="00A671FD"/>
    <w:rsid w:val="00A67981"/>
    <w:rsid w:val="00A71E4E"/>
    <w:rsid w:val="00A7505E"/>
    <w:rsid w:val="00A77158"/>
    <w:rsid w:val="00A82864"/>
    <w:rsid w:val="00A86934"/>
    <w:rsid w:val="00A96BCD"/>
    <w:rsid w:val="00AA06A3"/>
    <w:rsid w:val="00AA5568"/>
    <w:rsid w:val="00AA7BCF"/>
    <w:rsid w:val="00AB2974"/>
    <w:rsid w:val="00AB70DB"/>
    <w:rsid w:val="00AC2F10"/>
    <w:rsid w:val="00AC3137"/>
    <w:rsid w:val="00AC363F"/>
    <w:rsid w:val="00AC3872"/>
    <w:rsid w:val="00AC4531"/>
    <w:rsid w:val="00AC6AE6"/>
    <w:rsid w:val="00AD0DA0"/>
    <w:rsid w:val="00AD4898"/>
    <w:rsid w:val="00AD4E22"/>
    <w:rsid w:val="00AD527D"/>
    <w:rsid w:val="00AD6E8B"/>
    <w:rsid w:val="00AE323E"/>
    <w:rsid w:val="00AE7692"/>
    <w:rsid w:val="00AF083B"/>
    <w:rsid w:val="00AF2C2F"/>
    <w:rsid w:val="00AF799C"/>
    <w:rsid w:val="00B05A3C"/>
    <w:rsid w:val="00B075FB"/>
    <w:rsid w:val="00B25B1B"/>
    <w:rsid w:val="00B273E1"/>
    <w:rsid w:val="00B33187"/>
    <w:rsid w:val="00B357D6"/>
    <w:rsid w:val="00B434E5"/>
    <w:rsid w:val="00B4404A"/>
    <w:rsid w:val="00B4445A"/>
    <w:rsid w:val="00B45A41"/>
    <w:rsid w:val="00B61F99"/>
    <w:rsid w:val="00B66F3E"/>
    <w:rsid w:val="00B70D1C"/>
    <w:rsid w:val="00B732A9"/>
    <w:rsid w:val="00B750A4"/>
    <w:rsid w:val="00B830E5"/>
    <w:rsid w:val="00B83552"/>
    <w:rsid w:val="00B83DC8"/>
    <w:rsid w:val="00B8565B"/>
    <w:rsid w:val="00B918A7"/>
    <w:rsid w:val="00B93A9B"/>
    <w:rsid w:val="00B960A3"/>
    <w:rsid w:val="00B971A1"/>
    <w:rsid w:val="00BA0A27"/>
    <w:rsid w:val="00BA15CB"/>
    <w:rsid w:val="00BA236D"/>
    <w:rsid w:val="00BA2D8B"/>
    <w:rsid w:val="00BB423F"/>
    <w:rsid w:val="00BB64CF"/>
    <w:rsid w:val="00BB700E"/>
    <w:rsid w:val="00BC4B53"/>
    <w:rsid w:val="00BC7DBB"/>
    <w:rsid w:val="00BD2893"/>
    <w:rsid w:val="00BD3314"/>
    <w:rsid w:val="00BD4908"/>
    <w:rsid w:val="00BD758E"/>
    <w:rsid w:val="00BD76D2"/>
    <w:rsid w:val="00BE0A0D"/>
    <w:rsid w:val="00BE1793"/>
    <w:rsid w:val="00BE3F61"/>
    <w:rsid w:val="00BF3861"/>
    <w:rsid w:val="00BF5E2F"/>
    <w:rsid w:val="00BF774D"/>
    <w:rsid w:val="00C02CF8"/>
    <w:rsid w:val="00C11EBA"/>
    <w:rsid w:val="00C14A25"/>
    <w:rsid w:val="00C24A7A"/>
    <w:rsid w:val="00C26FA3"/>
    <w:rsid w:val="00C27062"/>
    <w:rsid w:val="00C34EBE"/>
    <w:rsid w:val="00C41849"/>
    <w:rsid w:val="00C41D95"/>
    <w:rsid w:val="00C441DB"/>
    <w:rsid w:val="00C57964"/>
    <w:rsid w:val="00C62A36"/>
    <w:rsid w:val="00C6435A"/>
    <w:rsid w:val="00C657E5"/>
    <w:rsid w:val="00C66DC7"/>
    <w:rsid w:val="00C75C5B"/>
    <w:rsid w:val="00C803E0"/>
    <w:rsid w:val="00C8097F"/>
    <w:rsid w:val="00C84938"/>
    <w:rsid w:val="00C86E3C"/>
    <w:rsid w:val="00C87FD8"/>
    <w:rsid w:val="00C87FE5"/>
    <w:rsid w:val="00C9137F"/>
    <w:rsid w:val="00C9205A"/>
    <w:rsid w:val="00C96FCD"/>
    <w:rsid w:val="00CA7AFD"/>
    <w:rsid w:val="00CC1204"/>
    <w:rsid w:val="00CC31A4"/>
    <w:rsid w:val="00CC50D5"/>
    <w:rsid w:val="00CD3720"/>
    <w:rsid w:val="00CE12DB"/>
    <w:rsid w:val="00CE3346"/>
    <w:rsid w:val="00CE4782"/>
    <w:rsid w:val="00CE4B3C"/>
    <w:rsid w:val="00CF05C5"/>
    <w:rsid w:val="00CF5CA5"/>
    <w:rsid w:val="00D14011"/>
    <w:rsid w:val="00D149BB"/>
    <w:rsid w:val="00D164CA"/>
    <w:rsid w:val="00D16EF6"/>
    <w:rsid w:val="00D2029B"/>
    <w:rsid w:val="00D22867"/>
    <w:rsid w:val="00D25EAB"/>
    <w:rsid w:val="00D262F4"/>
    <w:rsid w:val="00D309A3"/>
    <w:rsid w:val="00D32825"/>
    <w:rsid w:val="00D3702D"/>
    <w:rsid w:val="00D417EF"/>
    <w:rsid w:val="00D51456"/>
    <w:rsid w:val="00D51DB9"/>
    <w:rsid w:val="00D53BDA"/>
    <w:rsid w:val="00D5542D"/>
    <w:rsid w:val="00D629A7"/>
    <w:rsid w:val="00D63CC6"/>
    <w:rsid w:val="00D65705"/>
    <w:rsid w:val="00D66BB1"/>
    <w:rsid w:val="00D67554"/>
    <w:rsid w:val="00D70B6E"/>
    <w:rsid w:val="00D71A46"/>
    <w:rsid w:val="00D72867"/>
    <w:rsid w:val="00D75657"/>
    <w:rsid w:val="00D76751"/>
    <w:rsid w:val="00D81258"/>
    <w:rsid w:val="00D81830"/>
    <w:rsid w:val="00D82634"/>
    <w:rsid w:val="00D841B0"/>
    <w:rsid w:val="00D857B1"/>
    <w:rsid w:val="00D87FE9"/>
    <w:rsid w:val="00D90A2A"/>
    <w:rsid w:val="00D917F2"/>
    <w:rsid w:val="00D9508B"/>
    <w:rsid w:val="00D950DC"/>
    <w:rsid w:val="00DA04C5"/>
    <w:rsid w:val="00DA2967"/>
    <w:rsid w:val="00DA5B06"/>
    <w:rsid w:val="00DB1EAD"/>
    <w:rsid w:val="00DB3872"/>
    <w:rsid w:val="00DB4736"/>
    <w:rsid w:val="00DB66DE"/>
    <w:rsid w:val="00DC01F6"/>
    <w:rsid w:val="00DC7B08"/>
    <w:rsid w:val="00DD110C"/>
    <w:rsid w:val="00DD14B7"/>
    <w:rsid w:val="00DE6598"/>
    <w:rsid w:val="00DE7AF6"/>
    <w:rsid w:val="00DF3A09"/>
    <w:rsid w:val="00DF3F9D"/>
    <w:rsid w:val="00DF4F09"/>
    <w:rsid w:val="00E0048C"/>
    <w:rsid w:val="00E01094"/>
    <w:rsid w:val="00E035A6"/>
    <w:rsid w:val="00E03D1D"/>
    <w:rsid w:val="00E05EF7"/>
    <w:rsid w:val="00E07BBE"/>
    <w:rsid w:val="00E10DFF"/>
    <w:rsid w:val="00E13FF7"/>
    <w:rsid w:val="00E14C04"/>
    <w:rsid w:val="00E164D6"/>
    <w:rsid w:val="00E16EE0"/>
    <w:rsid w:val="00E1758C"/>
    <w:rsid w:val="00E26740"/>
    <w:rsid w:val="00E30579"/>
    <w:rsid w:val="00E35239"/>
    <w:rsid w:val="00E367DE"/>
    <w:rsid w:val="00E36B6B"/>
    <w:rsid w:val="00E50E6A"/>
    <w:rsid w:val="00E50FC7"/>
    <w:rsid w:val="00E521C0"/>
    <w:rsid w:val="00E53B62"/>
    <w:rsid w:val="00E553FB"/>
    <w:rsid w:val="00E569BE"/>
    <w:rsid w:val="00E57EB9"/>
    <w:rsid w:val="00E60052"/>
    <w:rsid w:val="00E60A24"/>
    <w:rsid w:val="00E62CCA"/>
    <w:rsid w:val="00E64283"/>
    <w:rsid w:val="00E64392"/>
    <w:rsid w:val="00E6688D"/>
    <w:rsid w:val="00E714EA"/>
    <w:rsid w:val="00E71E43"/>
    <w:rsid w:val="00E823B2"/>
    <w:rsid w:val="00E847C1"/>
    <w:rsid w:val="00E84BCF"/>
    <w:rsid w:val="00E922F2"/>
    <w:rsid w:val="00E940F2"/>
    <w:rsid w:val="00EA0423"/>
    <w:rsid w:val="00EA1CB6"/>
    <w:rsid w:val="00EA2868"/>
    <w:rsid w:val="00EA36C8"/>
    <w:rsid w:val="00EA397E"/>
    <w:rsid w:val="00EA7D83"/>
    <w:rsid w:val="00EB2CB8"/>
    <w:rsid w:val="00EB6184"/>
    <w:rsid w:val="00EB622E"/>
    <w:rsid w:val="00EC16E2"/>
    <w:rsid w:val="00EC1B47"/>
    <w:rsid w:val="00ED53A5"/>
    <w:rsid w:val="00ED76E6"/>
    <w:rsid w:val="00EE1D5C"/>
    <w:rsid w:val="00EE2F91"/>
    <w:rsid w:val="00EE35FD"/>
    <w:rsid w:val="00EE7A2F"/>
    <w:rsid w:val="00EF0691"/>
    <w:rsid w:val="00EF2262"/>
    <w:rsid w:val="00EF31C3"/>
    <w:rsid w:val="00F0443A"/>
    <w:rsid w:val="00F1011B"/>
    <w:rsid w:val="00F12AEC"/>
    <w:rsid w:val="00F14560"/>
    <w:rsid w:val="00F22602"/>
    <w:rsid w:val="00F27473"/>
    <w:rsid w:val="00F27CA4"/>
    <w:rsid w:val="00F31999"/>
    <w:rsid w:val="00F331E2"/>
    <w:rsid w:val="00F47B32"/>
    <w:rsid w:val="00F54776"/>
    <w:rsid w:val="00F57B0E"/>
    <w:rsid w:val="00F57B6E"/>
    <w:rsid w:val="00F57D28"/>
    <w:rsid w:val="00F57EEE"/>
    <w:rsid w:val="00F6020E"/>
    <w:rsid w:val="00F62773"/>
    <w:rsid w:val="00F62D88"/>
    <w:rsid w:val="00F6363C"/>
    <w:rsid w:val="00F64BBB"/>
    <w:rsid w:val="00F80C33"/>
    <w:rsid w:val="00F82266"/>
    <w:rsid w:val="00F836CD"/>
    <w:rsid w:val="00F84A74"/>
    <w:rsid w:val="00F900C8"/>
    <w:rsid w:val="00F92720"/>
    <w:rsid w:val="00F92B7D"/>
    <w:rsid w:val="00F93CC2"/>
    <w:rsid w:val="00F96A36"/>
    <w:rsid w:val="00FA20A2"/>
    <w:rsid w:val="00FB0ADD"/>
    <w:rsid w:val="00FB1F83"/>
    <w:rsid w:val="00FB6C30"/>
    <w:rsid w:val="00FB7456"/>
    <w:rsid w:val="00FC1354"/>
    <w:rsid w:val="00FD0E0D"/>
    <w:rsid w:val="00FD3F37"/>
    <w:rsid w:val="00FD7A6F"/>
    <w:rsid w:val="00FE3FA1"/>
    <w:rsid w:val="00FF11E2"/>
    <w:rsid w:val="00FF1F01"/>
    <w:rsid w:val="00FF2375"/>
    <w:rsid w:val="00FF45EF"/>
    <w:rsid w:val="00FF67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semiHidden/>
    <w:unhideWhenUsed/>
    <w:rsid w:val="005323AC"/>
    <w:rPr>
      <w:color w:val="0000FF"/>
      <w:u w:val="single"/>
    </w:rPr>
  </w:style>
  <w:style w:type="character" w:customStyle="1" w:styleId="highlight">
    <w:name w:val="highlight"/>
    <w:basedOn w:val="Domylnaczcionkaakapitu"/>
    <w:rsid w:val="008B68CF"/>
  </w:style>
  <w:style w:type="character" w:customStyle="1" w:styleId="articletitle">
    <w:name w:val="articletitle"/>
    <w:basedOn w:val="Domylnaczcionkaakapitu"/>
    <w:uiPriority w:val="99"/>
    <w:rsid w:val="00405E54"/>
    <w:rPr>
      <w:rFonts w:cs="Times New Roman"/>
    </w:rPr>
  </w:style>
  <w:style w:type="paragraph" w:styleId="NormalnyWeb">
    <w:name w:val="Normal (Web)"/>
    <w:basedOn w:val="Normalny"/>
    <w:rsid w:val="001F594F"/>
    <w:pPr>
      <w:spacing w:before="26" w:after="39"/>
    </w:pPr>
  </w:style>
  <w:style w:type="character" w:styleId="Odwoaniedokomentarza">
    <w:name w:val="annotation reference"/>
    <w:basedOn w:val="Domylnaczcionkaakapitu"/>
    <w:uiPriority w:val="99"/>
    <w:semiHidden/>
    <w:unhideWhenUsed/>
    <w:rsid w:val="006205C1"/>
    <w:rPr>
      <w:sz w:val="16"/>
      <w:szCs w:val="16"/>
    </w:rPr>
  </w:style>
  <w:style w:type="paragraph" w:styleId="Tekstkomentarza">
    <w:name w:val="annotation text"/>
    <w:basedOn w:val="Normalny"/>
    <w:link w:val="TekstkomentarzaZnak"/>
    <w:uiPriority w:val="99"/>
    <w:unhideWhenUsed/>
    <w:rsid w:val="006205C1"/>
    <w:rPr>
      <w:sz w:val="20"/>
      <w:szCs w:val="20"/>
    </w:rPr>
  </w:style>
  <w:style w:type="character" w:customStyle="1" w:styleId="TekstkomentarzaZnak">
    <w:name w:val="Tekst komentarza Znak"/>
    <w:basedOn w:val="Domylnaczcionkaakapitu"/>
    <w:link w:val="Tekstkomentarza"/>
    <w:uiPriority w:val="99"/>
    <w:rsid w:val="006205C1"/>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6205C1"/>
    <w:rPr>
      <w:b/>
      <w:bCs/>
    </w:rPr>
  </w:style>
  <w:style w:type="character" w:customStyle="1" w:styleId="TematkomentarzaZnak">
    <w:name w:val="Temat komentarza Znak"/>
    <w:basedOn w:val="TekstkomentarzaZnak"/>
    <w:link w:val="Tematkomentarza"/>
    <w:uiPriority w:val="99"/>
    <w:semiHidden/>
    <w:rsid w:val="006205C1"/>
    <w:rPr>
      <w:rFonts w:ascii="Times New Roman" w:eastAsia="Times New Roman" w:hAnsi="Times New Roman" w:cs="Times New Roman"/>
      <w:b/>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2750</Words>
  <Characters>16501</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cp:lastPrinted>2026-06-03T07:30:00Z</cp:lastPrinted>
  <dcterms:created xsi:type="dcterms:W3CDTF">2026-06-03T07:59:00Z</dcterms:created>
  <dcterms:modified xsi:type="dcterms:W3CDTF">2026-06-03T07:59:00Z</dcterms:modified>
</cp:coreProperties>
</file>