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6DD26C5B" w:rsidR="00870E31" w:rsidRPr="00B17C8F" w:rsidRDefault="00B0478F" w:rsidP="00B17C8F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 xml:space="preserve">Warszawa, </w:t>
      </w:r>
      <w:r w:rsidR="0085575F" w:rsidRPr="00B17C8F">
        <w:rPr>
          <w:rFonts w:asciiTheme="minorHAnsi" w:hAnsiTheme="minorHAnsi" w:cstheme="minorHAnsi"/>
        </w:rPr>
        <w:t>1</w:t>
      </w:r>
      <w:r w:rsidR="0073386C" w:rsidRPr="00B17C8F">
        <w:rPr>
          <w:rFonts w:asciiTheme="minorHAnsi" w:hAnsiTheme="minorHAnsi" w:cstheme="minorHAnsi"/>
        </w:rPr>
        <w:t>9</w:t>
      </w:r>
      <w:r w:rsidR="00834FDA" w:rsidRPr="00B17C8F">
        <w:rPr>
          <w:rFonts w:asciiTheme="minorHAnsi" w:hAnsiTheme="minorHAnsi" w:cstheme="minorHAnsi"/>
        </w:rPr>
        <w:t xml:space="preserve"> </w:t>
      </w:r>
      <w:r w:rsidR="0085575F" w:rsidRPr="00B17C8F">
        <w:rPr>
          <w:rFonts w:asciiTheme="minorHAnsi" w:hAnsiTheme="minorHAnsi" w:cstheme="minorHAnsi"/>
        </w:rPr>
        <w:t>lutego</w:t>
      </w:r>
      <w:r w:rsidR="00F97843" w:rsidRPr="00B17C8F">
        <w:rPr>
          <w:rFonts w:asciiTheme="minorHAnsi" w:hAnsiTheme="minorHAnsi" w:cstheme="minorHAnsi"/>
        </w:rPr>
        <w:t xml:space="preserve"> </w:t>
      </w:r>
      <w:r w:rsidR="00D567D4" w:rsidRPr="00B17C8F">
        <w:rPr>
          <w:rFonts w:asciiTheme="minorHAnsi" w:hAnsiTheme="minorHAnsi" w:cstheme="minorHAnsi"/>
        </w:rPr>
        <w:t>202</w:t>
      </w:r>
      <w:r w:rsidR="009320C4" w:rsidRPr="00B17C8F">
        <w:rPr>
          <w:rFonts w:asciiTheme="minorHAnsi" w:hAnsiTheme="minorHAnsi" w:cstheme="minorHAnsi"/>
        </w:rPr>
        <w:t>6</w:t>
      </w:r>
      <w:r w:rsidR="00171228" w:rsidRPr="00B17C8F">
        <w:rPr>
          <w:rFonts w:asciiTheme="minorHAnsi" w:hAnsiTheme="minorHAnsi" w:cstheme="minorHAnsi"/>
        </w:rPr>
        <w:t xml:space="preserve"> </w:t>
      </w:r>
      <w:r w:rsidR="00640BE4" w:rsidRPr="00B17C8F">
        <w:rPr>
          <w:rFonts w:asciiTheme="minorHAnsi" w:hAnsiTheme="minorHAnsi" w:cstheme="minorHAnsi"/>
        </w:rPr>
        <w:t>r</w:t>
      </w:r>
      <w:r w:rsidRPr="00B17C8F">
        <w:rPr>
          <w:rFonts w:asciiTheme="minorHAnsi" w:hAnsiTheme="minorHAnsi" w:cstheme="minorHAnsi"/>
        </w:rPr>
        <w:t>.</w:t>
      </w:r>
    </w:p>
    <w:p w14:paraId="1E575AFD" w14:textId="448D1F99" w:rsidR="00D47BD7" w:rsidRPr="00B17C8F" w:rsidRDefault="009806E3" w:rsidP="00B17C8F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B17C8F">
        <w:rPr>
          <w:rFonts w:asciiTheme="minorHAnsi" w:hAnsiTheme="minorHAnsi" w:cstheme="minorHAnsi"/>
        </w:rPr>
        <w:t>PU</w:t>
      </w:r>
      <w:r w:rsidR="00D8472C" w:rsidRPr="00B17C8F">
        <w:rPr>
          <w:rFonts w:asciiTheme="minorHAnsi" w:hAnsiTheme="minorHAnsi" w:cstheme="minorHAnsi"/>
        </w:rPr>
        <w:t>.8361.</w:t>
      </w:r>
      <w:r w:rsidR="0085575F" w:rsidRPr="00B17C8F">
        <w:rPr>
          <w:rFonts w:asciiTheme="minorHAnsi" w:hAnsiTheme="minorHAnsi" w:cstheme="minorHAnsi"/>
        </w:rPr>
        <w:t>303</w:t>
      </w:r>
      <w:r w:rsidR="00D8472C" w:rsidRPr="00B17C8F">
        <w:rPr>
          <w:rFonts w:asciiTheme="minorHAnsi" w:hAnsiTheme="minorHAnsi" w:cstheme="minorHAnsi"/>
        </w:rPr>
        <w:t>.202</w:t>
      </w:r>
      <w:bookmarkEnd w:id="0"/>
      <w:r w:rsidR="00834FDA" w:rsidRPr="00B17C8F">
        <w:rPr>
          <w:rFonts w:asciiTheme="minorHAnsi" w:hAnsiTheme="minorHAnsi" w:cstheme="minorHAnsi"/>
        </w:rPr>
        <w:t>5</w:t>
      </w:r>
    </w:p>
    <w:p w14:paraId="5DF7FA60" w14:textId="2A7F3E08" w:rsidR="00EB6639" w:rsidRPr="00B17C8F" w:rsidRDefault="00B0478F" w:rsidP="00B17C8F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B17C8F">
        <w:rPr>
          <w:rFonts w:asciiTheme="minorHAnsi" w:hAnsiTheme="minorHAnsi" w:cstheme="minorHAnsi"/>
          <w:color w:val="000000" w:themeColor="text1"/>
        </w:rPr>
        <w:t xml:space="preserve">DECYZJA </w:t>
      </w:r>
      <w:r w:rsidR="0040052D" w:rsidRPr="00B17C8F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7B09B9" w:rsidRPr="00B17C8F">
        <w:rPr>
          <w:rFonts w:asciiTheme="minorHAnsi" w:hAnsiTheme="minorHAnsi" w:cstheme="minorHAnsi"/>
          <w:color w:val="000000" w:themeColor="text1"/>
          <w:spacing w:val="10"/>
        </w:rPr>
        <w:t>2</w:t>
      </w:r>
      <w:r w:rsidR="0005597A" w:rsidRPr="00B17C8F">
        <w:rPr>
          <w:rFonts w:asciiTheme="minorHAnsi" w:hAnsiTheme="minorHAnsi" w:cstheme="minorHAnsi"/>
          <w:color w:val="000000" w:themeColor="text1"/>
          <w:spacing w:val="10"/>
        </w:rPr>
        <w:t>6</w:t>
      </w:r>
      <w:r w:rsidR="00E05166" w:rsidRPr="00B17C8F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B17C8F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7B09B9" w:rsidRPr="00B17C8F">
        <w:rPr>
          <w:rFonts w:asciiTheme="minorHAnsi" w:hAnsiTheme="minorHAnsi" w:cstheme="minorHAnsi"/>
          <w:color w:val="000000" w:themeColor="text1"/>
          <w:spacing w:val="10"/>
        </w:rPr>
        <w:t>18</w:t>
      </w:r>
      <w:r w:rsidR="00E05166" w:rsidRPr="00B17C8F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B17C8F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7B09B9" w:rsidRPr="00B17C8F">
        <w:rPr>
          <w:rFonts w:asciiTheme="minorHAnsi" w:hAnsiTheme="minorHAnsi" w:cstheme="minorHAnsi"/>
          <w:color w:val="000000" w:themeColor="text1"/>
          <w:spacing w:val="10"/>
        </w:rPr>
        <w:t>6</w:t>
      </w:r>
      <w:r w:rsidR="0040052D" w:rsidRPr="00B17C8F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BF4320" w:rsidRPr="00B17C8F">
        <w:rPr>
          <w:rFonts w:asciiTheme="minorHAnsi" w:hAnsiTheme="minorHAnsi" w:cstheme="minorHAnsi"/>
          <w:color w:val="000000" w:themeColor="text1"/>
          <w:spacing w:val="10"/>
        </w:rPr>
        <w:t>J</w:t>
      </w:r>
      <w:r w:rsidR="00950593" w:rsidRPr="00B17C8F">
        <w:rPr>
          <w:rFonts w:asciiTheme="minorHAnsi" w:hAnsiTheme="minorHAnsi" w:cstheme="minorHAnsi"/>
          <w:color w:val="000000" w:themeColor="text1"/>
          <w:spacing w:val="10"/>
        </w:rPr>
        <w:t>B</w:t>
      </w:r>
    </w:p>
    <w:p w14:paraId="0D4D129D" w14:textId="6B0DA711" w:rsidR="00B0478F" w:rsidRPr="00B17C8F" w:rsidRDefault="000C0A7A" w:rsidP="00B17C8F">
      <w:pPr>
        <w:spacing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Na podstawie art. 6 ust. 1</w:t>
      </w:r>
      <w:r w:rsidR="00A0267F" w:rsidRPr="00B17C8F">
        <w:rPr>
          <w:rFonts w:asciiTheme="minorHAnsi" w:hAnsiTheme="minorHAnsi" w:cstheme="minorHAnsi"/>
        </w:rPr>
        <w:t xml:space="preserve"> </w:t>
      </w:r>
      <w:r w:rsidR="00B0478F" w:rsidRPr="00B17C8F">
        <w:rPr>
          <w:rFonts w:asciiTheme="minorHAnsi" w:hAnsiTheme="minorHAnsi" w:cstheme="minorHAnsi"/>
        </w:rPr>
        <w:t>ustawy z dnia 9 maja 2014</w:t>
      </w:r>
      <w:r w:rsidR="00F64B4B" w:rsidRPr="00B17C8F">
        <w:rPr>
          <w:rFonts w:asciiTheme="minorHAnsi" w:hAnsiTheme="minorHAnsi" w:cstheme="minorHAnsi"/>
        </w:rPr>
        <w:t xml:space="preserve"> </w:t>
      </w:r>
      <w:r w:rsidR="00B0478F" w:rsidRPr="00B17C8F">
        <w:rPr>
          <w:rFonts w:asciiTheme="minorHAnsi" w:hAnsiTheme="minorHAnsi" w:cstheme="minorHAnsi"/>
        </w:rPr>
        <w:t xml:space="preserve">r. o informowaniu o </w:t>
      </w:r>
      <w:r w:rsidR="001977DC" w:rsidRPr="00B17C8F">
        <w:rPr>
          <w:rFonts w:asciiTheme="minorHAnsi" w:hAnsiTheme="minorHAnsi" w:cstheme="minorHAnsi"/>
        </w:rPr>
        <w:t>cenach towarów i usług</w:t>
      </w:r>
      <w:r w:rsidR="000B795F" w:rsidRPr="00B17C8F">
        <w:rPr>
          <w:rFonts w:asciiTheme="minorHAnsi" w:hAnsiTheme="minorHAnsi" w:cstheme="minorHAnsi"/>
        </w:rPr>
        <w:br/>
      </w:r>
      <w:r w:rsidR="00E02588" w:rsidRPr="00B17C8F">
        <w:rPr>
          <w:rFonts w:asciiTheme="minorHAnsi" w:hAnsiTheme="minorHAnsi" w:cstheme="minorHAnsi"/>
        </w:rPr>
        <w:t>(Dz.</w:t>
      </w:r>
      <w:r w:rsidR="00257178" w:rsidRPr="00B17C8F">
        <w:rPr>
          <w:rFonts w:asciiTheme="minorHAnsi" w:hAnsiTheme="minorHAnsi" w:cstheme="minorHAnsi"/>
        </w:rPr>
        <w:t xml:space="preserve"> </w:t>
      </w:r>
      <w:r w:rsidR="00E02588" w:rsidRPr="00B17C8F">
        <w:rPr>
          <w:rFonts w:asciiTheme="minorHAnsi" w:hAnsiTheme="minorHAnsi" w:cstheme="minorHAnsi"/>
        </w:rPr>
        <w:t>U.</w:t>
      </w:r>
      <w:r w:rsidR="0056380E" w:rsidRPr="00B17C8F">
        <w:rPr>
          <w:rFonts w:asciiTheme="minorHAnsi" w:hAnsiTheme="minorHAnsi" w:cstheme="minorHAnsi"/>
        </w:rPr>
        <w:t xml:space="preserve"> </w:t>
      </w:r>
      <w:r w:rsidR="00E02588" w:rsidRPr="00B17C8F">
        <w:rPr>
          <w:rFonts w:asciiTheme="minorHAnsi" w:hAnsiTheme="minorHAnsi" w:cstheme="minorHAnsi"/>
        </w:rPr>
        <w:t>z 20</w:t>
      </w:r>
      <w:r w:rsidR="00FE0EE7" w:rsidRPr="00B17C8F">
        <w:rPr>
          <w:rFonts w:asciiTheme="minorHAnsi" w:hAnsiTheme="minorHAnsi" w:cstheme="minorHAnsi"/>
        </w:rPr>
        <w:t>23</w:t>
      </w:r>
      <w:r w:rsidR="007548D6" w:rsidRPr="00B17C8F">
        <w:rPr>
          <w:rFonts w:asciiTheme="minorHAnsi" w:hAnsiTheme="minorHAnsi" w:cstheme="minorHAnsi"/>
        </w:rPr>
        <w:t xml:space="preserve"> </w:t>
      </w:r>
      <w:r w:rsidR="00E02588" w:rsidRPr="00B17C8F">
        <w:rPr>
          <w:rFonts w:asciiTheme="minorHAnsi" w:hAnsiTheme="minorHAnsi" w:cstheme="minorHAnsi"/>
        </w:rPr>
        <w:t>r. poz. 1</w:t>
      </w:r>
      <w:r w:rsidR="00FE0EE7" w:rsidRPr="00B17C8F">
        <w:rPr>
          <w:rFonts w:asciiTheme="minorHAnsi" w:hAnsiTheme="minorHAnsi" w:cstheme="minorHAnsi"/>
        </w:rPr>
        <w:t>6</w:t>
      </w:r>
      <w:r w:rsidR="00E02588" w:rsidRPr="00B17C8F">
        <w:rPr>
          <w:rFonts w:asciiTheme="minorHAnsi" w:hAnsiTheme="minorHAnsi" w:cstheme="minorHAnsi"/>
        </w:rPr>
        <w:t>8)</w:t>
      </w:r>
      <w:r w:rsidR="00A60BB8" w:rsidRPr="00B17C8F">
        <w:rPr>
          <w:rFonts w:asciiTheme="minorHAnsi" w:hAnsiTheme="minorHAnsi" w:cstheme="minorHAnsi"/>
        </w:rPr>
        <w:t xml:space="preserve"> </w:t>
      </w:r>
      <w:r w:rsidR="00B0478F" w:rsidRPr="00B17C8F">
        <w:rPr>
          <w:rFonts w:asciiTheme="minorHAnsi" w:hAnsiTheme="minorHAnsi" w:cstheme="minorHAnsi"/>
        </w:rPr>
        <w:t xml:space="preserve">oraz art. 104 </w:t>
      </w:r>
      <w:r w:rsidR="00064501" w:rsidRPr="00B17C8F">
        <w:rPr>
          <w:rFonts w:asciiTheme="minorHAnsi" w:hAnsiTheme="minorHAnsi" w:cstheme="minorHAnsi"/>
        </w:rPr>
        <w:t xml:space="preserve">§ 1 </w:t>
      </w:r>
      <w:r w:rsidR="00B0478F" w:rsidRPr="00B17C8F">
        <w:rPr>
          <w:rFonts w:asciiTheme="minorHAnsi" w:hAnsiTheme="minorHAnsi" w:cstheme="minorHAnsi"/>
        </w:rPr>
        <w:t>ustawy z dnia 14 czerwca 1960</w:t>
      </w:r>
      <w:r w:rsidR="00550273" w:rsidRPr="00B17C8F">
        <w:rPr>
          <w:rFonts w:asciiTheme="minorHAnsi" w:hAnsiTheme="minorHAnsi" w:cstheme="minorHAnsi"/>
        </w:rPr>
        <w:t xml:space="preserve"> </w:t>
      </w:r>
      <w:r w:rsidR="00B0478F" w:rsidRPr="00B17C8F">
        <w:rPr>
          <w:rFonts w:asciiTheme="minorHAnsi" w:hAnsiTheme="minorHAnsi" w:cstheme="minorHAnsi"/>
        </w:rPr>
        <w:t>r. Kodeks postępowania admini</w:t>
      </w:r>
      <w:r w:rsidR="009A59C7" w:rsidRPr="00B17C8F">
        <w:rPr>
          <w:rFonts w:asciiTheme="minorHAnsi" w:hAnsiTheme="minorHAnsi" w:cstheme="minorHAnsi"/>
        </w:rPr>
        <w:t xml:space="preserve">stracyjnego </w:t>
      </w:r>
      <w:r w:rsidR="0044051E" w:rsidRPr="00B17C8F">
        <w:rPr>
          <w:rFonts w:asciiTheme="minorHAnsi" w:hAnsiTheme="minorHAnsi" w:cstheme="minorHAnsi"/>
        </w:rPr>
        <w:t>(</w:t>
      </w:r>
      <w:r w:rsidR="00950593" w:rsidRPr="00B17C8F">
        <w:rPr>
          <w:rFonts w:asciiTheme="minorHAnsi" w:hAnsiTheme="minorHAnsi" w:cstheme="minorHAnsi"/>
        </w:rPr>
        <w:t>Dz.U. z 2025 r. poz. 1691</w:t>
      </w:r>
      <w:r w:rsidR="0044051E" w:rsidRPr="00B17C8F">
        <w:rPr>
          <w:rFonts w:asciiTheme="minorHAnsi" w:hAnsiTheme="minorHAnsi" w:cstheme="minorHAnsi"/>
        </w:rPr>
        <w:t>)</w:t>
      </w:r>
      <w:r w:rsidR="00B0478F" w:rsidRPr="00B17C8F">
        <w:rPr>
          <w:rFonts w:asciiTheme="minorHAnsi" w:hAnsiTheme="minorHAnsi" w:cstheme="minorHAnsi"/>
        </w:rPr>
        <w:t xml:space="preserve"> </w:t>
      </w:r>
      <w:r w:rsidR="00FA15AD" w:rsidRPr="00B17C8F">
        <w:rPr>
          <w:rFonts w:asciiTheme="minorHAnsi" w:hAnsiTheme="minorHAnsi" w:cstheme="minorHAnsi"/>
        </w:rPr>
        <w:t xml:space="preserve">po przeprowadzeniu postępowania </w:t>
      </w:r>
      <w:r w:rsidR="00B0478F" w:rsidRPr="00B17C8F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B17C8F" w:rsidRDefault="00303276" w:rsidP="00B17C8F">
      <w:pPr>
        <w:spacing w:before="120"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Mazowiecki Wojewódzki Inspektor Inspekcji Handlowej</w:t>
      </w:r>
    </w:p>
    <w:p w14:paraId="1F08B7E0" w14:textId="3C79D71F" w:rsidR="008C5A2A" w:rsidRPr="00B17C8F" w:rsidRDefault="00303276" w:rsidP="00B17C8F">
      <w:pPr>
        <w:spacing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wymierza</w:t>
      </w:r>
      <w:r w:rsidR="000C7B40" w:rsidRPr="00B17C8F">
        <w:rPr>
          <w:rFonts w:asciiTheme="minorHAnsi" w:hAnsiTheme="minorHAnsi" w:cstheme="minorHAnsi"/>
        </w:rPr>
        <w:t xml:space="preserve"> przed</w:t>
      </w:r>
      <w:r w:rsidR="0067454E" w:rsidRPr="00B17C8F">
        <w:rPr>
          <w:rFonts w:asciiTheme="minorHAnsi" w:hAnsiTheme="minorHAnsi" w:cstheme="minorHAnsi"/>
        </w:rPr>
        <w:t>siębiorcy</w:t>
      </w:r>
    </w:p>
    <w:p w14:paraId="7AA6579B" w14:textId="3CD9BFAD" w:rsidR="006365F3" w:rsidRPr="00B17C8F" w:rsidRDefault="00EE5528" w:rsidP="00B17C8F">
      <w:pPr>
        <w:spacing w:after="120" w:line="360" w:lineRule="auto"/>
        <w:rPr>
          <w:rFonts w:asciiTheme="minorHAnsi" w:hAnsiTheme="minorHAnsi" w:cstheme="minorHAnsi"/>
          <w:color w:val="000000"/>
        </w:rPr>
      </w:pPr>
      <w:bookmarkStart w:id="1" w:name="_Hlk218679661"/>
      <w:r w:rsidRPr="00B17C8F">
        <w:rPr>
          <w:rFonts w:asciiTheme="minorHAnsi" w:hAnsiTheme="minorHAnsi" w:cstheme="minorHAnsi"/>
        </w:rPr>
        <w:t>DYSON SPÓŁKA Z OGRANICZONĄ ODPOWIEDZIALNOŚCIĄ</w:t>
      </w:r>
      <w:r w:rsidRPr="00B17C8F">
        <w:rPr>
          <w:rFonts w:asciiTheme="minorHAnsi" w:hAnsiTheme="minorHAnsi" w:cstheme="minorHAnsi"/>
        </w:rPr>
        <w:br/>
        <w:t>z siedzibą w Warszawie, ul. Zajęcza nr 4, 00-351 Warszawa</w:t>
      </w:r>
    </w:p>
    <w:bookmarkEnd w:id="1"/>
    <w:p w14:paraId="260848C9" w14:textId="15852AFC" w:rsidR="004B2357" w:rsidRPr="00B17C8F" w:rsidRDefault="00AF6E5D" w:rsidP="00B17C8F">
      <w:pPr>
        <w:spacing w:after="120"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k</w:t>
      </w:r>
      <w:r w:rsidR="007E7CA8" w:rsidRPr="00B17C8F">
        <w:rPr>
          <w:rFonts w:asciiTheme="minorHAnsi" w:hAnsiTheme="minorHAnsi" w:cstheme="minorHAnsi"/>
        </w:rPr>
        <w:t xml:space="preserve">arę pieniężną w </w:t>
      </w:r>
      <w:r w:rsidR="007E7CA8" w:rsidRPr="00B17C8F">
        <w:rPr>
          <w:rFonts w:asciiTheme="minorHAnsi" w:hAnsiTheme="minorHAnsi" w:cstheme="minorHAnsi"/>
          <w:color w:val="000000" w:themeColor="text1"/>
        </w:rPr>
        <w:t>wysokości</w:t>
      </w:r>
      <w:r w:rsidR="00E71611" w:rsidRPr="00B17C8F">
        <w:rPr>
          <w:rFonts w:asciiTheme="minorHAnsi" w:hAnsiTheme="minorHAnsi" w:cstheme="minorHAnsi"/>
          <w:color w:val="000000" w:themeColor="text1"/>
        </w:rPr>
        <w:t xml:space="preserve"> </w:t>
      </w:r>
      <w:r w:rsidR="00AE3DA9" w:rsidRPr="00B17C8F">
        <w:rPr>
          <w:rFonts w:asciiTheme="minorHAnsi" w:hAnsiTheme="minorHAnsi" w:cstheme="minorHAnsi"/>
          <w:color w:val="000000" w:themeColor="text1"/>
        </w:rPr>
        <w:t>1</w:t>
      </w:r>
      <w:r w:rsidR="006535E6" w:rsidRPr="00B17C8F">
        <w:rPr>
          <w:rFonts w:asciiTheme="minorHAnsi" w:hAnsiTheme="minorHAnsi" w:cstheme="minorHAnsi"/>
          <w:color w:val="000000" w:themeColor="text1"/>
        </w:rPr>
        <w:t>0</w:t>
      </w:r>
      <w:r w:rsidR="006E33EE" w:rsidRPr="00B17C8F">
        <w:rPr>
          <w:rFonts w:asciiTheme="minorHAnsi" w:hAnsiTheme="minorHAnsi" w:cstheme="minorHAnsi"/>
          <w:color w:val="000000" w:themeColor="text1"/>
        </w:rPr>
        <w:t xml:space="preserve">00 </w:t>
      </w:r>
      <w:r w:rsidR="007E7CA8" w:rsidRPr="00B17C8F">
        <w:rPr>
          <w:rFonts w:asciiTheme="minorHAnsi" w:hAnsiTheme="minorHAnsi" w:cstheme="minorHAnsi"/>
          <w:color w:val="000000" w:themeColor="text1"/>
        </w:rPr>
        <w:t>zł (słownie:</w:t>
      </w:r>
      <w:r w:rsidR="00AE3DA9" w:rsidRPr="00B17C8F">
        <w:rPr>
          <w:rFonts w:asciiTheme="minorHAnsi" w:hAnsiTheme="minorHAnsi" w:cstheme="minorHAnsi"/>
          <w:color w:val="000000" w:themeColor="text1"/>
        </w:rPr>
        <w:t xml:space="preserve"> </w:t>
      </w:r>
      <w:r w:rsidR="00A54EDD" w:rsidRPr="00B17C8F">
        <w:rPr>
          <w:rFonts w:asciiTheme="minorHAnsi" w:hAnsiTheme="minorHAnsi" w:cstheme="minorHAnsi"/>
          <w:color w:val="000000" w:themeColor="text1"/>
        </w:rPr>
        <w:t>t</w:t>
      </w:r>
      <w:r w:rsidR="000C07F2" w:rsidRPr="00B17C8F">
        <w:rPr>
          <w:rFonts w:asciiTheme="minorHAnsi" w:hAnsiTheme="minorHAnsi" w:cstheme="minorHAnsi"/>
          <w:color w:val="000000" w:themeColor="text1"/>
        </w:rPr>
        <w:t>ysiąc</w:t>
      </w:r>
      <w:r w:rsidR="00C421F5" w:rsidRPr="00B17C8F">
        <w:rPr>
          <w:rFonts w:asciiTheme="minorHAnsi" w:hAnsiTheme="minorHAnsi" w:cstheme="minorHAnsi"/>
          <w:color w:val="000000" w:themeColor="text1"/>
        </w:rPr>
        <w:t xml:space="preserve"> </w:t>
      </w:r>
      <w:r w:rsidR="0040052D" w:rsidRPr="00B17C8F">
        <w:rPr>
          <w:rFonts w:asciiTheme="minorHAnsi" w:hAnsiTheme="minorHAnsi" w:cstheme="minorHAnsi"/>
          <w:color w:val="000000" w:themeColor="text1"/>
        </w:rPr>
        <w:t>złotych</w:t>
      </w:r>
      <w:r w:rsidR="007E7CA8" w:rsidRPr="00B17C8F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B17C8F">
        <w:rPr>
          <w:rFonts w:asciiTheme="minorHAnsi" w:hAnsiTheme="minorHAnsi" w:cstheme="minorHAnsi"/>
        </w:rPr>
        <w:t>z tytułu nie</w:t>
      </w:r>
      <w:r w:rsidR="0056380E" w:rsidRPr="00B17C8F">
        <w:rPr>
          <w:rFonts w:asciiTheme="minorHAnsi" w:hAnsiTheme="minorHAnsi" w:cstheme="minorHAnsi"/>
        </w:rPr>
        <w:t>wykona</w:t>
      </w:r>
      <w:r w:rsidR="00C41E7A" w:rsidRPr="00B17C8F">
        <w:rPr>
          <w:rFonts w:asciiTheme="minorHAnsi" w:hAnsiTheme="minorHAnsi" w:cstheme="minorHAnsi"/>
        </w:rPr>
        <w:t>nia obowiązku</w:t>
      </w:r>
      <w:r w:rsidR="00AC7161" w:rsidRPr="00B17C8F">
        <w:rPr>
          <w:rFonts w:asciiTheme="minorHAnsi" w:hAnsiTheme="minorHAnsi" w:cstheme="minorHAnsi"/>
        </w:rPr>
        <w:t>,</w:t>
      </w:r>
      <w:r w:rsidR="002175FE" w:rsidRPr="00B17C8F">
        <w:rPr>
          <w:rFonts w:asciiTheme="minorHAnsi" w:hAnsiTheme="minorHAnsi" w:cstheme="minorHAnsi"/>
        </w:rPr>
        <w:t xml:space="preserve"> </w:t>
      </w:r>
      <w:r w:rsidR="002175FE" w:rsidRPr="00B17C8F">
        <w:rPr>
          <w:rFonts w:asciiTheme="minorHAnsi" w:hAnsiTheme="minorHAnsi" w:cstheme="minorHAnsi"/>
        </w:rPr>
        <w:br/>
      </w:r>
      <w:r w:rsidR="00AC7161" w:rsidRPr="00B17C8F">
        <w:rPr>
          <w:rFonts w:asciiTheme="minorHAnsi" w:hAnsiTheme="minorHAnsi" w:cstheme="minorHAnsi"/>
        </w:rPr>
        <w:t>o którym mowa w</w:t>
      </w:r>
      <w:r w:rsidR="00C41E7A" w:rsidRPr="00B17C8F">
        <w:rPr>
          <w:rFonts w:asciiTheme="minorHAnsi" w:hAnsiTheme="minorHAnsi" w:cstheme="minorHAnsi"/>
        </w:rPr>
        <w:t xml:space="preserve"> </w:t>
      </w:r>
      <w:r w:rsidR="00547120" w:rsidRPr="00B17C8F">
        <w:rPr>
          <w:rFonts w:asciiTheme="minorHAnsi" w:hAnsiTheme="minorHAnsi" w:cstheme="minorHAnsi"/>
        </w:rPr>
        <w:t>art. 4</w:t>
      </w:r>
      <w:r w:rsidR="008F44B6" w:rsidRPr="00B17C8F">
        <w:rPr>
          <w:rFonts w:asciiTheme="minorHAnsi" w:hAnsiTheme="minorHAnsi" w:cstheme="minorHAnsi"/>
        </w:rPr>
        <w:t xml:space="preserve"> ust. 1</w:t>
      </w:r>
      <w:r w:rsidR="0056380E" w:rsidRPr="00B17C8F">
        <w:rPr>
          <w:rFonts w:asciiTheme="minorHAnsi" w:hAnsiTheme="minorHAnsi" w:cstheme="minorHAnsi"/>
        </w:rPr>
        <w:t xml:space="preserve"> </w:t>
      </w:r>
      <w:r w:rsidR="00217641" w:rsidRPr="00B17C8F">
        <w:rPr>
          <w:rFonts w:asciiTheme="minorHAnsi" w:hAnsiTheme="minorHAnsi" w:cstheme="minorHAnsi"/>
        </w:rPr>
        <w:t xml:space="preserve">w związku z art. 4 ust. 2 </w:t>
      </w:r>
      <w:r w:rsidR="00547120" w:rsidRPr="00B17C8F">
        <w:rPr>
          <w:rFonts w:asciiTheme="minorHAnsi" w:hAnsiTheme="minorHAnsi" w:cstheme="minorHAnsi"/>
        </w:rPr>
        <w:t>ustawy</w:t>
      </w:r>
      <w:r w:rsidR="00A6030E" w:rsidRPr="00B17C8F">
        <w:rPr>
          <w:rFonts w:asciiTheme="minorHAnsi" w:hAnsiTheme="minorHAnsi" w:cstheme="minorHAnsi"/>
        </w:rPr>
        <w:t xml:space="preserve"> z dnia 9 maja 2014</w:t>
      </w:r>
      <w:r w:rsidR="002535AC" w:rsidRPr="00B17C8F">
        <w:rPr>
          <w:rFonts w:asciiTheme="minorHAnsi" w:hAnsiTheme="minorHAnsi" w:cstheme="minorHAnsi"/>
        </w:rPr>
        <w:t xml:space="preserve"> </w:t>
      </w:r>
      <w:r w:rsidR="00A6030E" w:rsidRPr="00B17C8F">
        <w:rPr>
          <w:rFonts w:asciiTheme="minorHAnsi" w:hAnsiTheme="minorHAnsi" w:cstheme="minorHAnsi"/>
        </w:rPr>
        <w:t>r. o informowaniu o cenach towarów i usług</w:t>
      </w:r>
      <w:bookmarkStart w:id="2" w:name="mip33063871"/>
      <w:bookmarkEnd w:id="2"/>
      <w:r w:rsidR="007E2B0C" w:rsidRPr="00B17C8F">
        <w:rPr>
          <w:rFonts w:asciiTheme="minorHAnsi" w:hAnsiTheme="minorHAnsi" w:cstheme="minorHAnsi"/>
        </w:rPr>
        <w:t>.</w:t>
      </w:r>
      <w:bookmarkStart w:id="3" w:name="_Hlk137476558"/>
      <w:bookmarkStart w:id="4" w:name="_Hlk111806841"/>
    </w:p>
    <w:bookmarkEnd w:id="3"/>
    <w:bookmarkEnd w:id="4"/>
    <w:p w14:paraId="55826CA2" w14:textId="0C46F67F" w:rsidR="008373C4" w:rsidRPr="00B17C8F" w:rsidRDefault="00FC3554" w:rsidP="00B17C8F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B17C8F">
        <w:rPr>
          <w:rFonts w:asciiTheme="minorHAnsi" w:hAnsiTheme="minorHAnsi" w:cstheme="minorHAnsi"/>
        </w:rPr>
        <w:t>W toku kontroli przeprowadzonej przez przedsiębiorcę sprzedaży na odległość poprzez stronę internetową</w:t>
      </w:r>
      <w:r w:rsidR="000C07F2" w:rsidRPr="00B17C8F">
        <w:rPr>
          <w:rFonts w:asciiTheme="minorHAnsi" w:hAnsiTheme="minorHAnsi" w:cstheme="minorHAnsi"/>
        </w:rPr>
        <w:t>, zakwestionowano</w:t>
      </w:r>
      <w:r w:rsidR="002175FE" w:rsidRPr="00B17C8F">
        <w:rPr>
          <w:rFonts w:asciiTheme="minorHAnsi" w:hAnsiTheme="minorHAnsi" w:cstheme="minorHAnsi"/>
        </w:rPr>
        <w:t xml:space="preserve"> </w:t>
      </w:r>
      <w:r w:rsidR="00845E82" w:rsidRPr="00B17C8F">
        <w:rPr>
          <w:rFonts w:asciiTheme="minorHAnsi" w:hAnsiTheme="minorHAnsi" w:cstheme="minorHAnsi"/>
        </w:rPr>
        <w:t>3</w:t>
      </w:r>
      <w:r w:rsidR="000C07F2" w:rsidRPr="00B17C8F">
        <w:rPr>
          <w:rFonts w:asciiTheme="minorHAnsi" w:hAnsiTheme="minorHAnsi" w:cstheme="minorHAnsi"/>
        </w:rPr>
        <w:t xml:space="preserve"> </w:t>
      </w:r>
      <w:r w:rsidR="002F1378" w:rsidRPr="00B17C8F">
        <w:rPr>
          <w:rFonts w:asciiTheme="minorHAnsi" w:hAnsiTheme="minorHAnsi" w:cstheme="minorHAnsi"/>
        </w:rPr>
        <w:t>parti</w:t>
      </w:r>
      <w:r w:rsidR="00845E82" w:rsidRPr="00B17C8F">
        <w:rPr>
          <w:rFonts w:asciiTheme="minorHAnsi" w:hAnsiTheme="minorHAnsi" w:cstheme="minorHAnsi"/>
        </w:rPr>
        <w:t>e</w:t>
      </w:r>
      <w:r w:rsidR="002F1378" w:rsidRPr="00B17C8F">
        <w:rPr>
          <w:rFonts w:asciiTheme="minorHAnsi" w:hAnsiTheme="minorHAnsi" w:cstheme="minorHAnsi"/>
        </w:rPr>
        <w:t xml:space="preserve"> towarów</w:t>
      </w:r>
      <w:r w:rsidR="00ED3F4A" w:rsidRPr="00B17C8F">
        <w:rPr>
          <w:rFonts w:asciiTheme="minorHAnsi" w:hAnsiTheme="minorHAnsi" w:cstheme="minorHAnsi"/>
        </w:rPr>
        <w:t>,</w:t>
      </w:r>
      <w:r w:rsidR="002F1378" w:rsidRPr="00B17C8F">
        <w:rPr>
          <w:rFonts w:asciiTheme="minorHAnsi" w:hAnsiTheme="minorHAnsi" w:cstheme="minorHAnsi"/>
        </w:rPr>
        <w:t xml:space="preserve"> </w:t>
      </w:r>
      <w:r w:rsidR="004C2800" w:rsidRPr="00B17C8F">
        <w:rPr>
          <w:rFonts w:asciiTheme="minorHAnsi" w:hAnsiTheme="minorHAnsi" w:cstheme="minorHAnsi"/>
        </w:rPr>
        <w:t>z uwagi</w:t>
      </w:r>
      <w:r w:rsidR="002F1378" w:rsidRPr="00B17C8F">
        <w:rPr>
          <w:rFonts w:asciiTheme="minorHAnsi" w:hAnsiTheme="minorHAnsi" w:cstheme="minorHAnsi"/>
        </w:rPr>
        <w:t xml:space="preserve"> </w:t>
      </w:r>
      <w:r w:rsidR="00DD2C82" w:rsidRPr="00B17C8F">
        <w:rPr>
          <w:rFonts w:asciiTheme="minorHAnsi" w:hAnsiTheme="minorHAnsi" w:cstheme="minorHAnsi"/>
        </w:rPr>
        <w:t xml:space="preserve">na </w:t>
      </w:r>
      <w:r w:rsidR="00CB2F36" w:rsidRPr="00B17C8F">
        <w:rPr>
          <w:rFonts w:asciiTheme="minorHAnsi" w:hAnsiTheme="minorHAnsi" w:cstheme="minorHAnsi"/>
        </w:rPr>
        <w:t xml:space="preserve">uwidocznienie </w:t>
      </w:r>
      <w:r w:rsidR="00845E82" w:rsidRPr="00B17C8F">
        <w:rPr>
          <w:rFonts w:asciiTheme="minorHAnsi" w:eastAsiaTheme="minorHAnsi" w:hAnsiTheme="minorHAnsi" w:cstheme="minorHAnsi"/>
          <w:lang w:eastAsia="en-US"/>
        </w:rPr>
        <w:t>cen</w:t>
      </w:r>
      <w:r w:rsidR="00CB2F36" w:rsidRPr="00B17C8F">
        <w:rPr>
          <w:rFonts w:asciiTheme="minorHAnsi" w:eastAsiaTheme="minorHAnsi" w:hAnsiTheme="minorHAnsi" w:cstheme="minorHAnsi"/>
          <w:lang w:eastAsia="en-US"/>
        </w:rPr>
        <w:t>y</w:t>
      </w:r>
      <w:r w:rsidR="00845E82" w:rsidRPr="00B17C8F">
        <w:rPr>
          <w:rFonts w:asciiTheme="minorHAnsi" w:eastAsiaTheme="minorHAnsi" w:hAnsiTheme="minorHAnsi" w:cstheme="minorHAnsi"/>
          <w:lang w:eastAsia="en-US"/>
        </w:rPr>
        <w:t xml:space="preserve"> po obniżce</w:t>
      </w:r>
      <w:r w:rsidR="00845E82" w:rsidRPr="00B17C8F">
        <w:rPr>
          <w:rFonts w:asciiTheme="minorHAnsi" w:hAnsiTheme="minorHAnsi" w:cstheme="minorHAnsi"/>
        </w:rPr>
        <w:t xml:space="preserve"> wyższ</w:t>
      </w:r>
      <w:r w:rsidR="00CB2F36" w:rsidRPr="00B17C8F">
        <w:rPr>
          <w:rFonts w:asciiTheme="minorHAnsi" w:hAnsiTheme="minorHAnsi" w:cstheme="minorHAnsi"/>
        </w:rPr>
        <w:t>ej</w:t>
      </w:r>
      <w:r w:rsidR="00845E82" w:rsidRPr="00B17C8F">
        <w:rPr>
          <w:rFonts w:asciiTheme="minorHAnsi" w:hAnsiTheme="minorHAnsi" w:cstheme="minorHAnsi"/>
        </w:rPr>
        <w:t xml:space="preserve"> albo równ</w:t>
      </w:r>
      <w:r w:rsidR="00CB2F36" w:rsidRPr="00B17C8F">
        <w:rPr>
          <w:rFonts w:asciiTheme="minorHAnsi" w:hAnsiTheme="minorHAnsi" w:cstheme="minorHAnsi"/>
        </w:rPr>
        <w:t>ej</w:t>
      </w:r>
      <w:r w:rsidR="00845E82" w:rsidRPr="00B17C8F">
        <w:rPr>
          <w:rFonts w:asciiTheme="minorHAnsi" w:hAnsiTheme="minorHAnsi" w:cstheme="minorHAnsi"/>
        </w:rPr>
        <w:t xml:space="preserve"> najniższej cen</w:t>
      </w:r>
      <w:r w:rsidR="00CB2F36" w:rsidRPr="00B17C8F">
        <w:rPr>
          <w:rFonts w:asciiTheme="minorHAnsi" w:hAnsiTheme="minorHAnsi" w:cstheme="minorHAnsi"/>
        </w:rPr>
        <w:t>ie</w:t>
      </w:r>
      <w:r w:rsidR="00845E82" w:rsidRPr="00B17C8F">
        <w:rPr>
          <w:rFonts w:asciiTheme="minorHAnsi" w:hAnsiTheme="minorHAnsi" w:cstheme="minorHAnsi"/>
        </w:rPr>
        <w:t>, która obowiązywała w okresie 30 dni przed wprowadzeniem obniżki</w:t>
      </w:r>
      <w:r w:rsidR="00FC3A50" w:rsidRPr="00B17C8F">
        <w:rPr>
          <w:rFonts w:asciiTheme="minorHAnsi" w:hAnsiTheme="minorHAnsi" w:cstheme="minorHAnsi"/>
        </w:rPr>
        <w:t>,</w:t>
      </w:r>
      <w:r w:rsidR="00DD2C82" w:rsidRPr="00B17C8F">
        <w:rPr>
          <w:rFonts w:asciiTheme="minorHAnsi" w:hAnsiTheme="minorHAnsi" w:cstheme="minorHAnsi"/>
        </w:rPr>
        <w:t xml:space="preserve"> </w:t>
      </w:r>
      <w:r w:rsidR="00F01467" w:rsidRPr="00B17C8F">
        <w:rPr>
          <w:rFonts w:asciiTheme="minorHAnsi" w:hAnsiTheme="minorHAnsi" w:cstheme="minorHAnsi"/>
        </w:rPr>
        <w:t xml:space="preserve">co narusza art. 4 ust. 1 </w:t>
      </w:r>
      <w:r w:rsidR="00845E82" w:rsidRPr="00B17C8F">
        <w:rPr>
          <w:rFonts w:asciiTheme="minorHAnsi" w:hAnsiTheme="minorHAnsi" w:cstheme="minorHAnsi"/>
        </w:rPr>
        <w:t xml:space="preserve">w związku z art. 4 ust. 2 </w:t>
      </w:r>
      <w:r w:rsidR="002175FE" w:rsidRPr="00B17C8F">
        <w:rPr>
          <w:rFonts w:asciiTheme="minorHAnsi" w:hAnsiTheme="minorHAnsi" w:cstheme="minorHAnsi"/>
        </w:rPr>
        <w:t xml:space="preserve">ustawy z dnia 9 maja 2014 r. o informowaniu o cenach towarów i usług w związku </w:t>
      </w:r>
      <w:r w:rsidR="00CB2F36" w:rsidRPr="00B17C8F">
        <w:rPr>
          <w:rFonts w:asciiTheme="minorHAnsi" w:hAnsiTheme="minorHAnsi" w:cstheme="minorHAnsi"/>
        </w:rPr>
        <w:br/>
      </w:r>
      <w:r w:rsidR="002175FE" w:rsidRPr="00B17C8F">
        <w:rPr>
          <w:rFonts w:asciiTheme="minorHAnsi" w:hAnsiTheme="minorHAnsi" w:cstheme="minorHAnsi"/>
        </w:rPr>
        <w:t xml:space="preserve">z § 3 ust. 1 </w:t>
      </w:r>
      <w:r w:rsidR="0040052D" w:rsidRPr="00B17C8F">
        <w:rPr>
          <w:rFonts w:asciiTheme="minorHAnsi" w:hAnsiTheme="minorHAnsi" w:cstheme="minorHAnsi"/>
        </w:rPr>
        <w:t>rozporządzenia Ministra Rozwoju</w:t>
      </w:r>
      <w:r w:rsidR="002F1378" w:rsidRPr="00B17C8F">
        <w:rPr>
          <w:rFonts w:asciiTheme="minorHAnsi" w:hAnsiTheme="minorHAnsi" w:cstheme="minorHAnsi"/>
        </w:rPr>
        <w:t xml:space="preserve"> </w:t>
      </w:r>
      <w:r w:rsidR="0040052D" w:rsidRPr="00B17C8F">
        <w:rPr>
          <w:rFonts w:asciiTheme="minorHAnsi" w:hAnsiTheme="minorHAnsi" w:cstheme="minorHAnsi"/>
        </w:rPr>
        <w:t>i Technologii z dnia 19 grudnia 2022 r. w sprawie uwidaczniania</w:t>
      </w:r>
      <w:r w:rsidR="002175FE" w:rsidRPr="00B17C8F">
        <w:rPr>
          <w:rFonts w:asciiTheme="minorHAnsi" w:hAnsiTheme="minorHAnsi" w:cstheme="minorHAnsi"/>
        </w:rPr>
        <w:t xml:space="preserve"> </w:t>
      </w:r>
      <w:r w:rsidR="0040052D" w:rsidRPr="00B17C8F">
        <w:rPr>
          <w:rFonts w:asciiTheme="minorHAnsi" w:hAnsiTheme="minorHAnsi" w:cstheme="minorHAnsi"/>
        </w:rPr>
        <w:t>cen towarów i usług</w:t>
      </w:r>
      <w:r w:rsidR="000F0042" w:rsidRPr="00B17C8F">
        <w:rPr>
          <w:rFonts w:asciiTheme="minorHAnsi" w:hAnsiTheme="minorHAnsi" w:cstheme="minorHAnsi"/>
        </w:rPr>
        <w:t xml:space="preserve"> </w:t>
      </w:r>
      <w:r w:rsidR="0040052D" w:rsidRPr="00B17C8F">
        <w:rPr>
          <w:rFonts w:asciiTheme="minorHAnsi" w:hAnsiTheme="minorHAnsi" w:cstheme="minorHAnsi"/>
        </w:rPr>
        <w:t>(Dz.</w:t>
      </w:r>
      <w:r w:rsidR="000B175B" w:rsidRPr="00B17C8F">
        <w:rPr>
          <w:rFonts w:asciiTheme="minorHAnsi" w:hAnsiTheme="minorHAnsi" w:cstheme="minorHAnsi"/>
        </w:rPr>
        <w:t xml:space="preserve"> </w:t>
      </w:r>
      <w:r w:rsidR="0040052D" w:rsidRPr="00B17C8F">
        <w:rPr>
          <w:rFonts w:asciiTheme="minorHAnsi" w:hAnsiTheme="minorHAnsi" w:cstheme="minorHAnsi"/>
        </w:rPr>
        <w:t>U. z 2022 r.,</w:t>
      </w:r>
      <w:r w:rsidR="006365F3" w:rsidRPr="00B17C8F">
        <w:rPr>
          <w:rFonts w:asciiTheme="minorHAnsi" w:hAnsiTheme="minorHAnsi" w:cstheme="minorHAnsi"/>
        </w:rPr>
        <w:t xml:space="preserve"> </w:t>
      </w:r>
      <w:r w:rsidR="0040052D" w:rsidRPr="00B17C8F">
        <w:rPr>
          <w:rFonts w:asciiTheme="minorHAnsi" w:hAnsiTheme="minorHAnsi" w:cstheme="minorHAnsi"/>
        </w:rPr>
        <w:t>poz. 2776)</w:t>
      </w:r>
      <w:r w:rsidR="00E35A4E" w:rsidRPr="00B17C8F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B17C8F" w:rsidRDefault="005D309C" w:rsidP="00B17C8F">
      <w:pPr>
        <w:spacing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U Z A S A D N I E N I</w:t>
      </w:r>
      <w:r w:rsidR="00B0478F" w:rsidRPr="00B17C8F">
        <w:rPr>
          <w:rFonts w:asciiTheme="minorHAnsi" w:hAnsiTheme="minorHAnsi" w:cstheme="minorHAnsi"/>
        </w:rPr>
        <w:t xml:space="preserve"> E</w:t>
      </w:r>
    </w:p>
    <w:p w14:paraId="6F1E61D6" w14:textId="1B951B99" w:rsidR="00E35A4E" w:rsidRPr="00B17C8F" w:rsidRDefault="00E56128" w:rsidP="00B17C8F">
      <w:pPr>
        <w:spacing w:after="120"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 xml:space="preserve">W </w:t>
      </w:r>
      <w:r w:rsidR="00BC1F83" w:rsidRPr="00B17C8F">
        <w:rPr>
          <w:rFonts w:asciiTheme="minorHAnsi" w:hAnsiTheme="minorHAnsi" w:cstheme="minorHAnsi"/>
        </w:rPr>
        <w:t>dni</w:t>
      </w:r>
      <w:r w:rsidR="00FB3098" w:rsidRPr="00B17C8F">
        <w:rPr>
          <w:rFonts w:asciiTheme="minorHAnsi" w:hAnsiTheme="minorHAnsi" w:cstheme="minorHAnsi"/>
        </w:rPr>
        <w:t>ach</w:t>
      </w:r>
      <w:r w:rsidR="00EE0730" w:rsidRPr="00B17C8F">
        <w:rPr>
          <w:rFonts w:asciiTheme="minorHAnsi" w:hAnsiTheme="minorHAnsi" w:cstheme="minorHAnsi"/>
        </w:rPr>
        <w:t xml:space="preserve"> </w:t>
      </w:r>
      <w:r w:rsidR="005D228C" w:rsidRPr="00B17C8F">
        <w:rPr>
          <w:rFonts w:asciiTheme="minorHAnsi" w:hAnsiTheme="minorHAnsi" w:cstheme="minorHAnsi"/>
        </w:rPr>
        <w:t>6-17</w:t>
      </w:r>
      <w:r w:rsidR="00100BCF" w:rsidRPr="00B17C8F">
        <w:rPr>
          <w:rFonts w:asciiTheme="minorHAnsi" w:hAnsiTheme="minorHAnsi" w:cstheme="minorHAnsi"/>
        </w:rPr>
        <w:t>.</w:t>
      </w:r>
      <w:r w:rsidR="005D228C" w:rsidRPr="00B17C8F">
        <w:rPr>
          <w:rFonts w:asciiTheme="minorHAnsi" w:hAnsiTheme="minorHAnsi" w:cstheme="minorHAnsi"/>
        </w:rPr>
        <w:t>10.</w:t>
      </w:r>
      <w:r w:rsidR="00100BCF" w:rsidRPr="00B17C8F">
        <w:rPr>
          <w:rFonts w:asciiTheme="minorHAnsi" w:hAnsiTheme="minorHAnsi" w:cstheme="minorHAnsi"/>
        </w:rPr>
        <w:t>2025 r.</w:t>
      </w:r>
      <w:r w:rsidR="00F24338" w:rsidRPr="00B17C8F">
        <w:rPr>
          <w:rFonts w:asciiTheme="minorHAnsi" w:hAnsiTheme="minorHAnsi" w:cstheme="minorHAnsi"/>
        </w:rPr>
        <w:t xml:space="preserve"> </w:t>
      </w:r>
      <w:r w:rsidR="00257178" w:rsidRPr="00B17C8F">
        <w:rPr>
          <w:rFonts w:asciiTheme="minorHAnsi" w:hAnsiTheme="minorHAnsi" w:cstheme="minorHAnsi"/>
        </w:rPr>
        <w:t>i</w:t>
      </w:r>
      <w:r w:rsidRPr="00B17C8F">
        <w:rPr>
          <w:rFonts w:asciiTheme="minorHAnsi" w:hAnsiTheme="minorHAnsi" w:cstheme="minorHAnsi"/>
        </w:rPr>
        <w:t>nspektorzy Wojewódzkiego Inspektoratu Inspekcji Handlowej</w:t>
      </w:r>
      <w:r w:rsidR="00ED3F4A" w:rsidRPr="00B17C8F">
        <w:rPr>
          <w:rFonts w:asciiTheme="minorHAnsi" w:hAnsiTheme="minorHAnsi" w:cstheme="minorHAnsi"/>
        </w:rPr>
        <w:t xml:space="preserve"> </w:t>
      </w:r>
      <w:r w:rsidRPr="00B17C8F">
        <w:rPr>
          <w:rFonts w:asciiTheme="minorHAnsi" w:hAnsiTheme="minorHAnsi" w:cstheme="minorHAnsi"/>
        </w:rPr>
        <w:t>w Warszawie</w:t>
      </w:r>
      <w:r w:rsidR="00152D34" w:rsidRPr="00B17C8F">
        <w:rPr>
          <w:rFonts w:asciiTheme="minorHAnsi" w:hAnsiTheme="minorHAnsi" w:cstheme="minorHAnsi"/>
        </w:rPr>
        <w:t xml:space="preserve">, </w:t>
      </w:r>
      <w:r w:rsidR="00255953" w:rsidRPr="00B17C8F">
        <w:rPr>
          <w:rFonts w:asciiTheme="minorHAnsi" w:hAnsiTheme="minorHAnsi" w:cstheme="minorHAnsi"/>
        </w:rPr>
        <w:t>przeprowadzili kontrolę</w:t>
      </w:r>
      <w:r w:rsidR="0067454E" w:rsidRPr="00B17C8F">
        <w:rPr>
          <w:rFonts w:asciiTheme="minorHAnsi" w:hAnsiTheme="minorHAnsi" w:cstheme="minorHAnsi"/>
        </w:rPr>
        <w:t xml:space="preserve"> przedsiębiorcy</w:t>
      </w:r>
      <w:bookmarkStart w:id="5" w:name="_Hlk136437962"/>
      <w:r w:rsidR="00BD5FD3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6" w:name="_Hlk170731151"/>
      <w:bookmarkEnd w:id="5"/>
      <w:r w:rsidR="001872CB" w:rsidRPr="00B17C8F">
        <w:rPr>
          <w:rFonts w:asciiTheme="minorHAnsi" w:hAnsiTheme="minorHAnsi" w:cstheme="minorHAnsi"/>
        </w:rPr>
        <w:t>DYSON SPÓŁKA Z OGRANICZONĄ</w:t>
      </w:r>
      <w:r w:rsidR="005D228C" w:rsidRPr="00B17C8F">
        <w:rPr>
          <w:rFonts w:asciiTheme="minorHAnsi" w:hAnsiTheme="minorHAnsi" w:cstheme="minorHAnsi"/>
        </w:rPr>
        <w:t xml:space="preserve"> </w:t>
      </w:r>
      <w:r w:rsidR="001872CB" w:rsidRPr="00B17C8F">
        <w:rPr>
          <w:rFonts w:asciiTheme="minorHAnsi" w:hAnsiTheme="minorHAnsi" w:cstheme="minorHAnsi"/>
        </w:rPr>
        <w:t>ODPOWIEDZIALNOŚCIĄ z siedzibą w Warszawie, ul. Zajęcza nr 4, 00-351 Warszawa</w:t>
      </w:r>
      <w:r w:rsidR="00EE0730" w:rsidRPr="00B17C8F">
        <w:rPr>
          <w:rFonts w:asciiTheme="minorHAnsi" w:hAnsiTheme="minorHAnsi" w:cstheme="minorHAnsi"/>
        </w:rPr>
        <w:t>.</w:t>
      </w:r>
    </w:p>
    <w:bookmarkEnd w:id="6"/>
    <w:p w14:paraId="15520D1D" w14:textId="77777777" w:rsidR="001872CB" w:rsidRPr="00B17C8F" w:rsidRDefault="001872CB" w:rsidP="00B17C8F">
      <w:pPr>
        <w:autoSpaceDE w:val="0"/>
        <w:autoSpaceDN w:val="0"/>
        <w:adjustRightInd w:val="0"/>
        <w:spacing w:after="240" w:line="360" w:lineRule="auto"/>
        <w:rPr>
          <w:rFonts w:asciiTheme="minorHAnsi" w:eastAsiaTheme="minorHAnsi" w:hAnsiTheme="minorHAnsi" w:cstheme="minorHAnsi"/>
          <w:lang w:eastAsia="en-US"/>
        </w:rPr>
      </w:pPr>
      <w:r w:rsidRPr="00B17C8F">
        <w:rPr>
          <w:rFonts w:asciiTheme="minorHAnsi" w:eastAsiaTheme="minorHAnsi" w:hAnsiTheme="minorHAnsi" w:cstheme="minorHAnsi"/>
          <w:lang w:eastAsia="en-US"/>
        </w:rPr>
        <w:t xml:space="preserve">W toku kontroli przeprowadzonej u przedsiębiorcy, sprawdzono 5 partii towarów oferowanych </w:t>
      </w:r>
      <w:r w:rsidRPr="00B17C8F">
        <w:rPr>
          <w:rFonts w:asciiTheme="minorHAnsi" w:eastAsiaTheme="minorHAnsi" w:hAnsiTheme="minorHAnsi" w:cstheme="minorHAnsi"/>
          <w:lang w:eastAsia="en-US"/>
        </w:rPr>
        <w:br/>
        <w:t xml:space="preserve">do sprzedaży na odległość poprzez stronę internetową, pod kątem przestrzegania przepisów </w:t>
      </w:r>
      <w:r w:rsidRPr="00B17C8F">
        <w:rPr>
          <w:rFonts w:asciiTheme="minorHAnsi" w:eastAsiaTheme="minorHAnsi" w:hAnsiTheme="minorHAnsi" w:cstheme="minorHAnsi"/>
          <w:lang w:eastAsia="en-US"/>
        </w:rPr>
        <w:br/>
        <w:t xml:space="preserve">o informowaniu o cenach towarów i usług w zakresie uwidaczniania obniżonej ceny oraz informacji </w:t>
      </w:r>
      <w:r w:rsidRPr="00B17C8F">
        <w:rPr>
          <w:rFonts w:asciiTheme="minorHAnsi" w:eastAsiaTheme="minorHAnsi" w:hAnsiTheme="minorHAnsi" w:cstheme="minorHAnsi"/>
          <w:lang w:eastAsia="en-US"/>
        </w:rPr>
        <w:br/>
      </w:r>
      <w:r w:rsidRPr="00B17C8F">
        <w:rPr>
          <w:rFonts w:asciiTheme="minorHAnsi" w:eastAsiaTheme="minorHAnsi" w:hAnsiTheme="minorHAnsi" w:cstheme="minorHAnsi"/>
          <w:lang w:eastAsia="en-US"/>
        </w:rPr>
        <w:lastRenderedPageBreak/>
        <w:t xml:space="preserve">o najniższej cenie, która obowiązywała w okresie 30 dni przed wprowadzeniem obniżki. Stwierdzono nieprawidłowości i zakwestionowano 3 partie towarów, tj.: </w:t>
      </w:r>
    </w:p>
    <w:p w14:paraId="07CDD6B3" w14:textId="77777777" w:rsidR="001872CB" w:rsidRPr="00B17C8F" w:rsidRDefault="001872CB" w:rsidP="00B17C8F">
      <w:pPr>
        <w:numPr>
          <w:ilvl w:val="0"/>
          <w:numId w:val="42"/>
        </w:numPr>
        <w:autoSpaceDE w:val="0"/>
        <w:autoSpaceDN w:val="0"/>
        <w:adjustRightInd w:val="0"/>
        <w:spacing w:after="20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B17C8F">
        <w:rPr>
          <w:rFonts w:asciiTheme="minorHAnsi" w:eastAsiaTheme="minorHAnsi" w:hAnsiTheme="minorHAnsi" w:cstheme="minorHAnsi"/>
          <w:lang w:eastAsia="en-US"/>
        </w:rPr>
        <w:t>Dyson</w:t>
      </w:r>
      <w:proofErr w:type="spellEnd"/>
      <w:r w:rsidRPr="00B17C8F">
        <w:rPr>
          <w:rFonts w:asciiTheme="minorHAnsi" w:eastAsiaTheme="minorHAnsi" w:hAnsiTheme="minorHAnsi" w:cstheme="minorHAnsi"/>
          <w:lang w:eastAsia="en-US"/>
        </w:rPr>
        <w:t xml:space="preserve"> V12 </w:t>
      </w:r>
      <w:proofErr w:type="spellStart"/>
      <w:r w:rsidRPr="00B17C8F">
        <w:rPr>
          <w:rFonts w:asciiTheme="minorHAnsi" w:eastAsiaTheme="minorHAnsi" w:hAnsiTheme="minorHAnsi" w:cstheme="minorHAnsi"/>
          <w:lang w:eastAsia="en-US"/>
        </w:rPr>
        <w:t>Detect</w:t>
      </w:r>
      <w:proofErr w:type="spellEnd"/>
      <w:r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proofErr w:type="spellStart"/>
      <w:r w:rsidRPr="00B17C8F">
        <w:rPr>
          <w:rFonts w:asciiTheme="minorHAnsi" w:eastAsiaTheme="minorHAnsi" w:hAnsiTheme="minorHAnsi" w:cstheme="minorHAnsi"/>
          <w:lang w:eastAsia="en-US"/>
        </w:rPr>
        <w:t>Slim</w:t>
      </w:r>
      <w:proofErr w:type="spellEnd"/>
      <w:r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17C8F">
        <w:rPr>
          <w:rFonts w:asciiTheme="minorHAnsi" w:eastAsiaTheme="minorHAnsi" w:hAnsiTheme="minorHAnsi" w:cstheme="minorHAnsi"/>
          <w:vertAlign w:val="superscript"/>
          <w:lang w:eastAsia="en-US"/>
        </w:rPr>
        <w:t>TM</w:t>
      </w:r>
      <w:r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proofErr w:type="spellStart"/>
      <w:r w:rsidRPr="00B17C8F">
        <w:rPr>
          <w:rFonts w:asciiTheme="minorHAnsi" w:eastAsiaTheme="minorHAnsi" w:hAnsiTheme="minorHAnsi" w:cstheme="minorHAnsi"/>
          <w:lang w:eastAsia="en-US"/>
        </w:rPr>
        <w:t>Absolute</w:t>
      </w:r>
      <w:proofErr w:type="spellEnd"/>
      <w:r w:rsidRPr="00B17C8F">
        <w:rPr>
          <w:rFonts w:asciiTheme="minorHAnsi" w:eastAsiaTheme="minorHAnsi" w:hAnsiTheme="minorHAnsi" w:cstheme="minorHAnsi"/>
          <w:lang w:eastAsia="en-US"/>
        </w:rPr>
        <w:t xml:space="preserve"> Odkurzacz Bezprzewodowy,</w:t>
      </w:r>
    </w:p>
    <w:p w14:paraId="7EB2373D" w14:textId="77777777" w:rsidR="001872CB" w:rsidRPr="00B17C8F" w:rsidRDefault="001872CB" w:rsidP="00B17C8F">
      <w:pPr>
        <w:numPr>
          <w:ilvl w:val="0"/>
          <w:numId w:val="42"/>
        </w:numPr>
        <w:autoSpaceDE w:val="0"/>
        <w:autoSpaceDN w:val="0"/>
        <w:adjustRightInd w:val="0"/>
        <w:spacing w:after="20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B17C8F">
        <w:rPr>
          <w:rFonts w:asciiTheme="minorHAnsi" w:eastAsiaTheme="minorHAnsi" w:hAnsiTheme="minorHAnsi" w:cstheme="minorHAnsi"/>
          <w:lang w:eastAsia="en-US"/>
        </w:rPr>
        <w:t>Dyson</w:t>
      </w:r>
      <w:proofErr w:type="spellEnd"/>
      <w:r w:rsidRPr="00B17C8F">
        <w:rPr>
          <w:rFonts w:asciiTheme="minorHAnsi" w:eastAsiaTheme="minorHAnsi" w:hAnsiTheme="minorHAnsi" w:cstheme="minorHAnsi"/>
          <w:lang w:eastAsia="en-US"/>
        </w:rPr>
        <w:t xml:space="preserve"> Gen5detectTM </w:t>
      </w:r>
      <w:proofErr w:type="spellStart"/>
      <w:r w:rsidRPr="00B17C8F">
        <w:rPr>
          <w:rFonts w:asciiTheme="minorHAnsi" w:eastAsiaTheme="minorHAnsi" w:hAnsiTheme="minorHAnsi" w:cstheme="minorHAnsi"/>
          <w:lang w:eastAsia="en-US"/>
        </w:rPr>
        <w:t>Absolute</w:t>
      </w:r>
      <w:proofErr w:type="spellEnd"/>
      <w:r w:rsidRPr="00B17C8F">
        <w:rPr>
          <w:rFonts w:asciiTheme="minorHAnsi" w:eastAsiaTheme="minorHAnsi" w:hAnsiTheme="minorHAnsi" w:cstheme="minorHAnsi"/>
          <w:lang w:eastAsia="en-US"/>
        </w:rPr>
        <w:t xml:space="preserve"> (Błękit pruski/Miedź) odkurzacz bezprzewodowy,</w:t>
      </w:r>
    </w:p>
    <w:p w14:paraId="15FE116E" w14:textId="77777777" w:rsidR="001872CB" w:rsidRPr="00B17C8F" w:rsidRDefault="001872CB" w:rsidP="00B17C8F">
      <w:pPr>
        <w:numPr>
          <w:ilvl w:val="0"/>
          <w:numId w:val="42"/>
        </w:numPr>
        <w:autoSpaceDE w:val="0"/>
        <w:autoSpaceDN w:val="0"/>
        <w:adjustRightInd w:val="0"/>
        <w:spacing w:after="200" w:line="360" w:lineRule="auto"/>
        <w:contextualSpacing/>
        <w:rPr>
          <w:rFonts w:asciiTheme="minorHAnsi" w:eastAsiaTheme="minorHAnsi" w:hAnsiTheme="minorHAnsi" w:cstheme="minorHAnsi"/>
          <w:lang w:eastAsia="en-US"/>
        </w:rPr>
      </w:pPr>
      <w:proofErr w:type="spellStart"/>
      <w:r w:rsidRPr="00B17C8F">
        <w:rPr>
          <w:rFonts w:asciiTheme="minorHAnsi" w:eastAsiaTheme="minorHAnsi" w:hAnsiTheme="minorHAnsi" w:cstheme="minorHAnsi"/>
          <w:lang w:eastAsia="en-US"/>
        </w:rPr>
        <w:t>Dyson</w:t>
      </w:r>
      <w:proofErr w:type="spellEnd"/>
      <w:r w:rsidRPr="00B17C8F">
        <w:rPr>
          <w:rFonts w:asciiTheme="minorHAnsi" w:eastAsiaTheme="minorHAnsi" w:hAnsiTheme="minorHAnsi" w:cstheme="minorHAnsi"/>
          <w:lang w:eastAsia="en-US"/>
        </w:rPr>
        <w:t xml:space="preserve"> WashG1TM wysokoobrotowy </w:t>
      </w:r>
      <w:proofErr w:type="spellStart"/>
      <w:r w:rsidRPr="00B17C8F">
        <w:rPr>
          <w:rFonts w:asciiTheme="minorHAnsi" w:eastAsiaTheme="minorHAnsi" w:hAnsiTheme="minorHAnsi" w:cstheme="minorHAnsi"/>
          <w:lang w:eastAsia="en-US"/>
        </w:rPr>
        <w:t>mop</w:t>
      </w:r>
      <w:proofErr w:type="spellEnd"/>
      <w:r w:rsidRPr="00B17C8F">
        <w:rPr>
          <w:rFonts w:asciiTheme="minorHAnsi" w:eastAsiaTheme="minorHAnsi" w:hAnsiTheme="minorHAnsi" w:cstheme="minorHAnsi"/>
          <w:lang w:eastAsia="en-US"/>
        </w:rPr>
        <w:t xml:space="preserve"> elektryczny.</w:t>
      </w:r>
    </w:p>
    <w:p w14:paraId="4EEF5C96" w14:textId="5D936010" w:rsidR="001872CB" w:rsidRPr="00B17C8F" w:rsidRDefault="001872CB" w:rsidP="00B17C8F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B17C8F">
        <w:rPr>
          <w:rFonts w:asciiTheme="minorHAnsi" w:eastAsiaTheme="minorHAnsi" w:hAnsiTheme="minorHAnsi" w:cstheme="minorHAnsi"/>
          <w:lang w:eastAsia="en-US"/>
        </w:rPr>
        <w:t xml:space="preserve">W przypadku 1 partii towarów (poz.1) cena po obniżce była wyższa od najniższej ceny, która obowiązywała w okresie 30 dni przed wprowadzeniem obniżki, natomiast w przypadku 2 partii towarów (poz.1-2) cena </w:t>
      </w:r>
      <w:r w:rsidR="005D228C" w:rsidRPr="00B17C8F">
        <w:rPr>
          <w:rFonts w:asciiTheme="minorHAnsi" w:eastAsiaTheme="minorHAnsi" w:hAnsiTheme="minorHAnsi" w:cstheme="minorHAnsi"/>
          <w:lang w:eastAsia="en-US"/>
        </w:rPr>
        <w:br/>
      </w:r>
      <w:r w:rsidRPr="00B17C8F">
        <w:rPr>
          <w:rFonts w:asciiTheme="minorHAnsi" w:eastAsiaTheme="minorHAnsi" w:hAnsiTheme="minorHAnsi" w:cstheme="minorHAnsi"/>
          <w:lang w:eastAsia="en-US"/>
        </w:rPr>
        <w:t>po obniżce była równa najniższej cenie, która obowiązywała w okresie 30 dni przed wprowadzeniem obniżki.</w:t>
      </w:r>
    </w:p>
    <w:p w14:paraId="748FB998" w14:textId="48CFFA79" w:rsidR="00BA0F86" w:rsidRPr="00B17C8F" w:rsidRDefault="001872CB" w:rsidP="00B17C8F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B17C8F">
        <w:rPr>
          <w:rFonts w:asciiTheme="minorHAnsi" w:eastAsiaTheme="minorHAnsi" w:hAnsiTheme="minorHAnsi" w:cstheme="minorHAnsi"/>
          <w:lang w:eastAsia="en-US"/>
        </w:rPr>
        <w:t>Powyższe narusza z art. 4 ust. 1 w związku z art. 4 ust. 2 ustawy z dnia 9 maja 2014 r. o informowaniu</w:t>
      </w:r>
      <w:r w:rsidR="001454B8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="001454B8" w:rsidRPr="00B17C8F">
        <w:rPr>
          <w:rFonts w:asciiTheme="minorHAnsi" w:eastAsiaTheme="minorHAnsi" w:hAnsiTheme="minorHAnsi" w:cstheme="minorHAnsi"/>
          <w:lang w:eastAsia="en-US"/>
        </w:rPr>
        <w:br/>
      </w:r>
      <w:r w:rsidRPr="00B17C8F">
        <w:rPr>
          <w:rFonts w:asciiTheme="minorHAnsi" w:eastAsiaTheme="minorHAnsi" w:hAnsiTheme="minorHAnsi" w:cstheme="minorHAnsi"/>
          <w:lang w:eastAsia="en-US"/>
        </w:rPr>
        <w:t>o cenach towarów i usług w związku z § 3 ust. 1 rozporządzenia Ministra rozwoju i Technologii z dnia 19 grudnia 2022 r. w sprawie uwidaczniania cen towarów i usług (Dz. U. z 2022 r. poz. 2776).</w:t>
      </w:r>
    </w:p>
    <w:p w14:paraId="3B524E8D" w14:textId="39D9528A" w:rsidR="009F001C" w:rsidRPr="00B17C8F" w:rsidRDefault="00AE146F" w:rsidP="00B17C8F">
      <w:pPr>
        <w:spacing w:before="120" w:after="120"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M</w:t>
      </w:r>
      <w:r w:rsidR="009F001C" w:rsidRPr="00B17C8F">
        <w:rPr>
          <w:rFonts w:asciiTheme="minorHAnsi" w:hAnsiTheme="minorHAnsi" w:cstheme="minorHAnsi"/>
        </w:rPr>
        <w:t>azowiecki Wojewódzki Inspektor Inspekcji Handlowej ustalił i stwierdził</w:t>
      </w:r>
      <w:r w:rsidR="003F6F0A" w:rsidRPr="00B17C8F">
        <w:rPr>
          <w:rFonts w:asciiTheme="minorHAnsi" w:hAnsiTheme="minorHAnsi" w:cstheme="minorHAnsi"/>
        </w:rPr>
        <w:t xml:space="preserve"> co następuje.</w:t>
      </w:r>
    </w:p>
    <w:p w14:paraId="4C43E1AC" w14:textId="1569EA1D" w:rsidR="001A543F" w:rsidRPr="00B17C8F" w:rsidRDefault="00362393" w:rsidP="00B17C8F">
      <w:pPr>
        <w:spacing w:before="120"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Zgodnie z art. 4 ust. 1</w:t>
      </w:r>
      <w:r w:rsidR="00EC731E" w:rsidRPr="00B17C8F">
        <w:rPr>
          <w:rFonts w:asciiTheme="minorHAnsi" w:hAnsiTheme="minorHAnsi" w:cstheme="minorHAnsi"/>
        </w:rPr>
        <w:t xml:space="preserve"> </w:t>
      </w:r>
      <w:r w:rsidR="00405C7E" w:rsidRPr="00B17C8F">
        <w:rPr>
          <w:rFonts w:asciiTheme="minorHAnsi" w:hAnsiTheme="minorHAnsi" w:cstheme="minorHAnsi"/>
        </w:rPr>
        <w:t>ustawy z dnia 9 maja 2014</w:t>
      </w:r>
      <w:r w:rsidR="006A546A" w:rsidRPr="00B17C8F">
        <w:rPr>
          <w:rFonts w:asciiTheme="minorHAnsi" w:hAnsiTheme="minorHAnsi" w:cstheme="minorHAnsi"/>
        </w:rPr>
        <w:t xml:space="preserve"> </w:t>
      </w:r>
      <w:r w:rsidR="00405C7E" w:rsidRPr="00B17C8F">
        <w:rPr>
          <w:rFonts w:asciiTheme="minorHAnsi" w:hAnsiTheme="minorHAnsi" w:cstheme="minorHAnsi"/>
        </w:rPr>
        <w:t>r. o informowaniu o cenach towarów i usług</w:t>
      </w:r>
      <w:r w:rsidR="00054ECC" w:rsidRPr="00B17C8F">
        <w:rPr>
          <w:rFonts w:asciiTheme="minorHAnsi" w:hAnsiTheme="minorHAnsi" w:cstheme="minorHAnsi"/>
        </w:rPr>
        <w:t>,</w:t>
      </w:r>
      <w:r w:rsidR="00405C7E" w:rsidRPr="00B17C8F">
        <w:rPr>
          <w:rFonts w:asciiTheme="minorHAnsi" w:hAnsiTheme="minorHAnsi" w:cstheme="minorHAnsi"/>
        </w:rPr>
        <w:t xml:space="preserve"> </w:t>
      </w:r>
      <w:r w:rsidRPr="00B17C8F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7B27477A" w14:textId="70F612CF" w:rsidR="00BA0F86" w:rsidRPr="00B17C8F" w:rsidRDefault="00164F5E" w:rsidP="00B17C8F">
      <w:pPr>
        <w:spacing w:before="120"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Stosownie do a</w:t>
      </w:r>
      <w:r w:rsidR="00BA0F86" w:rsidRPr="00B17C8F">
        <w:rPr>
          <w:rFonts w:asciiTheme="minorHAnsi" w:hAnsiTheme="minorHAnsi" w:cstheme="minorHAnsi"/>
        </w:rPr>
        <w:t>rt. 4 ust 2</w:t>
      </w:r>
      <w:r w:rsidRPr="00B17C8F">
        <w:rPr>
          <w:rFonts w:asciiTheme="minorHAnsi" w:hAnsiTheme="minorHAnsi" w:cstheme="minorHAnsi"/>
        </w:rPr>
        <w:t xml:space="preserve"> ww. ustawy, w każdym przypadku informowania o obniżeniu ceny towaru lub usługi obok informacji o obniżonej cenie uwidacznia się również informację o najniższej cenie tego towaru lub tej usługi, która obowiązywała w okresie 30 dni przed wprowadzeniem obniżki</w:t>
      </w:r>
    </w:p>
    <w:p w14:paraId="49A59FC0" w14:textId="77777777" w:rsidR="002243DE" w:rsidRPr="00B17C8F" w:rsidRDefault="002243DE" w:rsidP="00B17C8F">
      <w:pPr>
        <w:spacing w:before="120"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liczba są wyrażone w jednostkach miar</w:t>
      </w:r>
      <w:r w:rsidRPr="00B17C8F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B17C8F" w:rsidRDefault="006857CC" w:rsidP="00B17C8F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B17C8F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B17C8F">
        <w:rPr>
          <w:rFonts w:asciiTheme="minorHAnsi" w:eastAsiaTheme="minorHAnsi" w:hAnsiTheme="minorHAnsi" w:cstheme="minorHAnsi"/>
          <w:lang w:eastAsia="en-US"/>
        </w:rPr>
        <w:br/>
        <w:t xml:space="preserve"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</w:t>
      </w:r>
      <w:r w:rsidRPr="00B17C8F">
        <w:rPr>
          <w:rFonts w:asciiTheme="minorHAnsi" w:eastAsiaTheme="minorHAnsi" w:hAnsiTheme="minorHAnsi" w:cstheme="minorHAnsi"/>
          <w:lang w:eastAsia="en-US"/>
        </w:rPr>
        <w:lastRenderedPageBreak/>
        <w:t>ogólnodostępnym i dobrze widocznym</w:t>
      </w:r>
      <w:r w:rsidR="00351F6B" w:rsidRPr="00B17C8F">
        <w:rPr>
          <w:rFonts w:asciiTheme="minorHAnsi" w:eastAsiaTheme="minorHAnsi" w:hAnsiTheme="minorHAnsi" w:cstheme="minorHAnsi"/>
          <w:lang w:eastAsia="en-US"/>
        </w:rPr>
        <w:br/>
      </w:r>
      <w:r w:rsidRPr="00B17C8F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4312CFA8" w14:textId="1F436A90" w:rsidR="00BA0F86" w:rsidRPr="00B17C8F" w:rsidRDefault="00C23B72" w:rsidP="00B17C8F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B17C8F">
        <w:rPr>
          <w:rFonts w:asciiTheme="minorHAnsi" w:eastAsiaTheme="minorHAnsi" w:hAnsiTheme="minorHAnsi" w:cstheme="minorHAnsi"/>
          <w:lang w:eastAsia="en-US"/>
        </w:rPr>
        <w:t>W</w:t>
      </w:r>
      <w:r w:rsidR="003D364E" w:rsidRPr="00B17C8F">
        <w:rPr>
          <w:rFonts w:asciiTheme="minorHAnsi" w:eastAsiaTheme="minorHAnsi" w:hAnsiTheme="minorHAnsi" w:cstheme="minorHAnsi"/>
          <w:lang w:eastAsia="en-US"/>
        </w:rPr>
        <w:t xml:space="preserve">edług </w:t>
      </w:r>
      <w:r w:rsidRPr="00B17C8F">
        <w:rPr>
          <w:rFonts w:asciiTheme="minorHAnsi" w:eastAsiaTheme="minorHAnsi" w:hAnsiTheme="minorHAnsi" w:cstheme="minorHAnsi"/>
          <w:lang w:eastAsia="en-US"/>
        </w:rPr>
        <w:t>§ 4 ust. 1 pkt 1 i 2 ww. rozporządzenia, cena jednostkowa dotyczy odpowiednio ceny</w:t>
      </w:r>
      <w:r w:rsidRPr="00B17C8F">
        <w:rPr>
          <w:rFonts w:asciiTheme="minorHAnsi" w:eastAsiaTheme="minorHAnsi" w:hAnsiTheme="minorHAnsi" w:cstheme="minorHAnsi"/>
          <w:lang w:eastAsia="en-US"/>
        </w:rPr>
        <w:br/>
        <w:t>za: litr lub metr sześcienny - dla towaru przeznaczonego do sprzedaży według objętości oraz kilogram</w:t>
      </w:r>
      <w:r w:rsidRPr="00B17C8F">
        <w:rPr>
          <w:rFonts w:asciiTheme="minorHAnsi" w:eastAsiaTheme="minorHAnsi" w:hAnsiTheme="minorHAnsi" w:cstheme="minorHAnsi"/>
          <w:lang w:eastAsia="en-US"/>
        </w:rPr>
        <w:br/>
        <w:t>lub tonę - dla towaru przeznaczonego do sprzedaży według masy.</w:t>
      </w:r>
    </w:p>
    <w:p w14:paraId="3B94CF42" w14:textId="3D4806E8" w:rsidR="0073164A" w:rsidRPr="00B17C8F" w:rsidRDefault="00327001" w:rsidP="00B17C8F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B17C8F">
        <w:rPr>
          <w:rFonts w:asciiTheme="minorHAnsi" w:eastAsiaTheme="minorHAnsi" w:hAnsiTheme="minorHAnsi" w:cstheme="minorHAnsi"/>
          <w:lang w:eastAsia="en-US"/>
        </w:rPr>
        <w:t>Stosownie do</w:t>
      </w:r>
      <w:r w:rsidR="0073164A" w:rsidRPr="00B17C8F">
        <w:rPr>
          <w:rFonts w:asciiTheme="minorHAnsi" w:eastAsiaTheme="minorHAnsi" w:hAnsiTheme="minorHAnsi" w:cstheme="minorHAnsi"/>
          <w:lang w:eastAsia="en-US"/>
        </w:rPr>
        <w:t xml:space="preserve"> § 6 ww. rozporządzenia cena jednostkowa pakowanego środka spożywczego w stanie stałym znajdującego się w środku płynnym dotyczy masy netto środka spożywczego po odsączeniu, oznaczonej </w:t>
      </w:r>
      <w:r w:rsidR="0073164A" w:rsidRPr="00B17C8F">
        <w:rPr>
          <w:rFonts w:asciiTheme="minorHAnsi" w:eastAsiaTheme="minorHAnsi" w:hAnsiTheme="minorHAnsi" w:cstheme="minorHAnsi"/>
          <w:lang w:eastAsia="en-US"/>
        </w:rPr>
        <w:br/>
        <w:t xml:space="preserve">na opakowaniu jednostkowym, jeżeli płyn ten lub mieszanka płynów stanowi jedynie dodatek </w:t>
      </w:r>
      <w:r w:rsidR="0073164A" w:rsidRPr="00B17C8F">
        <w:rPr>
          <w:rFonts w:asciiTheme="minorHAnsi" w:eastAsiaTheme="minorHAnsi" w:hAnsiTheme="minorHAnsi" w:cstheme="minorHAnsi"/>
          <w:lang w:eastAsia="en-US"/>
        </w:rPr>
        <w:br/>
        <w:t xml:space="preserve">do podstawowego składu tego środka spożywczego. W przypadku gdy pakowany środek spożywczy </w:t>
      </w:r>
      <w:r w:rsidR="0073164A" w:rsidRPr="00B17C8F">
        <w:rPr>
          <w:rFonts w:asciiTheme="minorHAnsi" w:eastAsiaTheme="minorHAnsi" w:hAnsiTheme="minorHAnsi" w:cstheme="minorHAnsi"/>
          <w:lang w:eastAsia="en-US"/>
        </w:rPr>
        <w:br/>
        <w:t>był glazurowany, cena jednostkowa jest podawana w odniesieniu do masy netto z wyłączeniem glazury.</w:t>
      </w:r>
    </w:p>
    <w:p w14:paraId="749A6FA1" w14:textId="3C87BA58" w:rsidR="00413AC8" w:rsidRPr="00B17C8F" w:rsidRDefault="00413AC8" w:rsidP="00B17C8F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 xml:space="preserve">Zgodnie z art. 6 ust. 1 </w:t>
      </w:r>
      <w:r w:rsidR="0027081A" w:rsidRPr="00B17C8F">
        <w:rPr>
          <w:rFonts w:asciiTheme="minorHAnsi" w:hAnsiTheme="minorHAnsi" w:cstheme="minorHAnsi"/>
        </w:rPr>
        <w:t xml:space="preserve">ww. </w:t>
      </w:r>
      <w:r w:rsidRPr="00B17C8F">
        <w:rPr>
          <w:rFonts w:asciiTheme="minorHAnsi" w:hAnsiTheme="minorHAnsi" w:cstheme="minorHAnsi"/>
        </w:rPr>
        <w:t>ustawy do przestrzegania</w:t>
      </w:r>
      <w:r w:rsidR="00496777" w:rsidRPr="00B17C8F">
        <w:rPr>
          <w:rFonts w:asciiTheme="minorHAnsi" w:hAnsiTheme="minorHAnsi" w:cstheme="minorHAnsi"/>
        </w:rPr>
        <w:t xml:space="preserve"> ww.</w:t>
      </w:r>
      <w:r w:rsidRPr="00B17C8F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105564FB" w:rsidR="00431328" w:rsidRPr="00B17C8F" w:rsidRDefault="002B2A27" w:rsidP="00B17C8F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B17C8F">
        <w:rPr>
          <w:rFonts w:asciiTheme="minorHAnsi" w:hAnsiTheme="minorHAnsi" w:cstheme="minorHAnsi"/>
        </w:rPr>
        <w:t>Mając powyższe na uwadze należy stwierdzić,</w:t>
      </w:r>
      <w:r w:rsidR="006A546A" w:rsidRPr="00B17C8F">
        <w:rPr>
          <w:rFonts w:asciiTheme="minorHAnsi" w:hAnsiTheme="minorHAnsi" w:cstheme="minorHAnsi"/>
        </w:rPr>
        <w:t xml:space="preserve"> że </w:t>
      </w:r>
      <w:r w:rsidR="0067454E" w:rsidRPr="00B17C8F">
        <w:rPr>
          <w:rFonts w:asciiTheme="minorHAnsi" w:hAnsiTheme="minorHAnsi" w:cstheme="minorHAnsi"/>
        </w:rPr>
        <w:t>przedsiębiorca</w:t>
      </w:r>
      <w:r w:rsidR="00BA0F86" w:rsidRPr="00B17C8F">
        <w:rPr>
          <w:rFonts w:asciiTheme="minorHAnsi" w:hAnsiTheme="minorHAnsi" w:cstheme="minorHAnsi"/>
        </w:rPr>
        <w:t>:</w:t>
      </w:r>
      <w:r w:rsidR="00E17453" w:rsidRPr="00B17C8F">
        <w:rPr>
          <w:rFonts w:asciiTheme="minorHAnsi" w:hAnsiTheme="minorHAnsi" w:cstheme="minorHAnsi"/>
        </w:rPr>
        <w:t xml:space="preserve"> </w:t>
      </w:r>
      <w:r w:rsidR="001872CB" w:rsidRPr="00B17C8F">
        <w:rPr>
          <w:rFonts w:asciiTheme="minorHAnsi" w:hAnsiTheme="minorHAnsi" w:cstheme="minorHAnsi"/>
        </w:rPr>
        <w:t>DYSON SPÓŁKA Z OGRANICZONĄ ODPOWIEDZIALNOŚCIĄ</w:t>
      </w:r>
      <w:r w:rsidR="007B09B9" w:rsidRPr="00B17C8F">
        <w:rPr>
          <w:rFonts w:asciiTheme="minorHAnsi" w:hAnsiTheme="minorHAnsi" w:cstheme="minorHAnsi"/>
        </w:rPr>
        <w:t xml:space="preserve"> </w:t>
      </w:r>
      <w:r w:rsidR="001872CB" w:rsidRPr="00B17C8F">
        <w:rPr>
          <w:rFonts w:asciiTheme="minorHAnsi" w:hAnsiTheme="minorHAnsi" w:cstheme="minorHAnsi"/>
        </w:rPr>
        <w:t xml:space="preserve">z siedzibą w Warszawie, ul. Zajęcza nr 4, 00-351 Warszawa </w:t>
      </w:r>
      <w:r w:rsidR="0029718E" w:rsidRPr="00B17C8F">
        <w:rPr>
          <w:rFonts w:asciiTheme="minorHAnsi" w:hAnsiTheme="minorHAnsi" w:cstheme="minorHAnsi"/>
        </w:rPr>
        <w:t xml:space="preserve">z uwagi </w:t>
      </w:r>
      <w:r w:rsidR="004F7E08" w:rsidRPr="00B17C8F">
        <w:rPr>
          <w:rFonts w:asciiTheme="minorHAnsi" w:hAnsiTheme="minorHAnsi" w:cstheme="minorHAnsi"/>
        </w:rPr>
        <w:br/>
      </w:r>
      <w:r w:rsidR="0029718E" w:rsidRPr="00B17C8F">
        <w:rPr>
          <w:rFonts w:asciiTheme="minorHAnsi" w:hAnsiTheme="minorHAnsi" w:cstheme="minorHAnsi"/>
        </w:rPr>
        <w:t>na</w:t>
      </w:r>
      <w:r w:rsidR="004F7E08" w:rsidRPr="00B17C8F">
        <w:rPr>
          <w:rFonts w:asciiTheme="minorHAnsi" w:hAnsiTheme="minorHAnsi" w:cstheme="minorHAnsi"/>
        </w:rPr>
        <w:t xml:space="preserve"> </w:t>
      </w:r>
      <w:r w:rsidR="00EF74E1" w:rsidRPr="00B17C8F">
        <w:rPr>
          <w:rFonts w:asciiTheme="minorHAnsi" w:hAnsiTheme="minorHAnsi" w:cstheme="minorHAnsi"/>
        </w:rPr>
        <w:t xml:space="preserve">uwidocznienie </w:t>
      </w:r>
      <w:r w:rsidR="00EF74E1" w:rsidRPr="00B17C8F">
        <w:rPr>
          <w:rFonts w:asciiTheme="minorHAnsi" w:eastAsiaTheme="minorHAnsi" w:hAnsiTheme="minorHAnsi" w:cstheme="minorHAnsi"/>
          <w:lang w:eastAsia="en-US"/>
        </w:rPr>
        <w:t>ceny po obniżce</w:t>
      </w:r>
      <w:r w:rsidR="00EF74E1" w:rsidRPr="00B17C8F">
        <w:rPr>
          <w:rFonts w:asciiTheme="minorHAnsi" w:hAnsiTheme="minorHAnsi" w:cstheme="minorHAnsi"/>
        </w:rPr>
        <w:t xml:space="preserve"> wyższej albo równej najniższej cenie, która obowiązywała </w:t>
      </w:r>
      <w:r w:rsidR="00EF74E1" w:rsidRPr="00B17C8F">
        <w:rPr>
          <w:rFonts w:asciiTheme="minorHAnsi" w:hAnsiTheme="minorHAnsi" w:cstheme="minorHAnsi"/>
        </w:rPr>
        <w:br/>
        <w:t xml:space="preserve">w okresie 30 dni przed wprowadzeniem obniżki, </w:t>
      </w:r>
      <w:r w:rsidR="004F7E08" w:rsidRPr="00B17C8F">
        <w:rPr>
          <w:rFonts w:asciiTheme="minorHAnsi" w:hAnsiTheme="minorHAnsi" w:cstheme="minorHAnsi"/>
        </w:rPr>
        <w:t xml:space="preserve">w przypadku </w:t>
      </w:r>
      <w:r w:rsidR="00EF74E1" w:rsidRPr="00B17C8F">
        <w:rPr>
          <w:rFonts w:asciiTheme="minorHAnsi" w:hAnsiTheme="minorHAnsi" w:cstheme="minorHAnsi"/>
        </w:rPr>
        <w:t xml:space="preserve">3 </w:t>
      </w:r>
      <w:r w:rsidR="004F7E08" w:rsidRPr="00B17C8F">
        <w:rPr>
          <w:rFonts w:asciiTheme="minorHAnsi" w:hAnsiTheme="minorHAnsi" w:cstheme="minorHAnsi"/>
        </w:rPr>
        <w:t xml:space="preserve">partii towarów oferowanych do </w:t>
      </w:r>
      <w:r w:rsidR="00EF74E1" w:rsidRPr="00B17C8F">
        <w:rPr>
          <w:rFonts w:asciiTheme="minorHAnsi" w:hAnsiTheme="minorHAnsi" w:cstheme="minorHAnsi"/>
        </w:rPr>
        <w:t xml:space="preserve">sprzedaży </w:t>
      </w:r>
      <w:r w:rsidR="00EF74E1" w:rsidRPr="00B17C8F">
        <w:rPr>
          <w:rFonts w:asciiTheme="minorHAnsi" w:hAnsiTheme="minorHAnsi" w:cstheme="minorHAnsi"/>
        </w:rPr>
        <w:br/>
        <w:t>na odległość poprzez stronę internetową</w:t>
      </w:r>
      <w:r w:rsidR="00100BCF" w:rsidRPr="00B17C8F">
        <w:rPr>
          <w:rFonts w:asciiTheme="minorHAnsi" w:hAnsiTheme="minorHAnsi" w:cstheme="minorHAnsi"/>
        </w:rPr>
        <w:t xml:space="preserve">, </w:t>
      </w:r>
      <w:r w:rsidR="0073440B" w:rsidRPr="00B17C8F">
        <w:rPr>
          <w:rFonts w:asciiTheme="minorHAnsi" w:hAnsiTheme="minorHAnsi" w:cstheme="minorHAnsi"/>
        </w:rPr>
        <w:t>nie wykona</w:t>
      </w:r>
      <w:r w:rsidR="006A546A" w:rsidRPr="00B17C8F">
        <w:rPr>
          <w:rFonts w:asciiTheme="minorHAnsi" w:hAnsiTheme="minorHAnsi" w:cstheme="minorHAnsi"/>
        </w:rPr>
        <w:t>ł</w:t>
      </w:r>
      <w:r w:rsidR="00C23B72" w:rsidRPr="00B17C8F">
        <w:rPr>
          <w:rFonts w:asciiTheme="minorHAnsi" w:hAnsiTheme="minorHAnsi" w:cstheme="minorHAnsi"/>
        </w:rPr>
        <w:t xml:space="preserve"> </w:t>
      </w:r>
      <w:r w:rsidR="0073440B" w:rsidRPr="00B17C8F">
        <w:rPr>
          <w:rFonts w:asciiTheme="minorHAnsi" w:hAnsiTheme="minorHAnsi" w:cstheme="minorHAnsi"/>
        </w:rPr>
        <w:t>obowiązku wynikającego</w:t>
      </w:r>
      <w:r w:rsidR="00833CEA" w:rsidRPr="00B17C8F">
        <w:rPr>
          <w:rFonts w:asciiTheme="minorHAnsi" w:hAnsiTheme="minorHAnsi" w:cstheme="minorHAnsi"/>
        </w:rPr>
        <w:t xml:space="preserve"> </w:t>
      </w:r>
      <w:r w:rsidR="0073440B" w:rsidRPr="00B17C8F">
        <w:rPr>
          <w:rFonts w:asciiTheme="minorHAnsi" w:hAnsiTheme="minorHAnsi" w:cstheme="minorHAnsi"/>
        </w:rPr>
        <w:t>z art. 4 ust. 1</w:t>
      </w:r>
      <w:r w:rsidR="00EF74E1" w:rsidRPr="00B17C8F">
        <w:rPr>
          <w:rFonts w:asciiTheme="minorHAnsi" w:hAnsiTheme="minorHAnsi" w:cstheme="minorHAnsi"/>
        </w:rPr>
        <w:t xml:space="preserve"> i art. 4 ust. 2 </w:t>
      </w:r>
      <w:r w:rsidR="0073440B" w:rsidRPr="00B17C8F">
        <w:rPr>
          <w:rFonts w:asciiTheme="minorHAnsi" w:hAnsiTheme="minorHAnsi" w:cstheme="minorHAnsi"/>
        </w:rPr>
        <w:t xml:space="preserve"> </w:t>
      </w:r>
      <w:r w:rsidR="0073440B" w:rsidRPr="00B17C8F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B17C8F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B17C8F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B17C8F">
        <w:rPr>
          <w:rFonts w:asciiTheme="minorHAnsi" w:eastAsiaTheme="minorHAnsi" w:hAnsiTheme="minorHAnsi" w:cstheme="minorHAnsi"/>
          <w:lang w:eastAsia="en-US"/>
        </w:rPr>
        <w:t>r.</w:t>
      </w:r>
      <w:r w:rsidR="006F40DD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B17C8F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B17C8F">
        <w:rPr>
          <w:rFonts w:asciiTheme="minorHAnsi" w:eastAsiaTheme="minorHAnsi" w:hAnsiTheme="minorHAnsi" w:cstheme="minorHAnsi"/>
          <w:lang w:eastAsia="en-US"/>
        </w:rPr>
        <w:t>,</w:t>
      </w:r>
      <w:r w:rsidR="00CC3B9A" w:rsidRPr="00B17C8F">
        <w:rPr>
          <w:rFonts w:asciiTheme="minorHAnsi" w:hAnsiTheme="minorHAnsi" w:cstheme="minorHAnsi"/>
        </w:rPr>
        <w:t xml:space="preserve"> </w:t>
      </w:r>
      <w:r w:rsidR="00A1292A" w:rsidRPr="00B17C8F">
        <w:rPr>
          <w:rFonts w:asciiTheme="minorHAnsi" w:eastAsiaTheme="minorHAnsi" w:hAnsiTheme="minorHAnsi" w:cstheme="minorHAnsi"/>
          <w:lang w:eastAsia="en-US"/>
        </w:rPr>
        <w:t>tj. uwidocznienia</w:t>
      </w:r>
      <w:r w:rsidR="004F7E08" w:rsidRPr="00B17C8F">
        <w:rPr>
          <w:rFonts w:asciiTheme="minorHAnsi" w:hAnsiTheme="minorHAnsi" w:cstheme="minorHAnsi"/>
        </w:rPr>
        <w:t xml:space="preserve"> informacji </w:t>
      </w:r>
      <w:r w:rsidR="000737C9" w:rsidRPr="00B17C8F">
        <w:rPr>
          <w:rFonts w:asciiTheme="minorHAnsi" w:hAnsiTheme="minorHAnsi" w:cstheme="minorHAnsi"/>
        </w:rPr>
        <w:br/>
      </w:r>
      <w:r w:rsidR="004F7E08" w:rsidRPr="00B17C8F">
        <w:rPr>
          <w:rFonts w:asciiTheme="minorHAnsi" w:hAnsiTheme="minorHAnsi" w:cstheme="minorHAnsi"/>
        </w:rPr>
        <w:t>o najniższej cenie, która obowiązywała w okresie 30 dni przed wprowadzeniem obniżki</w:t>
      </w:r>
      <w:r w:rsidR="00A1292A" w:rsidRPr="00B17C8F">
        <w:rPr>
          <w:rFonts w:asciiTheme="minorHAnsi" w:eastAsiaTheme="minorHAnsi" w:hAnsiTheme="minorHAnsi" w:cstheme="minorHAnsi"/>
          <w:lang w:eastAsia="en-US"/>
        </w:rPr>
        <w:t xml:space="preserve"> w sposób jednoznaczny, niebudzący wątpliwości</w:t>
      </w:r>
      <w:r w:rsidR="00C23B72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B17C8F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B17C8F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B17C8F" w:rsidRDefault="005140CE" w:rsidP="00B17C8F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B17C8F">
        <w:rPr>
          <w:rFonts w:asciiTheme="minorHAnsi" w:hAnsiTheme="minorHAnsi" w:cstheme="minorHAnsi"/>
        </w:rPr>
        <w:t>Zgodnie z art. 6 ust. 1</w:t>
      </w:r>
      <w:r w:rsidR="0000302A" w:rsidRPr="00B17C8F">
        <w:rPr>
          <w:rFonts w:asciiTheme="minorHAnsi" w:hAnsiTheme="minorHAnsi" w:cstheme="minorHAnsi"/>
        </w:rPr>
        <w:t xml:space="preserve"> </w:t>
      </w:r>
      <w:r w:rsidRPr="00B17C8F">
        <w:rPr>
          <w:rFonts w:asciiTheme="minorHAnsi" w:hAnsiTheme="minorHAnsi" w:cstheme="minorHAnsi"/>
        </w:rPr>
        <w:t>ustawy</w:t>
      </w:r>
      <w:r w:rsidR="0017608E" w:rsidRPr="00B17C8F">
        <w:rPr>
          <w:rFonts w:asciiTheme="minorHAnsi" w:hAnsiTheme="minorHAnsi" w:cstheme="minorHAnsi"/>
        </w:rPr>
        <w:t xml:space="preserve"> z dnia 9 maja 2014</w:t>
      </w:r>
      <w:r w:rsidR="00BE77B6" w:rsidRPr="00B17C8F">
        <w:rPr>
          <w:rFonts w:asciiTheme="minorHAnsi" w:hAnsiTheme="minorHAnsi" w:cstheme="minorHAnsi"/>
        </w:rPr>
        <w:t xml:space="preserve"> </w:t>
      </w:r>
      <w:r w:rsidR="0017608E" w:rsidRPr="00B17C8F">
        <w:rPr>
          <w:rFonts w:asciiTheme="minorHAnsi" w:hAnsiTheme="minorHAnsi" w:cstheme="minorHAnsi"/>
        </w:rPr>
        <w:t>r.</w:t>
      </w:r>
      <w:r w:rsidRPr="00B17C8F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B17C8F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B17C8F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B17C8F">
        <w:rPr>
          <w:rFonts w:asciiTheme="minorHAnsi" w:hAnsiTheme="minorHAnsi" w:cstheme="minorHAnsi"/>
        </w:rPr>
        <w:t xml:space="preserve"> </w:t>
      </w:r>
      <w:r w:rsidRPr="00B17C8F">
        <w:rPr>
          <w:rFonts w:asciiTheme="minorHAnsi" w:hAnsiTheme="minorHAnsi" w:cstheme="minorHAnsi"/>
        </w:rPr>
        <w:t>000 zł.</w:t>
      </w:r>
    </w:p>
    <w:p w14:paraId="06FBB71B" w14:textId="3BB9E607" w:rsidR="00B048B6" w:rsidRPr="00B17C8F" w:rsidRDefault="002A0E33" w:rsidP="00B17C8F">
      <w:pPr>
        <w:spacing w:after="120"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W związku z powyższym</w:t>
      </w:r>
      <w:r w:rsidR="00D8472C" w:rsidRPr="00B17C8F">
        <w:rPr>
          <w:rFonts w:asciiTheme="minorHAnsi" w:hAnsiTheme="minorHAnsi" w:cstheme="minorHAnsi"/>
        </w:rPr>
        <w:t xml:space="preserve"> </w:t>
      </w:r>
      <w:r w:rsidR="006A1C5D" w:rsidRPr="00B17C8F">
        <w:rPr>
          <w:rFonts w:asciiTheme="minorHAnsi" w:hAnsiTheme="minorHAnsi" w:cstheme="minorHAnsi"/>
        </w:rPr>
        <w:t xml:space="preserve">pismem z dnia </w:t>
      </w:r>
      <w:r w:rsidR="00DA75F3" w:rsidRPr="00B17C8F">
        <w:rPr>
          <w:rFonts w:asciiTheme="minorHAnsi" w:hAnsiTheme="minorHAnsi" w:cstheme="minorHAnsi"/>
        </w:rPr>
        <w:t>21</w:t>
      </w:r>
      <w:r w:rsidR="00100BCF" w:rsidRPr="00B17C8F">
        <w:rPr>
          <w:rFonts w:asciiTheme="minorHAnsi" w:hAnsiTheme="minorHAnsi" w:cstheme="minorHAnsi"/>
        </w:rPr>
        <w:t>.</w:t>
      </w:r>
      <w:r w:rsidR="00DA75F3" w:rsidRPr="00B17C8F">
        <w:rPr>
          <w:rFonts w:asciiTheme="minorHAnsi" w:hAnsiTheme="minorHAnsi" w:cstheme="minorHAnsi"/>
        </w:rPr>
        <w:t>0</w:t>
      </w:r>
      <w:r w:rsidR="003550D2" w:rsidRPr="00B17C8F">
        <w:rPr>
          <w:rFonts w:asciiTheme="minorHAnsi" w:hAnsiTheme="minorHAnsi" w:cstheme="minorHAnsi"/>
        </w:rPr>
        <w:t>1</w:t>
      </w:r>
      <w:r w:rsidR="00100BCF" w:rsidRPr="00B17C8F">
        <w:rPr>
          <w:rFonts w:asciiTheme="minorHAnsi" w:hAnsiTheme="minorHAnsi" w:cstheme="minorHAnsi"/>
        </w:rPr>
        <w:t>.202</w:t>
      </w:r>
      <w:r w:rsidR="00DA75F3" w:rsidRPr="00B17C8F">
        <w:rPr>
          <w:rFonts w:asciiTheme="minorHAnsi" w:hAnsiTheme="minorHAnsi" w:cstheme="minorHAnsi"/>
        </w:rPr>
        <w:t>6</w:t>
      </w:r>
      <w:r w:rsidR="00100BCF" w:rsidRPr="00B17C8F">
        <w:rPr>
          <w:rFonts w:asciiTheme="minorHAnsi" w:hAnsiTheme="minorHAnsi" w:cstheme="minorHAnsi"/>
        </w:rPr>
        <w:t xml:space="preserve"> </w:t>
      </w:r>
      <w:r w:rsidR="006A546A" w:rsidRPr="00B17C8F">
        <w:rPr>
          <w:rFonts w:asciiTheme="minorHAnsi" w:hAnsiTheme="minorHAnsi" w:cstheme="minorHAnsi"/>
        </w:rPr>
        <w:t>r</w:t>
      </w:r>
      <w:r w:rsidR="00B0478F" w:rsidRPr="00B17C8F">
        <w:rPr>
          <w:rFonts w:asciiTheme="minorHAnsi" w:hAnsiTheme="minorHAnsi" w:cstheme="minorHAnsi"/>
        </w:rPr>
        <w:t>. Mazowiecki Wojewódzki Inspektor Inspekcji Handlowej działając</w:t>
      </w:r>
      <w:r w:rsidR="001F0C30" w:rsidRPr="00B17C8F">
        <w:rPr>
          <w:rFonts w:asciiTheme="minorHAnsi" w:hAnsiTheme="minorHAnsi" w:cstheme="minorHAnsi"/>
        </w:rPr>
        <w:t xml:space="preserve"> </w:t>
      </w:r>
      <w:r w:rsidR="00B0478F" w:rsidRPr="00B17C8F">
        <w:rPr>
          <w:rFonts w:asciiTheme="minorHAnsi" w:hAnsiTheme="minorHAnsi" w:cstheme="minorHAnsi"/>
        </w:rPr>
        <w:t>na podstawie art. 61 §</w:t>
      </w:r>
      <w:r w:rsidR="001016D7" w:rsidRPr="00B17C8F">
        <w:rPr>
          <w:rFonts w:asciiTheme="minorHAnsi" w:hAnsiTheme="minorHAnsi" w:cstheme="minorHAnsi"/>
        </w:rPr>
        <w:t xml:space="preserve"> </w:t>
      </w:r>
      <w:r w:rsidR="00B0478F" w:rsidRPr="00B17C8F">
        <w:rPr>
          <w:rFonts w:asciiTheme="minorHAnsi" w:hAnsiTheme="minorHAnsi" w:cstheme="minorHAnsi"/>
        </w:rPr>
        <w:t>1 i §</w:t>
      </w:r>
      <w:r w:rsidR="001016D7" w:rsidRPr="00B17C8F">
        <w:rPr>
          <w:rFonts w:asciiTheme="minorHAnsi" w:hAnsiTheme="minorHAnsi" w:cstheme="minorHAnsi"/>
        </w:rPr>
        <w:t xml:space="preserve"> </w:t>
      </w:r>
      <w:r w:rsidR="00574729" w:rsidRPr="00B17C8F">
        <w:rPr>
          <w:rFonts w:asciiTheme="minorHAnsi" w:hAnsiTheme="minorHAnsi" w:cstheme="minorHAnsi"/>
        </w:rPr>
        <w:t xml:space="preserve">4 </w:t>
      </w:r>
      <w:r w:rsidR="005E06FC" w:rsidRPr="00B17C8F">
        <w:rPr>
          <w:rFonts w:asciiTheme="minorHAnsi" w:hAnsiTheme="minorHAnsi" w:cstheme="minorHAnsi"/>
        </w:rPr>
        <w:t>k</w:t>
      </w:r>
      <w:r w:rsidR="00B0478F" w:rsidRPr="00B17C8F">
        <w:rPr>
          <w:rFonts w:asciiTheme="minorHAnsi" w:hAnsiTheme="minorHAnsi" w:cstheme="minorHAnsi"/>
        </w:rPr>
        <w:t>pa, zawiadomił</w:t>
      </w:r>
      <w:r w:rsidR="001016D7" w:rsidRPr="00B17C8F">
        <w:rPr>
          <w:rFonts w:asciiTheme="minorHAnsi" w:hAnsiTheme="minorHAnsi" w:cstheme="minorHAnsi"/>
        </w:rPr>
        <w:t xml:space="preserve"> kontrolowan</w:t>
      </w:r>
      <w:r w:rsidR="006F40DD" w:rsidRPr="00B17C8F">
        <w:rPr>
          <w:rFonts w:asciiTheme="minorHAnsi" w:hAnsiTheme="minorHAnsi" w:cstheme="minorHAnsi"/>
        </w:rPr>
        <w:t>ego</w:t>
      </w:r>
      <w:r w:rsidR="00466E22" w:rsidRPr="00B17C8F">
        <w:rPr>
          <w:rFonts w:asciiTheme="minorHAnsi" w:hAnsiTheme="minorHAnsi" w:cstheme="minorHAnsi"/>
        </w:rPr>
        <w:t xml:space="preserve"> </w:t>
      </w:r>
      <w:r w:rsidR="001016D7" w:rsidRPr="00B17C8F">
        <w:rPr>
          <w:rFonts w:asciiTheme="minorHAnsi" w:hAnsiTheme="minorHAnsi" w:cstheme="minorHAnsi"/>
        </w:rPr>
        <w:t>przedsiębiorc</w:t>
      </w:r>
      <w:r w:rsidR="004C23DA" w:rsidRPr="00B17C8F">
        <w:rPr>
          <w:rFonts w:asciiTheme="minorHAnsi" w:hAnsiTheme="minorHAnsi" w:cstheme="minorHAnsi"/>
        </w:rPr>
        <w:t>ę</w:t>
      </w:r>
      <w:r w:rsidR="001016D7" w:rsidRPr="00B17C8F">
        <w:rPr>
          <w:rFonts w:asciiTheme="minorHAnsi" w:hAnsiTheme="minorHAnsi" w:cstheme="minorHAnsi"/>
        </w:rPr>
        <w:t xml:space="preserve"> </w:t>
      </w:r>
      <w:r w:rsidR="00DA75F3" w:rsidRPr="00B17C8F">
        <w:rPr>
          <w:rFonts w:asciiTheme="minorHAnsi" w:hAnsiTheme="minorHAnsi" w:cstheme="minorHAnsi"/>
        </w:rPr>
        <w:br/>
      </w:r>
      <w:r w:rsidR="00B0478F" w:rsidRPr="00B17C8F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B17C8F">
        <w:rPr>
          <w:rFonts w:asciiTheme="minorHAnsi" w:hAnsiTheme="minorHAnsi" w:cstheme="minorHAnsi"/>
        </w:rPr>
        <w:t xml:space="preserve"> kary pieniężnej z art. 6 ust. 1</w:t>
      </w:r>
      <w:r w:rsidR="008C4DE7" w:rsidRPr="00B17C8F">
        <w:rPr>
          <w:rFonts w:asciiTheme="minorHAnsi" w:hAnsiTheme="minorHAnsi" w:cstheme="minorHAnsi"/>
        </w:rPr>
        <w:t xml:space="preserve"> ustawy</w:t>
      </w:r>
      <w:r w:rsidR="00DA75F3" w:rsidRPr="00B17C8F">
        <w:rPr>
          <w:rFonts w:asciiTheme="minorHAnsi" w:hAnsiTheme="minorHAnsi" w:cstheme="minorHAnsi"/>
        </w:rPr>
        <w:t xml:space="preserve"> </w:t>
      </w:r>
      <w:r w:rsidR="00CA757B" w:rsidRPr="00B17C8F">
        <w:rPr>
          <w:rFonts w:asciiTheme="minorHAnsi" w:hAnsiTheme="minorHAnsi" w:cstheme="minorHAnsi"/>
        </w:rPr>
        <w:t xml:space="preserve">z dnia </w:t>
      </w:r>
      <w:r w:rsidR="00B0478F" w:rsidRPr="00B17C8F">
        <w:rPr>
          <w:rFonts w:asciiTheme="minorHAnsi" w:hAnsiTheme="minorHAnsi" w:cstheme="minorHAnsi"/>
        </w:rPr>
        <w:t>9 maja 2014</w:t>
      </w:r>
      <w:r w:rsidR="00431328" w:rsidRPr="00B17C8F">
        <w:rPr>
          <w:rFonts w:asciiTheme="minorHAnsi" w:hAnsiTheme="minorHAnsi" w:cstheme="minorHAnsi"/>
        </w:rPr>
        <w:t xml:space="preserve"> </w:t>
      </w:r>
      <w:r w:rsidR="00B0478F" w:rsidRPr="00B17C8F">
        <w:rPr>
          <w:rFonts w:asciiTheme="minorHAnsi" w:hAnsiTheme="minorHAnsi" w:cstheme="minorHAnsi"/>
        </w:rPr>
        <w:t xml:space="preserve">r. o informowaniu o cenach towarów i usług, z tytułu </w:t>
      </w:r>
      <w:r w:rsidR="00B0478F" w:rsidRPr="00B17C8F">
        <w:rPr>
          <w:rFonts w:asciiTheme="minorHAnsi" w:hAnsiTheme="minorHAnsi" w:cstheme="minorHAnsi"/>
        </w:rPr>
        <w:lastRenderedPageBreak/>
        <w:t>niew</w:t>
      </w:r>
      <w:r w:rsidR="00CA757B" w:rsidRPr="00B17C8F">
        <w:rPr>
          <w:rFonts w:asciiTheme="minorHAnsi" w:hAnsiTheme="minorHAnsi" w:cstheme="minorHAnsi"/>
        </w:rPr>
        <w:t>ykonania obowiązku wynikającego</w:t>
      </w:r>
      <w:r w:rsidR="000B795F" w:rsidRPr="00B17C8F">
        <w:rPr>
          <w:rFonts w:asciiTheme="minorHAnsi" w:hAnsiTheme="minorHAnsi" w:cstheme="minorHAnsi"/>
        </w:rPr>
        <w:t xml:space="preserve"> </w:t>
      </w:r>
      <w:r w:rsidR="00B0478F" w:rsidRPr="00B17C8F">
        <w:rPr>
          <w:rFonts w:asciiTheme="minorHAnsi" w:hAnsiTheme="minorHAnsi" w:cstheme="minorHAnsi"/>
        </w:rPr>
        <w:t>z art. 4</w:t>
      </w:r>
      <w:r w:rsidR="000B1644" w:rsidRPr="00B17C8F">
        <w:rPr>
          <w:rFonts w:asciiTheme="minorHAnsi" w:hAnsiTheme="minorHAnsi" w:cstheme="minorHAnsi"/>
        </w:rPr>
        <w:t xml:space="preserve"> ust.1</w:t>
      </w:r>
      <w:r w:rsidR="00B0478F" w:rsidRPr="00B17C8F">
        <w:rPr>
          <w:rFonts w:asciiTheme="minorHAnsi" w:hAnsiTheme="minorHAnsi" w:cstheme="minorHAnsi"/>
        </w:rPr>
        <w:t xml:space="preserve"> </w:t>
      </w:r>
      <w:r w:rsidR="00E82336" w:rsidRPr="00B17C8F">
        <w:rPr>
          <w:rFonts w:asciiTheme="minorHAnsi" w:hAnsiTheme="minorHAnsi" w:cstheme="minorHAnsi"/>
        </w:rPr>
        <w:t xml:space="preserve">w związku z art. 4 ust. 2 </w:t>
      </w:r>
      <w:r w:rsidR="00B0478F" w:rsidRPr="00B17C8F">
        <w:rPr>
          <w:rFonts w:asciiTheme="minorHAnsi" w:hAnsiTheme="minorHAnsi" w:cstheme="minorHAnsi"/>
        </w:rPr>
        <w:t>ww. ustawy. W zawiadomieniu stron</w:t>
      </w:r>
      <w:r w:rsidR="00B66E30" w:rsidRPr="00B17C8F">
        <w:rPr>
          <w:rFonts w:asciiTheme="minorHAnsi" w:hAnsiTheme="minorHAnsi" w:cstheme="minorHAnsi"/>
        </w:rPr>
        <w:t>ę</w:t>
      </w:r>
      <w:r w:rsidR="00B0478F" w:rsidRPr="00B17C8F">
        <w:rPr>
          <w:rFonts w:asciiTheme="minorHAnsi" w:hAnsiTheme="minorHAnsi" w:cstheme="minorHAnsi"/>
        </w:rPr>
        <w:t xml:space="preserve"> pouczono o przysługujący</w:t>
      </w:r>
      <w:r w:rsidR="00CA757B" w:rsidRPr="00B17C8F">
        <w:rPr>
          <w:rFonts w:asciiTheme="minorHAnsi" w:hAnsiTheme="minorHAnsi" w:cstheme="minorHAnsi"/>
        </w:rPr>
        <w:t xml:space="preserve">m </w:t>
      </w:r>
      <w:r w:rsidR="004C23DA" w:rsidRPr="00B17C8F">
        <w:rPr>
          <w:rFonts w:asciiTheme="minorHAnsi" w:hAnsiTheme="minorHAnsi" w:cstheme="minorHAnsi"/>
        </w:rPr>
        <w:t>jej</w:t>
      </w:r>
      <w:r w:rsidR="00CA757B" w:rsidRPr="00B17C8F">
        <w:rPr>
          <w:rFonts w:asciiTheme="minorHAnsi" w:hAnsiTheme="minorHAnsi" w:cstheme="minorHAnsi"/>
        </w:rPr>
        <w:t xml:space="preserve"> prawie wypowiedzenia się,</w:t>
      </w:r>
      <w:r w:rsidR="00D705EE" w:rsidRPr="00B17C8F">
        <w:rPr>
          <w:rFonts w:asciiTheme="minorHAnsi" w:hAnsiTheme="minorHAnsi" w:cstheme="minorHAnsi"/>
        </w:rPr>
        <w:t xml:space="preserve"> </w:t>
      </w:r>
      <w:r w:rsidR="00B0478F" w:rsidRPr="00B17C8F">
        <w:rPr>
          <w:rFonts w:asciiTheme="minorHAnsi" w:hAnsiTheme="minorHAnsi" w:cstheme="minorHAnsi"/>
        </w:rPr>
        <w:t>co do zebranych dowod</w:t>
      </w:r>
      <w:r w:rsidR="00F73AC2" w:rsidRPr="00B17C8F">
        <w:rPr>
          <w:rFonts w:asciiTheme="minorHAnsi" w:hAnsiTheme="minorHAnsi" w:cstheme="minorHAnsi"/>
        </w:rPr>
        <w:t>ów i materiałów</w:t>
      </w:r>
      <w:r w:rsidR="008F139E" w:rsidRPr="00B17C8F">
        <w:rPr>
          <w:rFonts w:asciiTheme="minorHAnsi" w:hAnsiTheme="minorHAnsi" w:cstheme="minorHAnsi"/>
        </w:rPr>
        <w:t>.</w:t>
      </w:r>
      <w:r w:rsidR="00D12AAD" w:rsidRPr="00B17C8F">
        <w:rPr>
          <w:rFonts w:asciiTheme="minorHAnsi" w:hAnsiTheme="minorHAnsi" w:cstheme="minorHAnsi"/>
        </w:rPr>
        <w:t xml:space="preserve"> </w:t>
      </w:r>
      <w:r w:rsidR="00126CCD" w:rsidRPr="00B17C8F">
        <w:rPr>
          <w:rFonts w:asciiTheme="minorHAnsi" w:eastAsiaTheme="minorHAnsi" w:hAnsiTheme="minorHAnsi" w:cstheme="minorHAnsi"/>
          <w:lang w:eastAsia="en-US"/>
        </w:rPr>
        <w:t xml:space="preserve">Strona </w:t>
      </w:r>
      <w:r w:rsidR="00B017BF" w:rsidRPr="00B17C8F">
        <w:rPr>
          <w:rFonts w:asciiTheme="minorHAnsi" w:eastAsiaTheme="minorHAnsi" w:hAnsiTheme="minorHAnsi" w:cstheme="minorHAnsi"/>
          <w:lang w:eastAsia="en-US"/>
        </w:rPr>
        <w:t xml:space="preserve">nie </w:t>
      </w:r>
      <w:r w:rsidR="00126CCD" w:rsidRPr="00B17C8F">
        <w:rPr>
          <w:rFonts w:asciiTheme="minorHAnsi" w:eastAsiaTheme="minorHAnsi" w:hAnsiTheme="minorHAnsi" w:cstheme="minorHAnsi"/>
          <w:lang w:eastAsia="en-US"/>
        </w:rPr>
        <w:t>skorzystała z tego prawa</w:t>
      </w:r>
      <w:r w:rsidR="00B048B6" w:rsidRPr="00B17C8F">
        <w:rPr>
          <w:rFonts w:asciiTheme="minorHAnsi" w:eastAsiaTheme="minorHAnsi" w:hAnsiTheme="minorHAnsi" w:cstheme="minorHAnsi"/>
          <w:lang w:eastAsia="en-US"/>
        </w:rPr>
        <w:t>.</w:t>
      </w:r>
      <w:r w:rsidR="00B048B6" w:rsidRPr="00B17C8F">
        <w:rPr>
          <w:rFonts w:asciiTheme="minorHAnsi" w:hAnsiTheme="minorHAnsi" w:cstheme="minorHAnsi"/>
        </w:rPr>
        <w:t xml:space="preserve"> </w:t>
      </w:r>
    </w:p>
    <w:p w14:paraId="05841546" w14:textId="24A9C155" w:rsidR="00C056A3" w:rsidRPr="00B17C8F" w:rsidRDefault="00C056A3" w:rsidP="00B17C8F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B17C8F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  <w:r w:rsidR="00B048B6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17C8F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  <w:r w:rsidR="00B048B6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17C8F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B17C8F" w:rsidRDefault="00B0478F" w:rsidP="00B17C8F">
      <w:pPr>
        <w:spacing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B17C8F">
        <w:rPr>
          <w:rFonts w:asciiTheme="minorHAnsi" w:hAnsiTheme="minorHAnsi" w:cstheme="minorHAnsi"/>
        </w:rPr>
        <w:t xml:space="preserve"> </w:t>
      </w:r>
      <w:r w:rsidR="00683E61" w:rsidRPr="00B17C8F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B17C8F" w:rsidRDefault="004B0DD8" w:rsidP="00B17C8F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7" w:name="_Hlk137536132"/>
      <w:r w:rsidRPr="00B17C8F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A66FA67" w14:textId="040DCE2C" w:rsidR="00DA75F3" w:rsidRPr="00B17C8F" w:rsidRDefault="00DA75F3" w:rsidP="00B17C8F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bookmarkStart w:id="8" w:name="_Hlk218690621"/>
      <w:r w:rsidRPr="00B17C8F">
        <w:rPr>
          <w:rFonts w:asciiTheme="minorHAnsi" w:eastAsiaTheme="minorHAnsi" w:hAnsiTheme="minorHAnsi" w:cstheme="minorHAnsi"/>
          <w:lang w:eastAsia="en-US"/>
        </w:rPr>
        <w:t xml:space="preserve">Przedsiębiorca prowadząc sprzedaż na odległość poprzez stronę internetową towarów po obniżonej cenie nie wykonał obowiązku prawidłowego uwidocznienia informacji o najniższej cenie, która obowiązywała </w:t>
      </w:r>
      <w:r w:rsidRPr="00B17C8F">
        <w:rPr>
          <w:rFonts w:asciiTheme="minorHAnsi" w:eastAsiaTheme="minorHAnsi" w:hAnsiTheme="minorHAnsi" w:cstheme="minorHAnsi"/>
          <w:lang w:eastAsia="en-US"/>
        </w:rPr>
        <w:br/>
        <w:t xml:space="preserve">w okresie 30 dni przed wprowadzeniem obniżki. W przypadku 1 partii towarów uwidoczniona cena po obniżce była wyższa od najniższej ceny, która obowiązywała w okresie 30 dni przed wprowadzeniem obniżki, natomiast w przypadku 2 partii towarów uwidoczniona cena po obniżce była równa najniższej cenie, która obowiązywała w okresie 30 dni przed wprowadzeniem obniżki. Przedstawienie ceny sprzedaży w kwocie wyższej lub równej od najniższej ceny z 30 dni przed wprowadzeniem obniżki traktowane jest jako </w:t>
      </w:r>
      <w:r w:rsidRPr="00B17C8F">
        <w:rPr>
          <w:rFonts w:asciiTheme="minorHAnsi" w:eastAsiaTheme="minorHAnsi" w:hAnsiTheme="minorHAnsi" w:cstheme="minorHAnsi"/>
          <w:lang w:eastAsia="en-US"/>
        </w:rPr>
        <w:br/>
        <w:t>tzw. fałszywa promocja. Oznacza to, iż konsument otrzymał wprowadzające w błąd istotne informacje, na podstawie których dokonuje zakupu. Mając na uwadze powyższe wypada uznać, iż interes konsumenta został naruszony w istotnym stopniu. Naruszenie prawa zostało stwierdzone 6.10.2025 r</w:t>
      </w:r>
      <w:bookmarkEnd w:id="8"/>
      <w:r w:rsidRPr="00B17C8F">
        <w:rPr>
          <w:rFonts w:asciiTheme="minorHAnsi" w:eastAsiaTheme="minorHAnsi" w:hAnsiTheme="minorHAnsi" w:cstheme="minorHAnsi"/>
          <w:lang w:eastAsia="en-US"/>
        </w:rPr>
        <w:t xml:space="preserve">. </w:t>
      </w:r>
    </w:p>
    <w:p w14:paraId="4C0B935A" w14:textId="59021D26" w:rsidR="004B0DD8" w:rsidRPr="00B17C8F" w:rsidRDefault="004B0DD8" w:rsidP="00B17C8F">
      <w:pPr>
        <w:spacing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B17C8F">
        <w:rPr>
          <w:rFonts w:asciiTheme="minorHAnsi" w:hAnsiTheme="minorHAnsi" w:cstheme="minorHAnsi"/>
        </w:rPr>
        <w:br/>
      </w:r>
      <w:r w:rsidRPr="00B17C8F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2D8648AC" w14:textId="370FB12C" w:rsidR="00DA75F3" w:rsidRPr="00B17C8F" w:rsidRDefault="00DA75F3" w:rsidP="00B17C8F">
      <w:pPr>
        <w:tabs>
          <w:tab w:val="left" w:pos="3261"/>
        </w:tabs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B17C8F">
        <w:rPr>
          <w:rFonts w:asciiTheme="minorHAnsi" w:eastAsiaTheme="minorHAnsi" w:hAnsiTheme="minorHAnsi" w:cstheme="minorHAnsi"/>
          <w:lang w:eastAsia="en-US"/>
        </w:rPr>
        <w:t xml:space="preserve">W oparciu o wpis do Krajowego Rejestru Sądowego ustalono, że ww. przedsiębiorca został wpisany do Rejestru przedsiębiorców w dniu 26.02.2016 r. Mazowiecki Wojewódzki Inspektor Inspekcji Handlowej nie stwierdził wcześniejszego naruszenia przez przedsiębiorcę przepisów z zakresu obowiązku informowania o cenach. Przedsiębiorca nie poinformował, o uzyskanych </w:t>
      </w:r>
      <w:r w:rsidRPr="00B17C8F">
        <w:rPr>
          <w:rFonts w:asciiTheme="minorHAnsi" w:eastAsiaTheme="minorHAnsi" w:hAnsiTheme="minorHAnsi" w:cstheme="minorHAnsi"/>
          <w:lang w:eastAsia="en-US"/>
        </w:rPr>
        <w:lastRenderedPageBreak/>
        <w:t xml:space="preserve">korzyściach majątkowych oraz poniesionych stratach w związku naruszeniem obowiązków, o których mowa powyżej. </w:t>
      </w:r>
    </w:p>
    <w:p w14:paraId="499B5EE0" w14:textId="553A02B2" w:rsidR="004B0DD8" w:rsidRPr="00B17C8F" w:rsidRDefault="004B0DD8" w:rsidP="00B17C8F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Wielkość obrotów i przychodu:</w:t>
      </w:r>
    </w:p>
    <w:p w14:paraId="1C4468B8" w14:textId="77777777" w:rsidR="002B7AD1" w:rsidRPr="00B17C8F" w:rsidRDefault="002B7AD1" w:rsidP="00B17C8F">
      <w:pPr>
        <w:spacing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 xml:space="preserve">Przedsiębiorca nie przekazał informacji o wielkości obrotów i przychodów za rok poprzedni. </w:t>
      </w:r>
    </w:p>
    <w:p w14:paraId="01BDAB11" w14:textId="21D8FBE6" w:rsidR="004B0DD8" w:rsidRPr="00B17C8F" w:rsidRDefault="004B0DD8" w:rsidP="00B17C8F">
      <w:pPr>
        <w:spacing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48C5E13C" w:rsidR="004B0DD8" w:rsidRPr="00B17C8F" w:rsidRDefault="004B0DD8" w:rsidP="00B17C8F">
      <w:pPr>
        <w:spacing w:after="120"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B17C8F">
        <w:rPr>
          <w:rFonts w:asciiTheme="minorHAnsi" w:hAnsiTheme="minorHAnsi" w:cstheme="minorHAnsi"/>
        </w:rPr>
        <w:br/>
      </w:r>
      <w:r w:rsidRPr="00B17C8F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B17C8F">
        <w:rPr>
          <w:rFonts w:asciiTheme="minorHAnsi" w:hAnsiTheme="minorHAnsi" w:cstheme="minorHAnsi"/>
        </w:rPr>
        <w:br/>
      </w:r>
      <w:r w:rsidRPr="00B17C8F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B17C8F" w:rsidRDefault="00FC70F6" w:rsidP="00B17C8F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B17C8F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B17C8F">
        <w:rPr>
          <w:rFonts w:asciiTheme="minorHAnsi" w:eastAsiaTheme="minorHAnsi" w:hAnsiTheme="minorHAnsi" w:cstheme="minorHAnsi"/>
          <w:lang w:eastAsia="en-US"/>
        </w:rPr>
        <w:br/>
      </w:r>
      <w:r w:rsidRPr="00B17C8F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B17C8F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B17C8F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B17C8F">
        <w:rPr>
          <w:rFonts w:asciiTheme="minorHAnsi" w:eastAsiaTheme="minorHAnsi" w:hAnsiTheme="minorHAnsi" w:cstheme="minorHAnsi"/>
          <w:lang w:eastAsia="en-US"/>
        </w:rPr>
        <w:br/>
      </w:r>
      <w:r w:rsidRPr="00B17C8F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B17C8F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B17C8F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B17C8F">
        <w:rPr>
          <w:rFonts w:asciiTheme="minorHAnsi" w:eastAsiaTheme="minorHAnsi" w:hAnsiTheme="minorHAnsi" w:cstheme="minorHAnsi"/>
          <w:lang w:eastAsia="en-US"/>
        </w:rPr>
        <w:br/>
      </w:r>
      <w:r w:rsidRPr="00B17C8F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B17C8F">
        <w:rPr>
          <w:rFonts w:asciiTheme="minorHAnsi" w:eastAsiaTheme="minorHAnsi" w:hAnsiTheme="minorHAnsi" w:cstheme="minorHAnsi"/>
          <w:lang w:eastAsia="en-US"/>
        </w:rPr>
        <w:t>ę</w:t>
      </w:r>
      <w:r w:rsidRPr="00B17C8F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7"/>
      <w:r w:rsidR="00032F29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B17C8F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B17C8F">
        <w:rPr>
          <w:rFonts w:asciiTheme="minorHAnsi" w:eastAsiaTheme="minorHAnsi" w:hAnsiTheme="minorHAnsi" w:cstheme="minorHAnsi"/>
          <w:lang w:eastAsia="en-US"/>
        </w:rPr>
        <w:br/>
      </w:r>
      <w:r w:rsidR="00B873AE" w:rsidRPr="00B17C8F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B17C8F">
        <w:rPr>
          <w:rFonts w:asciiTheme="minorHAnsi" w:eastAsiaTheme="minorHAnsi" w:hAnsiTheme="minorHAnsi" w:cstheme="minorHAnsi"/>
          <w:lang w:eastAsia="en-US"/>
        </w:rPr>
        <w:t>k</w:t>
      </w:r>
      <w:r w:rsidR="00B873AE" w:rsidRPr="00B17C8F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B17C8F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B17C8F">
        <w:rPr>
          <w:rFonts w:asciiTheme="minorHAnsi" w:eastAsiaTheme="minorHAnsi" w:hAnsiTheme="minorHAnsi" w:cstheme="minorHAnsi"/>
          <w:lang w:eastAsia="en-US"/>
        </w:rPr>
        <w:br/>
      </w:r>
      <w:r w:rsidR="00B873AE" w:rsidRPr="00B17C8F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B17C8F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B17C8F">
        <w:rPr>
          <w:rFonts w:asciiTheme="minorHAnsi" w:eastAsiaTheme="minorHAnsi" w:hAnsiTheme="minorHAnsi" w:cstheme="minorHAnsi"/>
          <w:lang w:eastAsia="en-US"/>
        </w:rPr>
        <w:t>k</w:t>
      </w:r>
      <w:r w:rsidR="00B873AE" w:rsidRPr="00B17C8F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B17C8F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B17C8F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B17C8F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B17C8F">
        <w:rPr>
          <w:rFonts w:asciiTheme="minorHAnsi" w:eastAsiaTheme="minorHAnsi" w:hAnsiTheme="minorHAnsi" w:cstheme="minorHAnsi"/>
          <w:lang w:eastAsia="en-US"/>
        </w:rPr>
        <w:t>W</w:t>
      </w:r>
      <w:r w:rsidR="00B873AE" w:rsidRPr="00B17C8F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</w:t>
      </w:r>
      <w:r w:rsidR="00B873AE" w:rsidRPr="00B17C8F">
        <w:rPr>
          <w:rFonts w:asciiTheme="minorHAnsi" w:eastAsiaTheme="minorHAnsi" w:hAnsiTheme="minorHAnsi" w:cstheme="minorHAnsi"/>
          <w:lang w:eastAsia="en-US"/>
        </w:rPr>
        <w:lastRenderedPageBreak/>
        <w:t xml:space="preserve">odpowiedzialności administracyjnej. </w:t>
      </w:r>
      <w:r w:rsidR="00CB3227" w:rsidRPr="00B17C8F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B17C8F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B17C8F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B17C8F">
        <w:rPr>
          <w:rFonts w:asciiTheme="minorHAnsi" w:eastAsiaTheme="minorHAnsi" w:hAnsiTheme="minorHAnsi" w:cstheme="minorHAnsi"/>
          <w:lang w:eastAsia="en-US"/>
        </w:rPr>
        <w:br/>
      </w:r>
      <w:r w:rsidR="00492D67" w:rsidRPr="00B17C8F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B17C8F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B17C8F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B17C8F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B17C8F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B17C8F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B17C8F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B17C8F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B17C8F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B17C8F">
        <w:rPr>
          <w:rFonts w:asciiTheme="minorHAnsi" w:eastAsiaTheme="minorHAnsi" w:hAnsiTheme="minorHAnsi" w:cstheme="minorHAnsi"/>
          <w:lang w:eastAsia="en-US"/>
        </w:rPr>
        <w:t>.</w:t>
      </w:r>
      <w:r w:rsidR="00B873AE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B17C8F" w:rsidRDefault="0010520E" w:rsidP="00B17C8F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B17C8F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B17C8F">
        <w:rPr>
          <w:rFonts w:asciiTheme="minorHAnsi" w:eastAsiaTheme="minorHAnsi" w:hAnsiTheme="minorHAnsi" w:cstheme="minorHAnsi"/>
          <w:lang w:eastAsia="en-US"/>
        </w:rPr>
        <w:br/>
      </w:r>
      <w:r w:rsidRPr="00B17C8F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B17C8F">
        <w:rPr>
          <w:rFonts w:asciiTheme="minorHAnsi" w:eastAsiaTheme="minorHAnsi" w:hAnsiTheme="minorHAnsi" w:cstheme="minorHAnsi"/>
          <w:lang w:eastAsia="en-US"/>
        </w:rPr>
        <w:br/>
      </w:r>
      <w:r w:rsidRPr="00B17C8F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B17C8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B17C8F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B17C8F">
        <w:rPr>
          <w:rFonts w:asciiTheme="minorHAnsi" w:eastAsiaTheme="minorHAnsi" w:hAnsiTheme="minorHAnsi" w:cstheme="minorHAnsi"/>
          <w:lang w:eastAsia="en-US"/>
        </w:rPr>
        <w:br/>
      </w:r>
      <w:r w:rsidRPr="00B17C8F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B17C8F" w:rsidRDefault="00DB33C1" w:rsidP="00B17C8F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B17C8F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B17C8F">
        <w:rPr>
          <w:rFonts w:asciiTheme="minorHAnsi" w:eastAsiaTheme="minorHAnsi" w:hAnsiTheme="minorHAnsi" w:cstheme="minorHAnsi"/>
          <w:lang w:eastAsia="en-US"/>
        </w:rPr>
        <w:t>c</w:t>
      </w:r>
      <w:r w:rsidRPr="00B17C8F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6677F85D" w:rsidR="00B55F50" w:rsidRPr="00B17C8F" w:rsidRDefault="00B0478F" w:rsidP="00B17C8F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 xml:space="preserve">Mając na uwadze ww. przesłanki, </w:t>
      </w:r>
      <w:r w:rsidR="00337C39" w:rsidRPr="00B17C8F">
        <w:rPr>
          <w:rFonts w:asciiTheme="minorHAnsi" w:hAnsiTheme="minorHAnsi" w:cstheme="minorHAnsi"/>
        </w:rPr>
        <w:t xml:space="preserve">organ </w:t>
      </w:r>
      <w:r w:rsidR="00894326" w:rsidRPr="00B17C8F">
        <w:rPr>
          <w:rFonts w:asciiTheme="minorHAnsi" w:hAnsiTheme="minorHAnsi" w:cstheme="minorHAnsi"/>
        </w:rPr>
        <w:t>uznał</w:t>
      </w:r>
      <w:r w:rsidR="00337C39" w:rsidRPr="00B17C8F">
        <w:rPr>
          <w:rFonts w:asciiTheme="minorHAnsi" w:hAnsiTheme="minorHAnsi" w:cstheme="minorHAnsi"/>
        </w:rPr>
        <w:t xml:space="preserve">, </w:t>
      </w:r>
      <w:r w:rsidR="00894326" w:rsidRPr="00B17C8F">
        <w:rPr>
          <w:rFonts w:asciiTheme="minorHAnsi" w:hAnsiTheme="minorHAnsi" w:cstheme="minorHAnsi"/>
        </w:rPr>
        <w:t>iż</w:t>
      </w:r>
      <w:r w:rsidR="006A546A" w:rsidRPr="00B17C8F">
        <w:rPr>
          <w:rFonts w:asciiTheme="minorHAnsi" w:hAnsiTheme="minorHAnsi" w:cstheme="minorHAnsi"/>
        </w:rPr>
        <w:t xml:space="preserve"> przedsiębiorcy</w:t>
      </w:r>
      <w:r w:rsidR="00E17453" w:rsidRPr="00B17C8F">
        <w:rPr>
          <w:rFonts w:asciiTheme="minorHAnsi" w:hAnsiTheme="minorHAnsi" w:cstheme="minorHAnsi"/>
        </w:rPr>
        <w:t xml:space="preserve"> </w:t>
      </w:r>
      <w:r w:rsidR="003B3928" w:rsidRPr="00B17C8F">
        <w:rPr>
          <w:rFonts w:asciiTheme="minorHAnsi" w:hAnsiTheme="minorHAnsi" w:cstheme="minorHAnsi"/>
        </w:rPr>
        <w:t xml:space="preserve">DYSON SPÓŁKA Z OGRANICZONĄ ODPOWIEDZIALNOŚCIĄ z siedzibą w Warszawie, ul. Zajęcza nr 4, 00-351 Warszawa, </w:t>
      </w:r>
      <w:r w:rsidR="004F06F1" w:rsidRPr="00B17C8F">
        <w:rPr>
          <w:rFonts w:asciiTheme="minorHAnsi" w:hAnsiTheme="minorHAnsi" w:cstheme="minorHAnsi"/>
        </w:rPr>
        <w:t xml:space="preserve">za </w:t>
      </w:r>
      <w:r w:rsidR="00B55F50" w:rsidRPr="00B17C8F">
        <w:rPr>
          <w:rFonts w:asciiTheme="minorHAnsi" w:hAnsiTheme="minorHAnsi" w:cstheme="minorHAnsi"/>
        </w:rPr>
        <w:t>naruszenie obowiązku wynikającego</w:t>
      </w:r>
      <w:r w:rsidR="00285B1E" w:rsidRPr="00B17C8F">
        <w:rPr>
          <w:rFonts w:asciiTheme="minorHAnsi" w:hAnsiTheme="minorHAnsi" w:cstheme="minorHAnsi"/>
        </w:rPr>
        <w:t xml:space="preserve"> </w:t>
      </w:r>
      <w:r w:rsidR="00347520" w:rsidRPr="00B17C8F">
        <w:rPr>
          <w:rFonts w:asciiTheme="minorHAnsi" w:hAnsiTheme="minorHAnsi" w:cstheme="minorHAnsi"/>
        </w:rPr>
        <w:t xml:space="preserve">z </w:t>
      </w:r>
      <w:r w:rsidR="003B3928" w:rsidRPr="00B17C8F">
        <w:rPr>
          <w:rFonts w:asciiTheme="minorHAnsi" w:hAnsiTheme="minorHAnsi" w:cstheme="minorHAnsi"/>
        </w:rPr>
        <w:t xml:space="preserve">art. 4 ust. 1 w związku z art. 4 ust. 2 </w:t>
      </w:r>
      <w:r w:rsidR="007D1BD0" w:rsidRPr="00B17C8F">
        <w:rPr>
          <w:rFonts w:asciiTheme="minorHAnsi" w:hAnsiTheme="minorHAnsi" w:cstheme="minorHAnsi"/>
        </w:rPr>
        <w:t>ustawy</w:t>
      </w:r>
      <w:r w:rsidR="00337C39" w:rsidRPr="00B17C8F">
        <w:rPr>
          <w:rFonts w:asciiTheme="minorHAnsi" w:hAnsiTheme="minorHAnsi" w:cstheme="minorHAnsi"/>
        </w:rPr>
        <w:t xml:space="preserve"> </w:t>
      </w:r>
      <w:r w:rsidR="00DB33C1" w:rsidRPr="00B17C8F">
        <w:rPr>
          <w:rFonts w:asciiTheme="minorHAnsi" w:eastAsiaTheme="minorHAnsi" w:hAnsiTheme="minorHAnsi" w:cstheme="minorHAnsi"/>
          <w:lang w:eastAsia="en-US"/>
        </w:rPr>
        <w:t xml:space="preserve">o informowaniu o cenach towarów </w:t>
      </w:r>
      <w:r w:rsidR="003B3928" w:rsidRPr="00B17C8F">
        <w:rPr>
          <w:rFonts w:asciiTheme="minorHAnsi" w:eastAsiaTheme="minorHAnsi" w:hAnsiTheme="minorHAnsi" w:cstheme="minorHAnsi"/>
          <w:lang w:eastAsia="en-US"/>
        </w:rPr>
        <w:br/>
      </w:r>
      <w:r w:rsidR="00DB33C1" w:rsidRPr="00B17C8F">
        <w:rPr>
          <w:rFonts w:asciiTheme="minorHAnsi" w:eastAsiaTheme="minorHAnsi" w:hAnsiTheme="minorHAnsi" w:cstheme="minorHAnsi"/>
          <w:lang w:eastAsia="en-US"/>
        </w:rPr>
        <w:t>i usług,</w:t>
      </w:r>
      <w:r w:rsidR="007D1BD0" w:rsidRPr="00B17C8F">
        <w:rPr>
          <w:rFonts w:asciiTheme="minorHAnsi" w:hAnsiTheme="minorHAnsi" w:cstheme="minorHAnsi"/>
        </w:rPr>
        <w:t xml:space="preserve"> </w:t>
      </w:r>
      <w:r w:rsidR="00CF3F0B" w:rsidRPr="00B17C8F">
        <w:rPr>
          <w:rFonts w:asciiTheme="minorHAnsi" w:hAnsiTheme="minorHAnsi" w:cstheme="minorHAnsi"/>
        </w:rPr>
        <w:t>należy wymierzyć karę pieniężną przewidzianą w art. 6 ust. 1</w:t>
      </w:r>
      <w:r w:rsidR="00D705EE" w:rsidRPr="00B17C8F">
        <w:rPr>
          <w:rFonts w:asciiTheme="minorHAnsi" w:hAnsiTheme="minorHAnsi" w:cstheme="minorHAnsi"/>
        </w:rPr>
        <w:t xml:space="preserve"> </w:t>
      </w:r>
      <w:r w:rsidR="00CF3F0B" w:rsidRPr="00B17C8F">
        <w:rPr>
          <w:rFonts w:asciiTheme="minorHAnsi" w:hAnsiTheme="minorHAnsi" w:cstheme="minorHAnsi"/>
        </w:rPr>
        <w:t>ww.</w:t>
      </w:r>
      <w:r w:rsidR="00F95C45" w:rsidRPr="00B17C8F">
        <w:rPr>
          <w:rFonts w:asciiTheme="minorHAnsi" w:hAnsiTheme="minorHAnsi" w:cstheme="minorHAnsi"/>
        </w:rPr>
        <w:t xml:space="preserve"> ustawy w wy</w:t>
      </w:r>
      <w:r w:rsidR="00E942DC" w:rsidRPr="00B17C8F">
        <w:rPr>
          <w:rFonts w:asciiTheme="minorHAnsi" w:hAnsiTheme="minorHAnsi" w:cstheme="minorHAnsi"/>
        </w:rPr>
        <w:t>sokości</w:t>
      </w:r>
      <w:r w:rsidR="004B0DD8" w:rsidRPr="00B17C8F">
        <w:rPr>
          <w:rFonts w:asciiTheme="minorHAnsi" w:hAnsiTheme="minorHAnsi" w:cstheme="minorHAnsi"/>
        </w:rPr>
        <w:t xml:space="preserve"> </w:t>
      </w:r>
      <w:r w:rsidR="00AE3DA9" w:rsidRPr="00B17C8F">
        <w:rPr>
          <w:rFonts w:asciiTheme="minorHAnsi" w:hAnsiTheme="minorHAnsi" w:cstheme="minorHAnsi"/>
        </w:rPr>
        <w:t>1</w:t>
      </w:r>
      <w:r w:rsidR="005E31CD" w:rsidRPr="00B17C8F">
        <w:rPr>
          <w:rFonts w:asciiTheme="minorHAnsi" w:hAnsiTheme="minorHAnsi" w:cstheme="minorHAnsi"/>
        </w:rPr>
        <w:t>0</w:t>
      </w:r>
      <w:r w:rsidR="004B0DD8" w:rsidRPr="00B17C8F">
        <w:rPr>
          <w:rFonts w:asciiTheme="minorHAnsi" w:hAnsiTheme="minorHAnsi" w:cstheme="minorHAnsi"/>
        </w:rPr>
        <w:t xml:space="preserve">00 </w:t>
      </w:r>
      <w:r w:rsidR="00E942DC" w:rsidRPr="00B17C8F">
        <w:rPr>
          <w:rFonts w:asciiTheme="minorHAnsi" w:hAnsiTheme="minorHAnsi" w:cstheme="minorHAnsi"/>
        </w:rPr>
        <w:t>z</w:t>
      </w:r>
      <w:r w:rsidR="00CF3F0B" w:rsidRPr="00B17C8F">
        <w:rPr>
          <w:rFonts w:asciiTheme="minorHAnsi" w:hAnsiTheme="minorHAnsi" w:cstheme="minorHAnsi"/>
        </w:rPr>
        <w:t>ł.</w:t>
      </w:r>
    </w:p>
    <w:p w14:paraId="2DE3D8AA" w14:textId="77777777" w:rsidR="00B0478F" w:rsidRPr="00B17C8F" w:rsidRDefault="00B0478F" w:rsidP="00B17C8F">
      <w:pPr>
        <w:spacing w:before="120" w:after="120"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65DB5DA6" w:rsidR="003323EF" w:rsidRPr="00B17C8F" w:rsidRDefault="00B0478F" w:rsidP="00B17C8F">
      <w:pPr>
        <w:spacing w:after="120"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Na p</w:t>
      </w:r>
      <w:r w:rsidR="0017608E" w:rsidRPr="00B17C8F">
        <w:rPr>
          <w:rFonts w:asciiTheme="minorHAnsi" w:hAnsiTheme="minorHAnsi" w:cstheme="minorHAnsi"/>
        </w:rPr>
        <w:t>odstawie art. 7 ust. 1 i ust. 3</w:t>
      </w:r>
      <w:r w:rsidR="006C5A6D" w:rsidRPr="00B17C8F">
        <w:rPr>
          <w:rFonts w:asciiTheme="minorHAnsi" w:hAnsiTheme="minorHAnsi" w:cstheme="minorHAnsi"/>
        </w:rPr>
        <w:t xml:space="preserve"> </w:t>
      </w:r>
      <w:r w:rsidRPr="00B17C8F">
        <w:rPr>
          <w:rFonts w:asciiTheme="minorHAnsi" w:hAnsiTheme="minorHAnsi" w:cstheme="minorHAnsi"/>
        </w:rPr>
        <w:t>ustawy</w:t>
      </w:r>
      <w:r w:rsidR="0017608E" w:rsidRPr="00B17C8F">
        <w:rPr>
          <w:rFonts w:asciiTheme="minorHAnsi" w:hAnsiTheme="minorHAnsi" w:cstheme="minorHAnsi"/>
        </w:rPr>
        <w:t xml:space="preserve"> z dnia 9 maja 2014</w:t>
      </w:r>
      <w:r w:rsidR="00AE776E" w:rsidRPr="00B17C8F">
        <w:rPr>
          <w:rFonts w:asciiTheme="minorHAnsi" w:hAnsiTheme="minorHAnsi" w:cstheme="minorHAnsi"/>
        </w:rPr>
        <w:t xml:space="preserve"> </w:t>
      </w:r>
      <w:r w:rsidR="0017608E" w:rsidRPr="00B17C8F">
        <w:rPr>
          <w:rFonts w:asciiTheme="minorHAnsi" w:hAnsiTheme="minorHAnsi" w:cstheme="minorHAnsi"/>
        </w:rPr>
        <w:t>r.</w:t>
      </w:r>
      <w:r w:rsidRPr="00B17C8F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B17C8F">
        <w:rPr>
          <w:rFonts w:asciiTheme="minorHAnsi" w:hAnsiTheme="minorHAnsi" w:cstheme="minorHAnsi"/>
        </w:rPr>
        <w:t xml:space="preserve">kwocie </w:t>
      </w:r>
      <w:r w:rsidR="00AE3DA9" w:rsidRPr="00B17C8F">
        <w:rPr>
          <w:rFonts w:asciiTheme="minorHAnsi" w:hAnsiTheme="minorHAnsi" w:cstheme="minorHAnsi"/>
        </w:rPr>
        <w:t>1</w:t>
      </w:r>
      <w:r w:rsidR="005E31CD" w:rsidRPr="00B17C8F">
        <w:rPr>
          <w:rFonts w:asciiTheme="minorHAnsi" w:hAnsiTheme="minorHAnsi" w:cstheme="minorHAnsi"/>
        </w:rPr>
        <w:t>0</w:t>
      </w:r>
      <w:r w:rsidR="00BE2049" w:rsidRPr="00B17C8F">
        <w:rPr>
          <w:rFonts w:asciiTheme="minorHAnsi" w:hAnsiTheme="minorHAnsi" w:cstheme="minorHAnsi"/>
        </w:rPr>
        <w:t>00</w:t>
      </w:r>
      <w:r w:rsidR="004B0DD8" w:rsidRPr="00B17C8F">
        <w:rPr>
          <w:rFonts w:asciiTheme="minorHAnsi" w:hAnsiTheme="minorHAnsi" w:cstheme="minorHAnsi"/>
        </w:rPr>
        <w:t xml:space="preserve"> </w:t>
      </w:r>
      <w:r w:rsidRPr="00B17C8F">
        <w:rPr>
          <w:rFonts w:asciiTheme="minorHAnsi" w:hAnsiTheme="minorHAnsi" w:cstheme="minorHAnsi"/>
        </w:rPr>
        <w:t>zł stanowiącą dochód budżetu państwa, stron</w:t>
      </w:r>
      <w:r w:rsidR="00154FF6" w:rsidRPr="00B17C8F">
        <w:rPr>
          <w:rFonts w:asciiTheme="minorHAnsi" w:hAnsiTheme="minorHAnsi" w:cstheme="minorHAnsi"/>
        </w:rPr>
        <w:t>a</w:t>
      </w:r>
      <w:r w:rsidRPr="00B17C8F">
        <w:rPr>
          <w:rFonts w:asciiTheme="minorHAnsi" w:hAnsiTheme="minorHAnsi" w:cstheme="minorHAnsi"/>
        </w:rPr>
        <w:t xml:space="preserve"> powinn</w:t>
      </w:r>
      <w:r w:rsidR="00154FF6" w:rsidRPr="00B17C8F">
        <w:rPr>
          <w:rFonts w:asciiTheme="minorHAnsi" w:hAnsiTheme="minorHAnsi" w:cstheme="minorHAnsi"/>
        </w:rPr>
        <w:t>a</w:t>
      </w:r>
      <w:r w:rsidRPr="00B17C8F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B17C8F">
        <w:rPr>
          <w:rFonts w:asciiTheme="minorHAnsi" w:hAnsiTheme="minorHAnsi" w:cstheme="minorHAnsi"/>
        </w:rPr>
        <w:t xml:space="preserve"> </w:t>
      </w:r>
      <w:r w:rsidRPr="00B17C8F">
        <w:rPr>
          <w:rFonts w:asciiTheme="minorHAnsi" w:hAnsiTheme="minorHAnsi" w:cstheme="minorHAnsi"/>
        </w:rPr>
        <w:t>NBP O/O Warszawa</w:t>
      </w:r>
      <w:r w:rsidR="00767A51" w:rsidRPr="00B17C8F">
        <w:rPr>
          <w:rFonts w:asciiTheme="minorHAnsi" w:hAnsiTheme="minorHAnsi" w:cstheme="minorHAnsi"/>
        </w:rPr>
        <w:t xml:space="preserve"> </w:t>
      </w:r>
      <w:r w:rsidRPr="00B17C8F">
        <w:rPr>
          <w:rFonts w:asciiTheme="minorHAnsi" w:hAnsiTheme="minorHAnsi" w:cstheme="minorHAnsi"/>
        </w:rPr>
        <w:t>Nr</w:t>
      </w:r>
      <w:r w:rsidR="006C74E6" w:rsidRPr="00B17C8F">
        <w:rPr>
          <w:rFonts w:asciiTheme="minorHAnsi" w:hAnsiTheme="minorHAnsi" w:cstheme="minorHAnsi"/>
        </w:rPr>
        <w:t xml:space="preserve"> </w:t>
      </w:r>
      <w:r w:rsidRPr="00B17C8F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B17C8F">
        <w:rPr>
          <w:rFonts w:asciiTheme="minorHAnsi" w:hAnsiTheme="minorHAnsi" w:cstheme="minorHAnsi"/>
        </w:rPr>
        <w:t xml:space="preserve"> </w:t>
      </w:r>
      <w:r w:rsidRPr="00B17C8F">
        <w:rPr>
          <w:rFonts w:asciiTheme="minorHAnsi" w:hAnsiTheme="minorHAnsi" w:cstheme="minorHAnsi"/>
        </w:rPr>
        <w:t>się ostateczna.</w:t>
      </w:r>
    </w:p>
    <w:p w14:paraId="7928094A" w14:textId="76442771" w:rsidR="003323EF" w:rsidRPr="00B17C8F" w:rsidRDefault="00B0478F" w:rsidP="00B17C8F">
      <w:pPr>
        <w:spacing w:after="120"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B17C8F">
        <w:rPr>
          <w:rFonts w:asciiTheme="minorHAnsi" w:hAnsiTheme="minorHAnsi" w:cstheme="minorHAnsi"/>
        </w:rPr>
        <w:br/>
      </w:r>
      <w:r w:rsidRPr="00B17C8F">
        <w:rPr>
          <w:rFonts w:asciiTheme="minorHAnsi" w:hAnsiTheme="minorHAnsi" w:cstheme="minorHAnsi"/>
        </w:rPr>
        <w:lastRenderedPageBreak/>
        <w:t>się odpowiednio przepisy działu III ustawy z dnia 29 sierpnia 1997</w:t>
      </w:r>
      <w:r w:rsidR="00A411A1" w:rsidRPr="00B17C8F">
        <w:rPr>
          <w:rFonts w:asciiTheme="minorHAnsi" w:hAnsiTheme="minorHAnsi" w:cstheme="minorHAnsi"/>
        </w:rPr>
        <w:t xml:space="preserve"> </w:t>
      </w:r>
      <w:r w:rsidRPr="00B17C8F">
        <w:rPr>
          <w:rFonts w:asciiTheme="minorHAnsi" w:hAnsiTheme="minorHAnsi" w:cstheme="minorHAnsi"/>
        </w:rPr>
        <w:t>r. Or</w:t>
      </w:r>
      <w:r w:rsidR="00F31309" w:rsidRPr="00B17C8F">
        <w:rPr>
          <w:rFonts w:asciiTheme="minorHAnsi" w:hAnsiTheme="minorHAnsi" w:cstheme="minorHAnsi"/>
        </w:rPr>
        <w:t>dynacja podatkowa</w:t>
      </w:r>
      <w:r w:rsidR="00540CAE" w:rsidRPr="00B17C8F">
        <w:rPr>
          <w:rFonts w:asciiTheme="minorHAnsi" w:hAnsiTheme="minorHAnsi" w:cstheme="minorHAnsi"/>
        </w:rPr>
        <w:t xml:space="preserve"> </w:t>
      </w:r>
      <w:r w:rsidR="00B66B9D" w:rsidRPr="00B17C8F">
        <w:rPr>
          <w:rFonts w:asciiTheme="minorHAnsi" w:hAnsiTheme="minorHAnsi" w:cstheme="minorHAnsi"/>
        </w:rPr>
        <w:t>(</w:t>
      </w:r>
      <w:r w:rsidR="001D5D62" w:rsidRPr="00B17C8F">
        <w:rPr>
          <w:rFonts w:asciiTheme="minorHAnsi" w:hAnsiTheme="minorHAnsi" w:cstheme="minorHAnsi"/>
        </w:rPr>
        <w:t>Dz.U. z 2025 r. poz. 111</w:t>
      </w:r>
      <w:r w:rsidR="003B3928" w:rsidRPr="00B17C8F">
        <w:rPr>
          <w:rFonts w:asciiTheme="minorHAnsi" w:hAnsiTheme="minorHAnsi" w:cstheme="minorHAnsi"/>
        </w:rPr>
        <w:t>, ze zm.</w:t>
      </w:r>
      <w:r w:rsidR="001D5D62" w:rsidRPr="00B17C8F">
        <w:rPr>
          <w:rFonts w:asciiTheme="minorHAnsi" w:hAnsiTheme="minorHAnsi" w:cstheme="minorHAnsi"/>
        </w:rPr>
        <w:t xml:space="preserve">). </w:t>
      </w:r>
    </w:p>
    <w:p w14:paraId="0DB27057" w14:textId="0D2FADB7" w:rsidR="00124070" w:rsidRPr="00B17C8F" w:rsidRDefault="00ED73C1" w:rsidP="00B17C8F">
      <w:pPr>
        <w:spacing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Kara niezapłacona w terminie staje się zaległością podatkową</w:t>
      </w:r>
      <w:r w:rsidR="001D5D62" w:rsidRPr="00B17C8F">
        <w:rPr>
          <w:rFonts w:asciiTheme="minorHAnsi" w:hAnsiTheme="minorHAnsi" w:cstheme="minorHAnsi"/>
        </w:rPr>
        <w:t xml:space="preserve"> </w:t>
      </w:r>
      <w:r w:rsidRPr="00B17C8F">
        <w:rPr>
          <w:rFonts w:asciiTheme="minorHAnsi" w:hAnsiTheme="minorHAnsi" w:cstheme="minorHAnsi"/>
        </w:rPr>
        <w:t>w rozumieniu</w:t>
      </w:r>
      <w:r w:rsidR="00A54EDD" w:rsidRPr="00B17C8F">
        <w:rPr>
          <w:rFonts w:asciiTheme="minorHAnsi" w:hAnsiTheme="minorHAnsi" w:cstheme="minorHAnsi"/>
        </w:rPr>
        <w:t xml:space="preserve"> </w:t>
      </w:r>
      <w:r w:rsidRPr="00B17C8F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B17C8F">
        <w:rPr>
          <w:rFonts w:asciiTheme="minorHAnsi" w:hAnsiTheme="minorHAnsi" w:cstheme="minorHAnsi"/>
        </w:rPr>
        <w:t xml:space="preserve"> </w:t>
      </w:r>
      <w:r w:rsidRPr="00B17C8F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B17C8F" w:rsidRDefault="00B0478F" w:rsidP="00B17C8F">
      <w:pPr>
        <w:spacing w:before="120"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Pouczenie:</w:t>
      </w:r>
    </w:p>
    <w:p w14:paraId="4B1488E5" w14:textId="77777777" w:rsidR="00C421F5" w:rsidRPr="00B17C8F" w:rsidRDefault="00C421F5" w:rsidP="00B17C8F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B17C8F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B17C8F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</w:t>
      </w:r>
      <w:r w:rsidRPr="00B17C8F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B17C8F">
        <w:rPr>
          <w:rFonts w:asciiTheme="minorHAnsi" w:hAnsiTheme="minorHAnsi" w:cstheme="minorHAnsi"/>
        </w:rPr>
        <w:t>ePUAP</w:t>
      </w:r>
      <w:proofErr w:type="spellEnd"/>
      <w:r w:rsidRPr="00B17C8F">
        <w:rPr>
          <w:rFonts w:asciiTheme="minorHAnsi" w:hAnsiTheme="minorHAnsi" w:cstheme="minorHAnsi"/>
        </w:rPr>
        <w:t>) Wojewódzkiego Inspektoratu Inspekcji Handlowej. Odwołanie wniesione</w:t>
      </w:r>
      <w:r w:rsidRPr="00B17C8F">
        <w:rPr>
          <w:rFonts w:asciiTheme="minorHAnsi" w:hAnsiTheme="minorHAnsi" w:cstheme="minorHAnsi"/>
        </w:rPr>
        <w:br/>
        <w:t>na adres poczty elektronicznej organu (email) pozostawia się bez rozpoznania</w:t>
      </w:r>
      <w:r w:rsidRPr="00B17C8F">
        <w:rPr>
          <w:rFonts w:asciiTheme="minorHAnsi" w:hAnsiTheme="minorHAnsi" w:cstheme="minorHAnsi"/>
          <w:color w:val="EE0000"/>
        </w:rPr>
        <w:t>.</w:t>
      </w:r>
    </w:p>
    <w:p w14:paraId="6FB6E74A" w14:textId="77777777" w:rsidR="0075002A" w:rsidRPr="00B17C8F" w:rsidRDefault="0075002A" w:rsidP="00B17C8F">
      <w:pPr>
        <w:rPr>
          <w:rFonts w:asciiTheme="minorHAnsi" w:hAnsiTheme="minorHAnsi" w:cstheme="minorHAnsi"/>
          <w:color w:val="EE0000"/>
        </w:rPr>
      </w:pPr>
    </w:p>
    <w:p w14:paraId="1EA3C4BC" w14:textId="77777777" w:rsidR="0075002A" w:rsidRPr="00B17C8F" w:rsidRDefault="0075002A" w:rsidP="00B17C8F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B17C8F" w:rsidRDefault="0075002A" w:rsidP="00B17C8F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B17C8F" w:rsidRDefault="0075002A" w:rsidP="00B17C8F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B17C8F" w:rsidRDefault="00894326" w:rsidP="00B17C8F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B17C8F" w:rsidRDefault="00894326" w:rsidP="00B17C8F">
      <w:pPr>
        <w:spacing w:line="360" w:lineRule="auto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>Otrzymują:</w:t>
      </w:r>
    </w:p>
    <w:p w14:paraId="50D17D2F" w14:textId="77777777" w:rsidR="00925C4A" w:rsidRPr="00B17C8F" w:rsidRDefault="00925C4A" w:rsidP="00B17C8F">
      <w:pPr>
        <w:numPr>
          <w:ilvl w:val="0"/>
          <w:numId w:val="41"/>
        </w:numPr>
        <w:contextualSpacing/>
        <w:rPr>
          <w:rFonts w:asciiTheme="minorHAnsi" w:hAnsiTheme="minorHAnsi" w:cstheme="minorHAnsi"/>
          <w:lang w:eastAsia="en-US"/>
        </w:rPr>
      </w:pPr>
      <w:r w:rsidRPr="00B17C8F">
        <w:rPr>
          <w:rFonts w:asciiTheme="minorHAnsi" w:hAnsiTheme="minorHAnsi" w:cstheme="minorHAnsi"/>
          <w:lang w:eastAsia="en-US"/>
        </w:rPr>
        <w:t>DYSON SPÓŁKA Z OGRANICZONĄ ODPOWIEDZIALNOŚCIĄ,</w:t>
      </w:r>
    </w:p>
    <w:p w14:paraId="107065BB" w14:textId="0FBC53E9" w:rsidR="00202404" w:rsidRPr="00B17C8F" w:rsidRDefault="00925C4A" w:rsidP="00B17C8F">
      <w:pPr>
        <w:pStyle w:val="Akapitzlist"/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  <w:lang w:eastAsia="pl-PL"/>
        </w:rPr>
        <w:t>adres do doręczeń elektronicznych: AE:PL-16843-88995-DEHJS-19</w:t>
      </w:r>
      <w:r w:rsidR="00DD2C82" w:rsidRPr="00B17C8F">
        <w:rPr>
          <w:rFonts w:asciiTheme="minorHAnsi" w:hAnsiTheme="minorHAnsi" w:cstheme="minorHAnsi"/>
        </w:rPr>
        <w:t>;</w:t>
      </w:r>
      <w:r w:rsidR="000540BA" w:rsidRPr="00B17C8F">
        <w:rPr>
          <w:rFonts w:asciiTheme="minorHAnsi" w:hAnsiTheme="minorHAnsi" w:cstheme="minorHAnsi"/>
        </w:rPr>
        <w:t xml:space="preserve"> </w:t>
      </w:r>
    </w:p>
    <w:p w14:paraId="694A99E0" w14:textId="638811DC" w:rsidR="006A546A" w:rsidRPr="00B17C8F" w:rsidRDefault="006A546A" w:rsidP="00B17C8F">
      <w:pPr>
        <w:pStyle w:val="Akapitzlist"/>
        <w:numPr>
          <w:ilvl w:val="0"/>
          <w:numId w:val="41"/>
        </w:numPr>
        <w:rPr>
          <w:rFonts w:asciiTheme="minorHAnsi" w:hAnsiTheme="minorHAnsi" w:cstheme="minorHAnsi"/>
        </w:rPr>
      </w:pPr>
      <w:r w:rsidRPr="00B17C8F">
        <w:rPr>
          <w:rFonts w:asciiTheme="minorHAnsi" w:hAnsiTheme="minorHAnsi" w:cstheme="minorHAnsi"/>
        </w:rPr>
        <w:t xml:space="preserve">aa. </w:t>
      </w:r>
    </w:p>
    <w:sectPr w:rsidR="006A546A" w:rsidRPr="00B17C8F" w:rsidSect="00EF74E1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709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11DA3" w14:textId="77777777" w:rsidR="00871B6B" w:rsidRDefault="00871B6B">
      <w:r>
        <w:separator/>
      </w:r>
    </w:p>
  </w:endnote>
  <w:endnote w:type="continuationSeparator" w:id="0">
    <w:p w14:paraId="1F32706A" w14:textId="77777777" w:rsidR="00871B6B" w:rsidRDefault="0087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164F5E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346899596" name="Obraz 13468995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950DD" w14:textId="77777777" w:rsidR="00871B6B" w:rsidRDefault="00871B6B">
      <w:r>
        <w:separator/>
      </w:r>
    </w:p>
  </w:footnote>
  <w:footnote w:type="continuationSeparator" w:id="0">
    <w:p w14:paraId="1A317E3F" w14:textId="77777777" w:rsidR="00871B6B" w:rsidRDefault="00871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A3034"/>
    <w:multiLevelType w:val="hybridMultilevel"/>
    <w:tmpl w:val="530C7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E454AE5"/>
    <w:multiLevelType w:val="hybridMultilevel"/>
    <w:tmpl w:val="B9544B60"/>
    <w:lvl w:ilvl="0" w:tplc="1F8467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0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9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10"/>
  </w:num>
  <w:num w:numId="5" w16cid:durableId="33115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6"/>
  </w:num>
  <w:num w:numId="8" w16cid:durableId="1900508956">
    <w:abstractNumId w:val="12"/>
  </w:num>
  <w:num w:numId="9" w16cid:durableId="1704405355">
    <w:abstractNumId w:val="24"/>
  </w:num>
  <w:num w:numId="10" w16cid:durableId="566384278">
    <w:abstractNumId w:val="8"/>
  </w:num>
  <w:num w:numId="11" w16cid:durableId="409933487">
    <w:abstractNumId w:val="4"/>
  </w:num>
  <w:num w:numId="12" w16cid:durableId="601188837">
    <w:abstractNumId w:val="30"/>
  </w:num>
  <w:num w:numId="13" w16cid:durableId="444077000">
    <w:abstractNumId w:val="37"/>
  </w:num>
  <w:num w:numId="14" w16cid:durableId="1116951403">
    <w:abstractNumId w:val="29"/>
  </w:num>
  <w:num w:numId="15" w16cid:durableId="1481310805">
    <w:abstractNumId w:val="0"/>
  </w:num>
  <w:num w:numId="16" w16cid:durableId="1518235485">
    <w:abstractNumId w:val="14"/>
  </w:num>
  <w:num w:numId="17" w16cid:durableId="1288194975">
    <w:abstractNumId w:val="38"/>
  </w:num>
  <w:num w:numId="18" w16cid:durableId="1805197002">
    <w:abstractNumId w:val="11"/>
  </w:num>
  <w:num w:numId="19" w16cid:durableId="998533503">
    <w:abstractNumId w:val="33"/>
  </w:num>
  <w:num w:numId="20" w16cid:durableId="1079793447">
    <w:abstractNumId w:val="16"/>
  </w:num>
  <w:num w:numId="21" w16cid:durableId="422725480">
    <w:abstractNumId w:val="23"/>
  </w:num>
  <w:num w:numId="22" w16cid:durableId="1069041746">
    <w:abstractNumId w:val="15"/>
  </w:num>
  <w:num w:numId="23" w16cid:durableId="124126175">
    <w:abstractNumId w:val="41"/>
  </w:num>
  <w:num w:numId="24" w16cid:durableId="1978878865">
    <w:abstractNumId w:val="21"/>
  </w:num>
  <w:num w:numId="25" w16cid:durableId="1669209730">
    <w:abstractNumId w:val="26"/>
  </w:num>
  <w:num w:numId="26" w16cid:durableId="1379469682">
    <w:abstractNumId w:val="1"/>
  </w:num>
  <w:num w:numId="27" w16cid:durableId="1302035550">
    <w:abstractNumId w:val="13"/>
  </w:num>
  <w:num w:numId="28" w16cid:durableId="1305888061">
    <w:abstractNumId w:val="18"/>
  </w:num>
  <w:num w:numId="29" w16cid:durableId="1865753390">
    <w:abstractNumId w:val="19"/>
  </w:num>
  <w:num w:numId="30" w16cid:durableId="1605922945">
    <w:abstractNumId w:val="22"/>
  </w:num>
  <w:num w:numId="31" w16cid:durableId="1769693196">
    <w:abstractNumId w:val="40"/>
  </w:num>
  <w:num w:numId="32" w16cid:durableId="1696882302">
    <w:abstractNumId w:val="9"/>
  </w:num>
  <w:num w:numId="33" w16cid:durableId="1773090150">
    <w:abstractNumId w:val="5"/>
  </w:num>
  <w:num w:numId="34" w16cid:durableId="718284313">
    <w:abstractNumId w:val="28"/>
  </w:num>
  <w:num w:numId="35" w16cid:durableId="855920249">
    <w:abstractNumId w:val="25"/>
  </w:num>
  <w:num w:numId="36" w16cid:durableId="223368773">
    <w:abstractNumId w:val="35"/>
  </w:num>
  <w:num w:numId="37" w16cid:durableId="747075885">
    <w:abstractNumId w:val="2"/>
  </w:num>
  <w:num w:numId="38" w16cid:durableId="1865096683">
    <w:abstractNumId w:val="20"/>
  </w:num>
  <w:num w:numId="39" w16cid:durableId="1789396373">
    <w:abstractNumId w:val="27"/>
  </w:num>
  <w:num w:numId="40" w16cid:durableId="416709782">
    <w:abstractNumId w:val="34"/>
  </w:num>
  <w:num w:numId="41" w16cid:durableId="1845700275">
    <w:abstractNumId w:val="32"/>
  </w:num>
  <w:num w:numId="42" w16cid:durableId="75073832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1F1"/>
    <w:rsid w:val="000035AC"/>
    <w:rsid w:val="0000392C"/>
    <w:rsid w:val="00003A98"/>
    <w:rsid w:val="00003F1E"/>
    <w:rsid w:val="000044C0"/>
    <w:rsid w:val="0000515B"/>
    <w:rsid w:val="00005524"/>
    <w:rsid w:val="00005C01"/>
    <w:rsid w:val="00005FC4"/>
    <w:rsid w:val="0000629F"/>
    <w:rsid w:val="0000670E"/>
    <w:rsid w:val="00006FD5"/>
    <w:rsid w:val="00007753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988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C8E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97A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37C9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2B7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6CA9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7A0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2142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BCF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A88"/>
    <w:rsid w:val="00144B41"/>
    <w:rsid w:val="00144EFF"/>
    <w:rsid w:val="001454B8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4F5E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2CB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66BF"/>
    <w:rsid w:val="002175FE"/>
    <w:rsid w:val="00217641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832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2E4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AD1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5DB"/>
    <w:rsid w:val="002F1CA8"/>
    <w:rsid w:val="002F1CAF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001"/>
    <w:rsid w:val="003273CB"/>
    <w:rsid w:val="003279F9"/>
    <w:rsid w:val="00327D12"/>
    <w:rsid w:val="00331175"/>
    <w:rsid w:val="0033176F"/>
    <w:rsid w:val="00331EFA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864"/>
    <w:rsid w:val="00337B56"/>
    <w:rsid w:val="00337C39"/>
    <w:rsid w:val="003402F9"/>
    <w:rsid w:val="00340E65"/>
    <w:rsid w:val="0034126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50D2"/>
    <w:rsid w:val="00356F63"/>
    <w:rsid w:val="00357B5F"/>
    <w:rsid w:val="00357FA6"/>
    <w:rsid w:val="00360DC7"/>
    <w:rsid w:val="00361083"/>
    <w:rsid w:val="00361D9C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86D"/>
    <w:rsid w:val="00373CB4"/>
    <w:rsid w:val="0037465B"/>
    <w:rsid w:val="003747C3"/>
    <w:rsid w:val="00374CF8"/>
    <w:rsid w:val="00375043"/>
    <w:rsid w:val="003750EF"/>
    <w:rsid w:val="003752B2"/>
    <w:rsid w:val="003757B1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AEC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97BD4"/>
    <w:rsid w:val="00397C25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031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8C8"/>
    <w:rsid w:val="003B19D9"/>
    <w:rsid w:val="003B2C65"/>
    <w:rsid w:val="003B3928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3D3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64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73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3F6F0A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07DCA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637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0BEB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372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5585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07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098"/>
    <w:rsid w:val="004F4388"/>
    <w:rsid w:val="004F4757"/>
    <w:rsid w:val="004F5246"/>
    <w:rsid w:val="004F63ED"/>
    <w:rsid w:val="004F7AE7"/>
    <w:rsid w:val="004F7E08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548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0F9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1CC5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064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228C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31CD"/>
    <w:rsid w:val="005E419E"/>
    <w:rsid w:val="005E4F80"/>
    <w:rsid w:val="005E5015"/>
    <w:rsid w:val="005E5087"/>
    <w:rsid w:val="005E54FF"/>
    <w:rsid w:val="005E5F86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38C8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5F3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1AE0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35E6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69F6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33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663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7B9"/>
    <w:rsid w:val="006D28FC"/>
    <w:rsid w:val="006D36DE"/>
    <w:rsid w:val="006D6900"/>
    <w:rsid w:val="006D7333"/>
    <w:rsid w:val="006D7EA6"/>
    <w:rsid w:val="006E09EB"/>
    <w:rsid w:val="006E0C48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1E9"/>
    <w:rsid w:val="006F1525"/>
    <w:rsid w:val="006F2C6E"/>
    <w:rsid w:val="006F38FA"/>
    <w:rsid w:val="006F40DD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4C3"/>
    <w:rsid w:val="00705556"/>
    <w:rsid w:val="0070578A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79C"/>
    <w:rsid w:val="00723D0E"/>
    <w:rsid w:val="0072407F"/>
    <w:rsid w:val="00725774"/>
    <w:rsid w:val="007265B8"/>
    <w:rsid w:val="007267B1"/>
    <w:rsid w:val="007267C4"/>
    <w:rsid w:val="007271E7"/>
    <w:rsid w:val="00727986"/>
    <w:rsid w:val="00730CE4"/>
    <w:rsid w:val="00730D13"/>
    <w:rsid w:val="00730D4C"/>
    <w:rsid w:val="0073164A"/>
    <w:rsid w:val="00731E74"/>
    <w:rsid w:val="007323A9"/>
    <w:rsid w:val="00732A40"/>
    <w:rsid w:val="00732ABD"/>
    <w:rsid w:val="00732AD4"/>
    <w:rsid w:val="0073351D"/>
    <w:rsid w:val="0073386C"/>
    <w:rsid w:val="007340AC"/>
    <w:rsid w:val="0073440B"/>
    <w:rsid w:val="007351E3"/>
    <w:rsid w:val="0073556C"/>
    <w:rsid w:val="007356BF"/>
    <w:rsid w:val="00736FD0"/>
    <w:rsid w:val="0073702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3B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09B9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B7D21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7C4"/>
    <w:rsid w:val="00837984"/>
    <w:rsid w:val="00837C94"/>
    <w:rsid w:val="008403FA"/>
    <w:rsid w:val="0084094C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5E82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75F"/>
    <w:rsid w:val="00855EA4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6D81"/>
    <w:rsid w:val="00867366"/>
    <w:rsid w:val="008677E0"/>
    <w:rsid w:val="008708FC"/>
    <w:rsid w:val="00870E31"/>
    <w:rsid w:val="00870ECA"/>
    <w:rsid w:val="008711D2"/>
    <w:rsid w:val="00871B6B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10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2AC8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A5A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5C4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0C4"/>
    <w:rsid w:val="009324C0"/>
    <w:rsid w:val="0093297C"/>
    <w:rsid w:val="009337CA"/>
    <w:rsid w:val="00933E19"/>
    <w:rsid w:val="009343FE"/>
    <w:rsid w:val="00934C1B"/>
    <w:rsid w:val="00935633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50593"/>
    <w:rsid w:val="00950911"/>
    <w:rsid w:val="00951C51"/>
    <w:rsid w:val="009532A7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37B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6E3"/>
    <w:rsid w:val="00980A41"/>
    <w:rsid w:val="00980CE0"/>
    <w:rsid w:val="00981599"/>
    <w:rsid w:val="009816F9"/>
    <w:rsid w:val="00982052"/>
    <w:rsid w:val="009831C2"/>
    <w:rsid w:val="00983EE1"/>
    <w:rsid w:val="00984182"/>
    <w:rsid w:val="00984D82"/>
    <w:rsid w:val="00984F5C"/>
    <w:rsid w:val="00985074"/>
    <w:rsid w:val="00985557"/>
    <w:rsid w:val="00986033"/>
    <w:rsid w:val="009865F9"/>
    <w:rsid w:val="00986CDC"/>
    <w:rsid w:val="0098720E"/>
    <w:rsid w:val="009874EF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7E7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395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414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1FC6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4B14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497B"/>
    <w:rsid w:val="00AC5B66"/>
    <w:rsid w:val="00AC5CE2"/>
    <w:rsid w:val="00AC650E"/>
    <w:rsid w:val="00AC7161"/>
    <w:rsid w:val="00AD088F"/>
    <w:rsid w:val="00AD0DA0"/>
    <w:rsid w:val="00AD2018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3DA9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BF"/>
    <w:rsid w:val="00B017D9"/>
    <w:rsid w:val="00B018CC"/>
    <w:rsid w:val="00B01963"/>
    <w:rsid w:val="00B02512"/>
    <w:rsid w:val="00B02E15"/>
    <w:rsid w:val="00B033D1"/>
    <w:rsid w:val="00B0362F"/>
    <w:rsid w:val="00B03AC6"/>
    <w:rsid w:val="00B03C34"/>
    <w:rsid w:val="00B0478F"/>
    <w:rsid w:val="00B048B6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17C8F"/>
    <w:rsid w:val="00B20303"/>
    <w:rsid w:val="00B21044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179A"/>
    <w:rsid w:val="00B92186"/>
    <w:rsid w:val="00B92369"/>
    <w:rsid w:val="00B92A3E"/>
    <w:rsid w:val="00B9394B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0F86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420B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578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72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878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2F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0F0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825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2525"/>
    <w:rsid w:val="00D83259"/>
    <w:rsid w:val="00D8472C"/>
    <w:rsid w:val="00D84CC8"/>
    <w:rsid w:val="00D85127"/>
    <w:rsid w:val="00D854AE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5F3"/>
    <w:rsid w:val="00DA7927"/>
    <w:rsid w:val="00DB01CB"/>
    <w:rsid w:val="00DB0A0D"/>
    <w:rsid w:val="00DB1564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47EE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C2C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D75"/>
    <w:rsid w:val="00E44FEC"/>
    <w:rsid w:val="00E45A73"/>
    <w:rsid w:val="00E47685"/>
    <w:rsid w:val="00E50F76"/>
    <w:rsid w:val="00E51337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4F8D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644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336"/>
    <w:rsid w:val="00E8244C"/>
    <w:rsid w:val="00E829A8"/>
    <w:rsid w:val="00E8328F"/>
    <w:rsid w:val="00E83542"/>
    <w:rsid w:val="00E83952"/>
    <w:rsid w:val="00E83D00"/>
    <w:rsid w:val="00E83FBD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8AA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0730"/>
    <w:rsid w:val="00EE1259"/>
    <w:rsid w:val="00EE3908"/>
    <w:rsid w:val="00EE3E58"/>
    <w:rsid w:val="00EE4284"/>
    <w:rsid w:val="00EE4DE0"/>
    <w:rsid w:val="00EE53FB"/>
    <w:rsid w:val="00EE54A6"/>
    <w:rsid w:val="00EE5528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EF70EB"/>
    <w:rsid w:val="00EF74E1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744"/>
    <w:rsid w:val="00F05D16"/>
    <w:rsid w:val="00F10A11"/>
    <w:rsid w:val="00F11A75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87F79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3554"/>
    <w:rsid w:val="00FC3A50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2235"/>
    <w:rsid w:val="00FD25E1"/>
    <w:rsid w:val="00FD3C83"/>
    <w:rsid w:val="00FD3C8A"/>
    <w:rsid w:val="00FD41F8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2289</Words>
  <Characters>13428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15686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2026-06-09T11:41:00Z</dcterms:created>
  <dcterms:modified xsi:type="dcterms:W3CDTF">2026-06-09T11:41:00Z</dcterms:modified>
</cp:coreProperties>
</file>