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08B800E4" w:rsidR="00665385" w:rsidRPr="005754D8" w:rsidRDefault="00F82E79" w:rsidP="005754D8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 </w:t>
      </w:r>
      <w:r w:rsidR="00665385" w:rsidRPr="005754D8">
        <w:rPr>
          <w:rFonts w:asciiTheme="minorHAnsi" w:hAnsiTheme="minorHAnsi" w:cstheme="minorHAnsi"/>
        </w:rPr>
        <w:t xml:space="preserve">Warszawa, </w:t>
      </w:r>
      <w:r w:rsidR="00D90010" w:rsidRPr="005754D8">
        <w:rPr>
          <w:rFonts w:asciiTheme="minorHAnsi" w:hAnsiTheme="minorHAnsi" w:cstheme="minorHAnsi"/>
        </w:rPr>
        <w:t>10 lutego</w:t>
      </w:r>
      <w:r w:rsidR="00075E99" w:rsidRPr="005754D8">
        <w:rPr>
          <w:rFonts w:asciiTheme="minorHAnsi" w:hAnsiTheme="minorHAnsi" w:cstheme="minorHAnsi"/>
        </w:rPr>
        <w:t xml:space="preserve"> </w:t>
      </w:r>
      <w:r w:rsidR="00CA6D9B" w:rsidRPr="005754D8">
        <w:rPr>
          <w:rFonts w:asciiTheme="minorHAnsi" w:hAnsiTheme="minorHAnsi" w:cstheme="minorHAnsi"/>
        </w:rPr>
        <w:t>2025</w:t>
      </w:r>
      <w:r w:rsidR="00042591" w:rsidRPr="005754D8">
        <w:rPr>
          <w:rFonts w:asciiTheme="minorHAnsi" w:hAnsiTheme="minorHAnsi" w:cstheme="minorHAnsi"/>
        </w:rPr>
        <w:t xml:space="preserve"> </w:t>
      </w:r>
      <w:r w:rsidR="00665385" w:rsidRPr="005754D8">
        <w:rPr>
          <w:rFonts w:asciiTheme="minorHAnsi" w:hAnsiTheme="minorHAnsi" w:cstheme="minorHAnsi"/>
        </w:rPr>
        <w:t>r.</w:t>
      </w:r>
    </w:p>
    <w:p w14:paraId="4D2E336A" w14:textId="3F355F3C" w:rsidR="00E20578" w:rsidRPr="005754D8" w:rsidRDefault="00470A74" w:rsidP="005754D8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BP</w:t>
      </w:r>
      <w:r w:rsidR="00251D7F" w:rsidRPr="005754D8">
        <w:rPr>
          <w:rFonts w:asciiTheme="minorHAnsi" w:hAnsiTheme="minorHAnsi" w:cstheme="minorHAnsi"/>
        </w:rPr>
        <w:t>.8361.</w:t>
      </w:r>
      <w:r w:rsidR="00D90010" w:rsidRPr="005754D8">
        <w:rPr>
          <w:rFonts w:asciiTheme="minorHAnsi" w:hAnsiTheme="minorHAnsi" w:cstheme="minorHAnsi"/>
        </w:rPr>
        <w:t>169</w:t>
      </w:r>
      <w:r w:rsidR="002E2608" w:rsidRPr="005754D8">
        <w:rPr>
          <w:rFonts w:asciiTheme="minorHAnsi" w:hAnsiTheme="minorHAnsi" w:cstheme="minorHAnsi"/>
        </w:rPr>
        <w:t>.2025</w:t>
      </w:r>
    </w:p>
    <w:p w14:paraId="6BAC64F5" w14:textId="14B9AA18" w:rsidR="00665385" w:rsidRPr="005754D8" w:rsidRDefault="00665385" w:rsidP="005754D8">
      <w:pPr>
        <w:tabs>
          <w:tab w:val="left" w:pos="462"/>
        </w:tabs>
        <w:spacing w:line="336" w:lineRule="auto"/>
        <w:rPr>
          <w:rFonts w:asciiTheme="minorHAnsi" w:hAnsiTheme="minorHAnsi" w:cstheme="minorHAnsi"/>
          <w:spacing w:val="10"/>
        </w:rPr>
      </w:pPr>
      <w:r w:rsidRPr="005754D8">
        <w:rPr>
          <w:rFonts w:asciiTheme="minorHAnsi" w:hAnsiTheme="minorHAnsi" w:cstheme="minorHAnsi"/>
        </w:rPr>
        <w:t xml:space="preserve">DECYZJA </w:t>
      </w:r>
      <w:r w:rsidR="00470A74" w:rsidRPr="005754D8">
        <w:rPr>
          <w:rFonts w:asciiTheme="minorHAnsi" w:hAnsiTheme="minorHAnsi" w:cstheme="minorHAnsi"/>
          <w:spacing w:val="10"/>
        </w:rPr>
        <w:t>PO.</w:t>
      </w:r>
      <w:r w:rsidR="00EC7646" w:rsidRPr="005754D8">
        <w:rPr>
          <w:rFonts w:asciiTheme="minorHAnsi" w:hAnsiTheme="minorHAnsi" w:cstheme="minorHAnsi"/>
          <w:spacing w:val="10"/>
        </w:rPr>
        <w:t>5</w:t>
      </w:r>
      <w:r w:rsidR="00470A74" w:rsidRPr="005754D8">
        <w:rPr>
          <w:rFonts w:asciiTheme="minorHAnsi" w:hAnsiTheme="minorHAnsi" w:cstheme="minorHAnsi"/>
          <w:spacing w:val="10"/>
        </w:rPr>
        <w:t>.SOZ.</w:t>
      </w:r>
      <w:r w:rsidR="00564189" w:rsidRPr="005754D8">
        <w:rPr>
          <w:rFonts w:asciiTheme="minorHAnsi" w:hAnsiTheme="minorHAnsi" w:cstheme="minorHAnsi"/>
          <w:spacing w:val="10"/>
        </w:rPr>
        <w:t>1</w:t>
      </w:r>
      <w:r w:rsidR="00470A74" w:rsidRPr="005754D8">
        <w:rPr>
          <w:rFonts w:asciiTheme="minorHAnsi" w:hAnsiTheme="minorHAnsi" w:cstheme="minorHAnsi"/>
          <w:spacing w:val="10"/>
        </w:rPr>
        <w:t>.202</w:t>
      </w:r>
      <w:r w:rsidR="00EC7646" w:rsidRPr="005754D8">
        <w:rPr>
          <w:rFonts w:asciiTheme="minorHAnsi" w:hAnsiTheme="minorHAnsi" w:cstheme="minorHAnsi"/>
          <w:spacing w:val="10"/>
        </w:rPr>
        <w:t>6</w:t>
      </w:r>
      <w:r w:rsidR="00470A74" w:rsidRPr="005754D8">
        <w:rPr>
          <w:rFonts w:asciiTheme="minorHAnsi" w:hAnsiTheme="minorHAnsi" w:cstheme="minorHAnsi"/>
          <w:spacing w:val="10"/>
        </w:rPr>
        <w:t>.</w:t>
      </w:r>
      <w:r w:rsidR="00550B7F" w:rsidRPr="005754D8">
        <w:rPr>
          <w:rFonts w:asciiTheme="minorHAnsi" w:hAnsiTheme="minorHAnsi" w:cstheme="minorHAnsi"/>
          <w:spacing w:val="10"/>
        </w:rPr>
        <w:t>AK</w:t>
      </w:r>
    </w:p>
    <w:p w14:paraId="4FA9F494" w14:textId="6DC31F0A" w:rsidR="00665385" w:rsidRPr="005754D8" w:rsidRDefault="00665385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Na podstawie</w:t>
      </w:r>
      <w:r w:rsidR="00767C05" w:rsidRPr="005754D8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5754D8">
        <w:rPr>
          <w:rFonts w:asciiTheme="minorHAnsi" w:hAnsiTheme="minorHAnsi" w:cstheme="minorHAnsi"/>
        </w:rPr>
        <w:br/>
      </w:r>
      <w:r w:rsidR="006C47A0" w:rsidRPr="005754D8">
        <w:rPr>
          <w:rFonts w:asciiTheme="minorHAnsi" w:hAnsiTheme="minorHAnsi" w:cstheme="minorHAnsi"/>
        </w:rPr>
        <w:t xml:space="preserve">(Dz.U. z 2025 r. poz. 229), </w:t>
      </w:r>
      <w:r w:rsidR="005251BA" w:rsidRPr="005754D8">
        <w:rPr>
          <w:rFonts w:asciiTheme="minorHAnsi" w:hAnsiTheme="minorHAnsi" w:cstheme="minorHAnsi"/>
        </w:rPr>
        <w:t xml:space="preserve">art. 75 ust. 1 ustawy z dnia 13 kwietnia 2016 r. o systemach oceny zgodności </w:t>
      </w:r>
      <w:r w:rsidR="000D0988" w:rsidRPr="005754D8">
        <w:rPr>
          <w:rFonts w:asciiTheme="minorHAnsi" w:hAnsiTheme="minorHAnsi" w:cstheme="minorHAnsi"/>
        </w:rPr>
        <w:br/>
      </w:r>
      <w:r w:rsidR="005251BA" w:rsidRPr="005754D8">
        <w:rPr>
          <w:rFonts w:asciiTheme="minorHAnsi" w:hAnsiTheme="minorHAnsi" w:cstheme="minorHAnsi"/>
        </w:rPr>
        <w:t xml:space="preserve">i nadzoru rynku </w:t>
      </w:r>
      <w:r w:rsidR="006C47A0" w:rsidRPr="005754D8">
        <w:rPr>
          <w:rFonts w:asciiTheme="minorHAnsi" w:hAnsiTheme="minorHAnsi" w:cstheme="minorHAnsi"/>
        </w:rPr>
        <w:t xml:space="preserve">(Dz.U. z 2025 r. poz. 568) </w:t>
      </w:r>
      <w:r w:rsidRPr="005754D8">
        <w:rPr>
          <w:rFonts w:asciiTheme="minorHAnsi" w:hAnsiTheme="minorHAnsi" w:cstheme="minorHAnsi"/>
        </w:rPr>
        <w:t>o</w:t>
      </w:r>
      <w:r w:rsidR="006D28A1" w:rsidRPr="005754D8">
        <w:rPr>
          <w:rFonts w:asciiTheme="minorHAnsi" w:hAnsiTheme="minorHAnsi" w:cstheme="minorHAnsi"/>
        </w:rPr>
        <w:t xml:space="preserve">raz art. 104 § 1 ustawy z dnia </w:t>
      </w:r>
      <w:r w:rsidRPr="005754D8">
        <w:rPr>
          <w:rFonts w:asciiTheme="minorHAnsi" w:hAnsiTheme="minorHAnsi" w:cstheme="minorHAnsi"/>
        </w:rPr>
        <w:t xml:space="preserve">14 czerwca 1960 r. Kodeks postępowania </w:t>
      </w:r>
      <w:r w:rsidR="00815017" w:rsidRPr="005754D8">
        <w:rPr>
          <w:rFonts w:asciiTheme="minorHAnsi" w:hAnsiTheme="minorHAnsi" w:cstheme="minorHAnsi"/>
        </w:rPr>
        <w:t>administracyjnego</w:t>
      </w:r>
      <w:r w:rsidR="00AF4ADA" w:rsidRPr="005754D8">
        <w:rPr>
          <w:rFonts w:asciiTheme="minorHAnsi" w:hAnsiTheme="minorHAnsi" w:cstheme="minorHAnsi"/>
        </w:rPr>
        <w:t xml:space="preserve"> </w:t>
      </w:r>
      <w:r w:rsidR="00B22801" w:rsidRPr="005754D8">
        <w:rPr>
          <w:rFonts w:asciiTheme="minorHAnsi" w:hAnsiTheme="minorHAnsi" w:cstheme="minorHAnsi"/>
        </w:rPr>
        <w:t>(</w:t>
      </w:r>
      <w:r w:rsidR="00151FE9" w:rsidRPr="005754D8">
        <w:rPr>
          <w:rFonts w:asciiTheme="minorHAnsi" w:hAnsiTheme="minorHAnsi" w:cstheme="minorHAnsi"/>
        </w:rPr>
        <w:t>Dz.</w:t>
      </w:r>
      <w:r w:rsidR="00BF62AB" w:rsidRPr="005754D8">
        <w:rPr>
          <w:rFonts w:asciiTheme="minorHAnsi" w:hAnsiTheme="minorHAnsi" w:cstheme="minorHAnsi"/>
        </w:rPr>
        <w:t xml:space="preserve"> </w:t>
      </w:r>
      <w:r w:rsidR="00151FE9" w:rsidRPr="005754D8">
        <w:rPr>
          <w:rFonts w:asciiTheme="minorHAnsi" w:hAnsiTheme="minorHAnsi" w:cstheme="minorHAnsi"/>
        </w:rPr>
        <w:t>U. z 202</w:t>
      </w:r>
      <w:r w:rsidR="00C616A7" w:rsidRPr="005754D8">
        <w:rPr>
          <w:rFonts w:asciiTheme="minorHAnsi" w:hAnsiTheme="minorHAnsi" w:cstheme="minorHAnsi"/>
        </w:rPr>
        <w:t>5</w:t>
      </w:r>
      <w:r w:rsidR="00151FE9" w:rsidRPr="005754D8">
        <w:rPr>
          <w:rFonts w:asciiTheme="minorHAnsi" w:hAnsiTheme="minorHAnsi" w:cstheme="minorHAnsi"/>
        </w:rPr>
        <w:t xml:space="preserve"> r. poz. </w:t>
      </w:r>
      <w:r w:rsidR="00C616A7" w:rsidRPr="005754D8">
        <w:rPr>
          <w:rFonts w:asciiTheme="minorHAnsi" w:hAnsiTheme="minorHAnsi" w:cstheme="minorHAnsi"/>
        </w:rPr>
        <w:t>1691</w:t>
      </w:r>
      <w:r w:rsidR="00151FE9" w:rsidRPr="005754D8">
        <w:rPr>
          <w:rFonts w:asciiTheme="minorHAnsi" w:hAnsiTheme="minorHAnsi" w:cstheme="minorHAnsi"/>
        </w:rPr>
        <w:t>)</w:t>
      </w:r>
      <w:r w:rsidR="00B22801" w:rsidRPr="005754D8">
        <w:rPr>
          <w:rFonts w:asciiTheme="minorHAnsi" w:hAnsiTheme="minorHAnsi" w:cstheme="minorHAnsi"/>
        </w:rPr>
        <w:t xml:space="preserve"> </w:t>
      </w:r>
      <w:r w:rsidRPr="005754D8">
        <w:rPr>
          <w:rFonts w:asciiTheme="minorHAnsi" w:hAnsiTheme="minorHAnsi" w:cstheme="minorHAnsi"/>
        </w:rPr>
        <w:t>po przeprowadzeniu postępowania administracyjnego,</w:t>
      </w:r>
    </w:p>
    <w:p w14:paraId="4618A90F" w14:textId="7BF7708A" w:rsidR="00665385" w:rsidRPr="005754D8" w:rsidRDefault="00665385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Mazowiecki Wojewódzki Inspektor Inspekcji Handlowej</w:t>
      </w:r>
    </w:p>
    <w:p w14:paraId="0F700FCE" w14:textId="585A14B6" w:rsidR="000103F9" w:rsidRPr="005754D8" w:rsidRDefault="0066346C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zakazuje przedsiębiorcy</w:t>
      </w:r>
      <w:r w:rsidR="002856A6" w:rsidRPr="005754D8">
        <w:rPr>
          <w:rFonts w:asciiTheme="minorHAnsi" w:hAnsiTheme="minorHAnsi" w:cstheme="minorHAnsi"/>
        </w:rPr>
        <w:t>:</w:t>
      </w:r>
    </w:p>
    <w:p w14:paraId="7685F945" w14:textId="3FDBDE41" w:rsidR="00C616A7" w:rsidRPr="005754D8" w:rsidRDefault="00C616A7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MRDIY POLAND SPÓŁKA Z OGRANICZONĄ ODPOWIEDZIALNOŚCIĄ</w:t>
      </w:r>
    </w:p>
    <w:p w14:paraId="24FAAD6C" w14:textId="70EA2B2B" w:rsidR="00C616A7" w:rsidRPr="005754D8" w:rsidRDefault="00C616A7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z siedzibą w Warszawie,</w:t>
      </w:r>
    </w:p>
    <w:p w14:paraId="6A3AC25E" w14:textId="1D84EBF4" w:rsidR="000103F9" w:rsidRPr="005754D8" w:rsidRDefault="00C616A7" w:rsidP="005754D8">
      <w:pPr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ul. Aleje Ujazdowskie 41, 00-540 Warszawa</w:t>
      </w:r>
      <w:r w:rsidR="001739F3" w:rsidRPr="005754D8">
        <w:rPr>
          <w:rFonts w:asciiTheme="minorHAnsi" w:hAnsiTheme="minorHAnsi" w:cstheme="minorHAnsi"/>
        </w:rPr>
        <w:t>,</w:t>
      </w:r>
    </w:p>
    <w:p w14:paraId="51E6AED8" w14:textId="117182CF" w:rsidR="00552DF8" w:rsidRPr="005754D8" w:rsidRDefault="00106A65" w:rsidP="005754D8">
      <w:pPr>
        <w:pStyle w:val="Akapitzlist"/>
        <w:spacing w:line="336" w:lineRule="auto"/>
        <w:ind w:left="0"/>
        <w:contextualSpacing w:val="0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udostępniania na okres </w:t>
      </w:r>
      <w:r w:rsidR="00126A13" w:rsidRPr="005754D8">
        <w:rPr>
          <w:rFonts w:asciiTheme="minorHAnsi" w:hAnsiTheme="minorHAnsi" w:cstheme="minorHAnsi"/>
        </w:rPr>
        <w:t>3</w:t>
      </w:r>
      <w:r w:rsidR="001D3C15" w:rsidRPr="005754D8">
        <w:rPr>
          <w:rFonts w:asciiTheme="minorHAnsi" w:hAnsiTheme="minorHAnsi" w:cstheme="minorHAnsi"/>
        </w:rPr>
        <w:t xml:space="preserve"> miesięcy, od dnia doręczenia decyzji,</w:t>
      </w:r>
      <w:r w:rsidR="00251D7F" w:rsidRPr="005754D8">
        <w:rPr>
          <w:rFonts w:asciiTheme="minorHAnsi" w:hAnsiTheme="minorHAnsi" w:cstheme="minorHAnsi"/>
        </w:rPr>
        <w:t xml:space="preserve"> </w:t>
      </w:r>
      <w:bookmarkStart w:id="0" w:name="_Hlk148603658"/>
      <w:r w:rsidR="000103F9" w:rsidRPr="005754D8">
        <w:rPr>
          <w:rFonts w:asciiTheme="minorHAnsi" w:hAnsiTheme="minorHAnsi" w:cstheme="minorHAnsi"/>
        </w:rPr>
        <w:t>1</w:t>
      </w:r>
      <w:r w:rsidR="006C4B03" w:rsidRPr="005754D8">
        <w:rPr>
          <w:rFonts w:asciiTheme="minorHAnsi" w:hAnsiTheme="minorHAnsi" w:cstheme="minorHAnsi"/>
        </w:rPr>
        <w:t xml:space="preserve"> partii wyrob</w:t>
      </w:r>
      <w:r w:rsidR="000103F9" w:rsidRPr="005754D8">
        <w:rPr>
          <w:rFonts w:asciiTheme="minorHAnsi" w:hAnsiTheme="minorHAnsi" w:cstheme="minorHAnsi"/>
        </w:rPr>
        <w:t>u</w:t>
      </w:r>
      <w:r w:rsidR="006C4B03" w:rsidRPr="005754D8">
        <w:rPr>
          <w:rFonts w:asciiTheme="minorHAnsi" w:hAnsiTheme="minorHAnsi" w:cstheme="minorHAnsi"/>
        </w:rPr>
        <w:t>, niespełniając</w:t>
      </w:r>
      <w:r w:rsidR="000103F9" w:rsidRPr="005754D8">
        <w:rPr>
          <w:rFonts w:asciiTheme="minorHAnsi" w:hAnsiTheme="minorHAnsi" w:cstheme="minorHAnsi"/>
        </w:rPr>
        <w:t>ego</w:t>
      </w:r>
      <w:r w:rsidR="006C4B03" w:rsidRPr="005754D8">
        <w:rPr>
          <w:rFonts w:asciiTheme="minorHAnsi" w:hAnsiTheme="minorHAnsi" w:cstheme="minorHAnsi"/>
        </w:rPr>
        <w:t xml:space="preserve"> </w:t>
      </w:r>
      <w:r w:rsidR="002B7036" w:rsidRPr="005754D8">
        <w:rPr>
          <w:rFonts w:asciiTheme="minorHAnsi" w:hAnsiTheme="minorHAnsi" w:cstheme="minorHAnsi"/>
        </w:rPr>
        <w:t>wymagań</w:t>
      </w:r>
      <w:r w:rsidR="00550B7F" w:rsidRPr="005754D8">
        <w:rPr>
          <w:rFonts w:asciiTheme="minorHAnsi" w:hAnsiTheme="minorHAnsi" w:cstheme="minorHAnsi"/>
        </w:rPr>
        <w:t>, tj.</w:t>
      </w:r>
      <w:r w:rsidR="002B7036" w:rsidRPr="005754D8">
        <w:rPr>
          <w:rFonts w:asciiTheme="minorHAnsi" w:hAnsiTheme="minorHAnsi" w:cstheme="minorHAnsi"/>
        </w:rPr>
        <w:t>:</w:t>
      </w:r>
      <w:bookmarkEnd w:id="0"/>
      <w:r w:rsidR="00564189" w:rsidRPr="005754D8">
        <w:rPr>
          <w:rFonts w:asciiTheme="minorHAnsi" w:hAnsiTheme="minorHAnsi" w:cstheme="minorHAnsi"/>
        </w:rPr>
        <w:t xml:space="preserve"> </w:t>
      </w:r>
      <w:bookmarkStart w:id="1" w:name="_Hlk221533915"/>
      <w:r w:rsidR="00552DF8" w:rsidRPr="005754D8">
        <w:rPr>
          <w:rFonts w:asciiTheme="minorHAnsi" w:hAnsiTheme="minorHAnsi" w:cstheme="minorHAnsi"/>
        </w:rPr>
        <w:t>Lalka 11,5'' 6006EB-6#, 2001943 w ilości 5 szt.</w:t>
      </w:r>
      <w:bookmarkEnd w:id="1"/>
      <w:r w:rsidR="00552DF8" w:rsidRPr="005754D8">
        <w:rPr>
          <w:rFonts w:asciiTheme="minorHAnsi" w:hAnsiTheme="minorHAnsi" w:cstheme="minorHAnsi"/>
        </w:rPr>
        <w:t>, zaimportowana przez ww. przedsiębiorcę: MRDIY</w:t>
      </w:r>
    </w:p>
    <w:p w14:paraId="19CE6D1D" w14:textId="5249A6BB" w:rsidR="00552DF8" w:rsidRPr="005754D8" w:rsidRDefault="00552DF8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POLAND SPÓŁKA Z OGRANICZONĄ ODPOWIEDZIALNOŚCIĄ z siedzibą w Warszawie, ul. Aleje</w:t>
      </w:r>
    </w:p>
    <w:p w14:paraId="44C85590" w14:textId="3DE29A3F" w:rsidR="000103F9" w:rsidRPr="005754D8" w:rsidRDefault="00552DF8" w:rsidP="005754D8">
      <w:pPr>
        <w:pStyle w:val="Akapitzlist"/>
        <w:spacing w:line="336" w:lineRule="auto"/>
        <w:ind w:left="0"/>
        <w:contextualSpacing w:val="0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Ujazdowskie 41, 00-540 Warszawa.</w:t>
      </w:r>
    </w:p>
    <w:p w14:paraId="214CD491" w14:textId="33FCE15C" w:rsidR="001D03BB" w:rsidRPr="005754D8" w:rsidRDefault="00D10BAF" w:rsidP="005754D8">
      <w:pPr>
        <w:spacing w:before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W wyniku badań laboratoryjnych przeprowadzonych przez Urząd Ochrony Konkurencji i Konsumentów</w:t>
      </w:r>
      <w:r w:rsidRPr="005754D8">
        <w:rPr>
          <w:rFonts w:asciiTheme="minorHAnsi" w:hAnsiTheme="minorHAnsi" w:cstheme="minorHAnsi"/>
        </w:rPr>
        <w:br/>
        <w:t xml:space="preserve">Laboratorium w Łodzi, stwierdzono w ww. zabawce (główce lalki) zawartość </w:t>
      </w:r>
      <w:proofErr w:type="spellStart"/>
      <w:r w:rsidRPr="005754D8">
        <w:rPr>
          <w:rFonts w:asciiTheme="minorHAnsi" w:hAnsiTheme="minorHAnsi" w:cstheme="minorHAnsi"/>
        </w:rPr>
        <w:t>ftalanu</w:t>
      </w:r>
      <w:proofErr w:type="spellEnd"/>
      <w:r w:rsidRPr="005754D8">
        <w:rPr>
          <w:rFonts w:asciiTheme="minorHAnsi" w:hAnsiTheme="minorHAnsi" w:cstheme="minorHAnsi"/>
        </w:rPr>
        <w:t xml:space="preserve"> bis (2-etyloheksylu)</w:t>
      </w:r>
      <w:r w:rsidRPr="005754D8">
        <w:rPr>
          <w:rFonts w:asciiTheme="minorHAnsi" w:hAnsiTheme="minorHAnsi" w:cstheme="minorHAnsi"/>
        </w:rPr>
        <w:br/>
        <w:t xml:space="preserve">(DEHP) w ilości 0,196% (przy niepewności wyniku 0,030%), zaś dopuszczalne stężenie </w:t>
      </w:r>
      <w:proofErr w:type="spellStart"/>
      <w:r w:rsidRPr="005754D8">
        <w:rPr>
          <w:rFonts w:asciiTheme="minorHAnsi" w:hAnsiTheme="minorHAnsi" w:cstheme="minorHAnsi"/>
        </w:rPr>
        <w:t>ftalanu</w:t>
      </w:r>
      <w:proofErr w:type="spellEnd"/>
      <w:r w:rsidRPr="005754D8">
        <w:rPr>
          <w:rFonts w:asciiTheme="minorHAnsi" w:hAnsiTheme="minorHAnsi" w:cstheme="minorHAnsi"/>
        </w:rPr>
        <w:t xml:space="preserve"> DEHP</w:t>
      </w:r>
      <w:r w:rsidRPr="005754D8">
        <w:rPr>
          <w:rFonts w:asciiTheme="minorHAnsi" w:hAnsiTheme="minorHAnsi" w:cstheme="minorHAnsi"/>
        </w:rPr>
        <w:br/>
        <w:t xml:space="preserve">w zabawkach to 0,1 proc. w stosunku do masy materiału z dodatkiem plastyfikatorów </w:t>
      </w:r>
      <w:r w:rsidR="00995603" w:rsidRPr="005754D8">
        <w:rPr>
          <w:rFonts w:asciiTheme="minorHAnsi" w:hAnsiTheme="minorHAnsi" w:cstheme="minorHAnsi"/>
        </w:rPr>
        <w:t>- s</w:t>
      </w:r>
      <w:r w:rsidR="001D03BB" w:rsidRPr="005754D8">
        <w:rPr>
          <w:rFonts w:asciiTheme="minorHAnsi" w:hAnsiTheme="minorHAnsi" w:cstheme="minorHAnsi"/>
        </w:rPr>
        <w:t xml:space="preserve">zczegóły </w:t>
      </w:r>
      <w:r w:rsidRPr="005754D8">
        <w:rPr>
          <w:rFonts w:asciiTheme="minorHAnsi" w:hAnsiTheme="minorHAnsi" w:cstheme="minorHAnsi"/>
        </w:rPr>
        <w:br/>
      </w:r>
      <w:r w:rsidR="001D03BB" w:rsidRPr="005754D8">
        <w:rPr>
          <w:rFonts w:asciiTheme="minorHAnsi" w:hAnsiTheme="minorHAnsi" w:cstheme="minorHAnsi"/>
        </w:rPr>
        <w:t>w uzasadnieniu.</w:t>
      </w:r>
    </w:p>
    <w:p w14:paraId="4FFEAFD6" w14:textId="303C6ACC" w:rsidR="005702AF" w:rsidRPr="005754D8" w:rsidRDefault="003B710B" w:rsidP="005754D8">
      <w:pPr>
        <w:spacing w:before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5754D8">
        <w:rPr>
          <w:rFonts w:asciiTheme="minorHAnsi" w:hAnsiTheme="minorHAnsi" w:cstheme="minorHAnsi"/>
        </w:rPr>
        <w:br/>
      </w:r>
      <w:bookmarkStart w:id="2" w:name="_Hlk197596457"/>
      <w:bookmarkStart w:id="3" w:name="_Hlk151969783"/>
      <w:r w:rsidR="00552DF8" w:rsidRPr="005754D8">
        <w:rPr>
          <w:rFonts w:asciiTheme="minorHAnsi" w:hAnsiTheme="minorHAnsi" w:cstheme="minorHAnsi"/>
        </w:rPr>
        <w:t>5</w:t>
      </w:r>
      <w:r w:rsidRPr="005754D8">
        <w:rPr>
          <w:rFonts w:asciiTheme="minorHAnsi" w:hAnsiTheme="minorHAnsi" w:cstheme="minorHAnsi"/>
        </w:rPr>
        <w:t xml:space="preserve"> szt. ww. wyrobu</w:t>
      </w:r>
      <w:bookmarkEnd w:id="2"/>
      <w:bookmarkEnd w:id="3"/>
      <w:r w:rsidR="00995603" w:rsidRPr="005754D8">
        <w:rPr>
          <w:rFonts w:asciiTheme="minorHAnsi" w:hAnsiTheme="minorHAnsi" w:cstheme="minorHAnsi"/>
        </w:rPr>
        <w:t xml:space="preserve">: </w:t>
      </w:r>
      <w:r w:rsidR="00552DF8" w:rsidRPr="005754D8">
        <w:rPr>
          <w:rFonts w:asciiTheme="minorHAnsi" w:hAnsiTheme="minorHAnsi" w:cstheme="minorHAnsi"/>
        </w:rPr>
        <w:t xml:space="preserve">Lalka 11,5'' 6006EB-6#, 2001943 </w:t>
      </w:r>
      <w:r w:rsidRPr="005754D8">
        <w:rPr>
          <w:rFonts w:asciiTheme="minorHAnsi" w:hAnsiTheme="minorHAnsi" w:cstheme="minorHAnsi"/>
        </w:rPr>
        <w:t xml:space="preserve">z powodu bezprzedmiotowości dalszego zabezpieczania, które na mocy niniejszej decyzji nie mogą być udostępniane. </w:t>
      </w:r>
    </w:p>
    <w:p w14:paraId="7EF5363C" w14:textId="6F500C96" w:rsidR="00665385" w:rsidRPr="005754D8" w:rsidRDefault="00665385" w:rsidP="005754D8">
      <w:pPr>
        <w:spacing w:before="24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U Z A S A D N I E N I E</w:t>
      </w:r>
    </w:p>
    <w:p w14:paraId="6DB164C3" w14:textId="1BC6B452" w:rsidR="002B6683" w:rsidRPr="005754D8" w:rsidRDefault="005F23AB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W dniach</w:t>
      </w:r>
      <w:r w:rsidR="00705912" w:rsidRPr="005754D8">
        <w:rPr>
          <w:rFonts w:asciiTheme="minorHAnsi" w:hAnsiTheme="minorHAnsi" w:cstheme="minorHAnsi"/>
        </w:rPr>
        <w:t xml:space="preserve"> 07-15.10.2025</w:t>
      </w:r>
      <w:r w:rsidR="007E34C8" w:rsidRPr="005754D8">
        <w:rPr>
          <w:rFonts w:asciiTheme="minorHAnsi" w:hAnsiTheme="minorHAnsi" w:cstheme="minorHAnsi"/>
        </w:rPr>
        <w:t xml:space="preserve"> r.</w:t>
      </w:r>
      <w:r w:rsidR="00705912" w:rsidRPr="005754D8">
        <w:rPr>
          <w:rFonts w:asciiTheme="minorHAnsi" w:hAnsiTheme="minorHAnsi" w:cstheme="minorHAnsi"/>
        </w:rPr>
        <w:t xml:space="preserve"> </w:t>
      </w:r>
      <w:r w:rsidR="00C2433A" w:rsidRPr="005754D8">
        <w:rPr>
          <w:rFonts w:asciiTheme="minorHAnsi" w:hAnsiTheme="minorHAnsi" w:cstheme="minorHAnsi"/>
        </w:rPr>
        <w:t>inspektor</w:t>
      </w:r>
      <w:r w:rsidR="00665385" w:rsidRPr="005754D8">
        <w:rPr>
          <w:rFonts w:asciiTheme="minorHAnsi" w:hAnsiTheme="minorHAnsi" w:cstheme="minorHAnsi"/>
        </w:rPr>
        <w:t>zy Wojewódzkiego In</w:t>
      </w:r>
      <w:r w:rsidR="00815017" w:rsidRPr="005754D8">
        <w:rPr>
          <w:rFonts w:asciiTheme="minorHAnsi" w:hAnsiTheme="minorHAnsi" w:cstheme="minorHAnsi"/>
        </w:rPr>
        <w:t>spektoratu Inspekcji Handlowej</w:t>
      </w:r>
      <w:r w:rsidR="000875C0" w:rsidRPr="005754D8">
        <w:rPr>
          <w:rFonts w:asciiTheme="minorHAnsi" w:hAnsiTheme="minorHAnsi" w:cstheme="minorHAnsi"/>
        </w:rPr>
        <w:t xml:space="preserve"> </w:t>
      </w:r>
      <w:r w:rsidR="00665385" w:rsidRPr="005754D8">
        <w:rPr>
          <w:rFonts w:asciiTheme="minorHAnsi" w:hAnsiTheme="minorHAnsi" w:cstheme="minorHAnsi"/>
        </w:rPr>
        <w:t>w Warszawie</w:t>
      </w:r>
      <w:r w:rsidR="00ED4C89" w:rsidRPr="005754D8">
        <w:rPr>
          <w:rFonts w:asciiTheme="minorHAnsi" w:hAnsiTheme="minorHAnsi" w:cstheme="minorHAnsi"/>
        </w:rPr>
        <w:t>,</w:t>
      </w:r>
      <w:r w:rsidR="00766B3E" w:rsidRPr="005754D8">
        <w:rPr>
          <w:rFonts w:asciiTheme="minorHAnsi" w:hAnsiTheme="minorHAnsi" w:cstheme="minorHAnsi"/>
        </w:rPr>
        <w:t xml:space="preserve"> </w:t>
      </w:r>
      <w:r w:rsidR="00665385" w:rsidRPr="005754D8">
        <w:rPr>
          <w:rFonts w:asciiTheme="minorHAnsi" w:hAnsiTheme="minorHAnsi" w:cstheme="minorHAnsi"/>
        </w:rPr>
        <w:t>przepro</w:t>
      </w:r>
      <w:r w:rsidR="009067F0" w:rsidRPr="005754D8">
        <w:rPr>
          <w:rFonts w:asciiTheme="minorHAnsi" w:hAnsiTheme="minorHAnsi" w:cstheme="minorHAnsi"/>
        </w:rPr>
        <w:t>wadzili kontrolę</w:t>
      </w:r>
      <w:r w:rsidR="001D3C15" w:rsidRPr="005754D8">
        <w:rPr>
          <w:rFonts w:asciiTheme="minorHAnsi" w:hAnsiTheme="minorHAnsi" w:cstheme="minorHAnsi"/>
        </w:rPr>
        <w:t xml:space="preserve"> przedsiębiorc</w:t>
      </w:r>
      <w:r w:rsidR="0057257A" w:rsidRPr="005754D8">
        <w:rPr>
          <w:rFonts w:asciiTheme="minorHAnsi" w:hAnsiTheme="minorHAnsi" w:cstheme="minorHAnsi"/>
        </w:rPr>
        <w:t>y</w:t>
      </w:r>
      <w:r w:rsidR="00226D26" w:rsidRPr="005754D8">
        <w:rPr>
          <w:rFonts w:asciiTheme="minorHAnsi" w:hAnsiTheme="minorHAnsi" w:cstheme="minorHAnsi"/>
        </w:rPr>
        <w:t>:</w:t>
      </w:r>
      <w:r w:rsidR="002B6683" w:rsidRPr="005754D8">
        <w:rPr>
          <w:rFonts w:asciiTheme="minorHAnsi" w:hAnsiTheme="minorHAnsi" w:cstheme="minorHAnsi"/>
        </w:rPr>
        <w:t xml:space="preserve"> MRDIY POLAND SPÓŁKA Z OGRANICZONĄ ODPOWIEDZIALNOŚCIĄ z siedzibą w Warszawie</w:t>
      </w:r>
      <w:r w:rsidR="00C877A2" w:rsidRPr="005754D8">
        <w:rPr>
          <w:rFonts w:asciiTheme="minorHAnsi" w:hAnsiTheme="minorHAnsi" w:cstheme="minorHAnsi"/>
        </w:rPr>
        <w:t>.</w:t>
      </w:r>
    </w:p>
    <w:p w14:paraId="3DD84522" w14:textId="6E4A6294" w:rsidR="009D1D13" w:rsidRPr="005754D8" w:rsidRDefault="004122A8" w:rsidP="005754D8">
      <w:pPr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W toku kontroli</w:t>
      </w:r>
      <w:r w:rsidR="007F6394" w:rsidRPr="005754D8">
        <w:rPr>
          <w:rFonts w:asciiTheme="minorHAnsi" w:hAnsiTheme="minorHAnsi" w:cstheme="minorHAnsi"/>
        </w:rPr>
        <w:t xml:space="preserve"> </w:t>
      </w:r>
      <w:r w:rsidR="00516CAF" w:rsidRPr="005754D8">
        <w:rPr>
          <w:rFonts w:asciiTheme="minorHAnsi" w:hAnsiTheme="minorHAnsi" w:cstheme="minorHAnsi"/>
        </w:rPr>
        <w:t xml:space="preserve">w obrocie </w:t>
      </w:r>
      <w:r w:rsidR="007F6394" w:rsidRPr="005754D8">
        <w:rPr>
          <w:rFonts w:asciiTheme="minorHAnsi" w:hAnsiTheme="minorHAnsi" w:cstheme="minorHAnsi"/>
        </w:rPr>
        <w:t xml:space="preserve">stwierdzono </w:t>
      </w:r>
      <w:r w:rsidRPr="005754D8">
        <w:rPr>
          <w:rFonts w:asciiTheme="minorHAnsi" w:hAnsiTheme="minorHAnsi" w:cstheme="minorHAnsi"/>
        </w:rPr>
        <w:t>m.in.</w:t>
      </w:r>
      <w:r w:rsidR="00516CAF" w:rsidRPr="005754D8">
        <w:rPr>
          <w:rFonts w:asciiTheme="minorHAnsi" w:hAnsiTheme="minorHAnsi" w:cstheme="minorHAnsi"/>
        </w:rPr>
        <w:t xml:space="preserve"> </w:t>
      </w:r>
      <w:r w:rsidR="002B6683" w:rsidRPr="005754D8">
        <w:rPr>
          <w:rFonts w:asciiTheme="minorHAnsi" w:hAnsiTheme="minorHAnsi" w:cstheme="minorHAnsi"/>
        </w:rPr>
        <w:t xml:space="preserve">wyrób: Lalka 11,5'' 6006EB-6#, 2001943 w ilości </w:t>
      </w:r>
      <w:r w:rsidR="003805AA" w:rsidRPr="005754D8">
        <w:rPr>
          <w:rFonts w:asciiTheme="minorHAnsi" w:hAnsiTheme="minorHAnsi" w:cstheme="minorHAnsi"/>
        </w:rPr>
        <w:t>7</w:t>
      </w:r>
      <w:r w:rsidR="002B6683" w:rsidRPr="005754D8">
        <w:rPr>
          <w:rFonts w:asciiTheme="minorHAnsi" w:hAnsiTheme="minorHAnsi" w:cstheme="minorHAnsi"/>
        </w:rPr>
        <w:t xml:space="preserve"> szt. </w:t>
      </w:r>
      <w:r w:rsidR="002B6683" w:rsidRPr="005754D8">
        <w:rPr>
          <w:rFonts w:asciiTheme="minorHAnsi" w:hAnsiTheme="minorHAnsi" w:cstheme="minorHAnsi"/>
        </w:rPr>
        <w:br/>
      </w:r>
      <w:r w:rsidR="005C43FC" w:rsidRPr="005754D8">
        <w:rPr>
          <w:rFonts w:asciiTheme="minorHAnsi" w:hAnsiTheme="minorHAnsi" w:cstheme="minorHAnsi"/>
        </w:rPr>
        <w:t xml:space="preserve">W </w:t>
      </w:r>
      <w:r w:rsidRPr="005754D8">
        <w:rPr>
          <w:rFonts w:asciiTheme="minorHAnsi" w:hAnsiTheme="minorHAnsi" w:cstheme="minorHAnsi"/>
        </w:rPr>
        <w:t>celu sprawdzenia czy wyr</w:t>
      </w:r>
      <w:r w:rsidR="00DE5935" w:rsidRPr="005754D8">
        <w:rPr>
          <w:rFonts w:asciiTheme="minorHAnsi" w:hAnsiTheme="minorHAnsi" w:cstheme="minorHAnsi"/>
        </w:rPr>
        <w:t>ób</w:t>
      </w:r>
      <w:r w:rsidRPr="005754D8">
        <w:rPr>
          <w:rFonts w:asciiTheme="minorHAnsi" w:hAnsiTheme="minorHAnsi" w:cstheme="minorHAnsi"/>
        </w:rPr>
        <w:t xml:space="preserve"> spełnia wymagania</w:t>
      </w:r>
      <w:r w:rsidR="00EB3752" w:rsidRPr="005754D8">
        <w:rPr>
          <w:rFonts w:asciiTheme="minorHAnsi" w:hAnsiTheme="minorHAnsi" w:cstheme="minorHAnsi"/>
        </w:rPr>
        <w:t xml:space="preserve"> lub stwarza zagrożenie</w:t>
      </w:r>
      <w:r w:rsidRPr="005754D8">
        <w:rPr>
          <w:rFonts w:asciiTheme="minorHAnsi" w:hAnsiTheme="minorHAnsi" w:cstheme="minorHAnsi"/>
        </w:rPr>
        <w:t>,</w:t>
      </w:r>
      <w:r w:rsidR="00DE5935" w:rsidRPr="005754D8">
        <w:rPr>
          <w:rFonts w:asciiTheme="minorHAnsi" w:hAnsiTheme="minorHAnsi" w:cstheme="minorHAnsi"/>
        </w:rPr>
        <w:t xml:space="preserve"> </w:t>
      </w:r>
      <w:r w:rsidRPr="005754D8">
        <w:rPr>
          <w:rFonts w:asciiTheme="minorHAnsi" w:hAnsiTheme="minorHAnsi" w:cstheme="minorHAnsi"/>
        </w:rPr>
        <w:t xml:space="preserve">za protokołem pobrania próbki nr </w:t>
      </w:r>
      <w:r w:rsidR="00A70370" w:rsidRPr="005754D8">
        <w:rPr>
          <w:rFonts w:asciiTheme="minorHAnsi" w:hAnsiTheme="minorHAnsi" w:cstheme="minorHAnsi"/>
        </w:rPr>
        <w:t>124</w:t>
      </w:r>
      <w:r w:rsidR="00564189" w:rsidRPr="005754D8">
        <w:rPr>
          <w:rFonts w:asciiTheme="minorHAnsi" w:hAnsiTheme="minorHAnsi" w:cstheme="minorHAnsi"/>
        </w:rPr>
        <w:t>8</w:t>
      </w:r>
      <w:r w:rsidR="003805AA" w:rsidRPr="005754D8">
        <w:rPr>
          <w:rFonts w:asciiTheme="minorHAnsi" w:hAnsiTheme="minorHAnsi" w:cstheme="minorHAnsi"/>
        </w:rPr>
        <w:t xml:space="preserve">42 </w:t>
      </w:r>
      <w:r w:rsidRPr="005754D8">
        <w:rPr>
          <w:rFonts w:asciiTheme="minorHAnsi" w:hAnsiTheme="minorHAnsi" w:cstheme="minorHAnsi"/>
        </w:rPr>
        <w:t xml:space="preserve">pobrano do badań </w:t>
      </w:r>
      <w:r w:rsidR="00516CAF" w:rsidRPr="005754D8">
        <w:rPr>
          <w:rFonts w:asciiTheme="minorHAnsi" w:hAnsiTheme="minorHAnsi" w:cstheme="minorHAnsi"/>
        </w:rPr>
        <w:t xml:space="preserve">1 szt. </w:t>
      </w:r>
      <w:r w:rsidRPr="005754D8">
        <w:rPr>
          <w:rFonts w:asciiTheme="minorHAnsi" w:hAnsiTheme="minorHAnsi" w:cstheme="minorHAnsi"/>
        </w:rPr>
        <w:t xml:space="preserve">ww. </w:t>
      </w:r>
      <w:bookmarkStart w:id="4" w:name="_Hlk140055315"/>
      <w:r w:rsidR="008E63A4" w:rsidRPr="005754D8">
        <w:rPr>
          <w:rFonts w:asciiTheme="minorHAnsi" w:hAnsiTheme="minorHAnsi" w:cstheme="minorHAnsi"/>
        </w:rPr>
        <w:t>wyr</w:t>
      </w:r>
      <w:r w:rsidR="00516CAF" w:rsidRPr="005754D8">
        <w:rPr>
          <w:rFonts w:asciiTheme="minorHAnsi" w:hAnsiTheme="minorHAnsi" w:cstheme="minorHAnsi"/>
        </w:rPr>
        <w:t>obu</w:t>
      </w:r>
      <w:r w:rsidR="00CB20DE" w:rsidRPr="005754D8">
        <w:rPr>
          <w:rFonts w:asciiTheme="minorHAnsi" w:hAnsiTheme="minorHAnsi" w:cstheme="minorHAnsi"/>
        </w:rPr>
        <w:t xml:space="preserve">. </w:t>
      </w:r>
      <w:r w:rsidR="00D42985" w:rsidRPr="005754D8">
        <w:rPr>
          <w:rFonts w:asciiTheme="minorHAnsi" w:hAnsiTheme="minorHAnsi" w:cstheme="minorHAnsi"/>
        </w:rPr>
        <w:t>Jednocześnie za protokołem pobrania próbki nr 124</w:t>
      </w:r>
      <w:r w:rsidR="003805AA" w:rsidRPr="005754D8">
        <w:rPr>
          <w:rFonts w:asciiTheme="minorHAnsi" w:hAnsiTheme="minorHAnsi" w:cstheme="minorHAnsi"/>
        </w:rPr>
        <w:t>843</w:t>
      </w:r>
      <w:r w:rsidR="00D42985" w:rsidRPr="005754D8">
        <w:rPr>
          <w:rFonts w:asciiTheme="minorHAnsi" w:hAnsiTheme="minorHAnsi" w:cstheme="minorHAnsi"/>
        </w:rPr>
        <w:t xml:space="preserve"> pobrano i zabezpieczono próbk</w:t>
      </w:r>
      <w:r w:rsidR="00564189" w:rsidRPr="005754D8">
        <w:rPr>
          <w:rFonts w:asciiTheme="minorHAnsi" w:hAnsiTheme="minorHAnsi" w:cstheme="minorHAnsi"/>
        </w:rPr>
        <w:t>ę</w:t>
      </w:r>
      <w:r w:rsidR="00D42985" w:rsidRPr="005754D8">
        <w:rPr>
          <w:rFonts w:asciiTheme="minorHAnsi" w:hAnsiTheme="minorHAnsi" w:cstheme="minorHAnsi"/>
        </w:rPr>
        <w:t xml:space="preserve"> kontroln</w:t>
      </w:r>
      <w:r w:rsidR="00564189" w:rsidRPr="005754D8">
        <w:rPr>
          <w:rFonts w:asciiTheme="minorHAnsi" w:hAnsiTheme="minorHAnsi" w:cstheme="minorHAnsi"/>
        </w:rPr>
        <w:t>a</w:t>
      </w:r>
      <w:r w:rsidR="00D42985" w:rsidRPr="005754D8">
        <w:rPr>
          <w:rFonts w:asciiTheme="minorHAnsi" w:hAnsiTheme="minorHAnsi" w:cstheme="minorHAnsi"/>
        </w:rPr>
        <w:t xml:space="preserve"> w takiej samej ilości.</w:t>
      </w:r>
      <w:bookmarkStart w:id="5" w:name="_Hlk158287986"/>
      <w:bookmarkEnd w:id="4"/>
      <w:r w:rsidR="008145DA" w:rsidRPr="005754D8">
        <w:rPr>
          <w:rFonts w:asciiTheme="minorHAnsi" w:hAnsiTheme="minorHAnsi" w:cstheme="minorHAnsi"/>
        </w:rPr>
        <w:t xml:space="preserve"> </w:t>
      </w:r>
    </w:p>
    <w:p w14:paraId="15C39388" w14:textId="3B1ABCB8" w:rsidR="003805AA" w:rsidRPr="005754D8" w:rsidRDefault="003805AA" w:rsidP="005754D8">
      <w:pPr>
        <w:spacing w:before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W wyniku badań laboratoryjnych przeprowadzonych przez Urząd Ochrony Konkurencji i Konsumentów</w:t>
      </w:r>
      <w:r w:rsidRPr="005754D8">
        <w:rPr>
          <w:rFonts w:asciiTheme="minorHAnsi" w:hAnsiTheme="minorHAnsi" w:cstheme="minorHAnsi"/>
        </w:rPr>
        <w:br/>
        <w:t xml:space="preserve">Laboratorium w Łodzi, stwierdzono w ww. zabawce (główce lalki) zawartość </w:t>
      </w:r>
      <w:proofErr w:type="spellStart"/>
      <w:r w:rsidRPr="005754D8">
        <w:rPr>
          <w:rFonts w:asciiTheme="minorHAnsi" w:hAnsiTheme="minorHAnsi" w:cstheme="minorHAnsi"/>
        </w:rPr>
        <w:t>ftalanu</w:t>
      </w:r>
      <w:proofErr w:type="spellEnd"/>
      <w:r w:rsidRPr="005754D8">
        <w:rPr>
          <w:rFonts w:asciiTheme="minorHAnsi" w:hAnsiTheme="minorHAnsi" w:cstheme="minorHAnsi"/>
        </w:rPr>
        <w:t xml:space="preserve"> bis (2-etyloheksylu)</w:t>
      </w:r>
      <w:r w:rsidRPr="005754D8">
        <w:rPr>
          <w:rFonts w:asciiTheme="minorHAnsi" w:hAnsiTheme="minorHAnsi" w:cstheme="minorHAnsi"/>
        </w:rPr>
        <w:br/>
      </w:r>
      <w:r w:rsidRPr="005754D8">
        <w:rPr>
          <w:rFonts w:asciiTheme="minorHAnsi" w:hAnsiTheme="minorHAnsi" w:cstheme="minorHAnsi"/>
        </w:rPr>
        <w:lastRenderedPageBreak/>
        <w:t xml:space="preserve">(DEHP) w ilości 0,196% (przy niepewności wyniku 0,030%), zaś dopuszczalne stężenie </w:t>
      </w:r>
      <w:proofErr w:type="spellStart"/>
      <w:r w:rsidRPr="005754D8">
        <w:rPr>
          <w:rFonts w:asciiTheme="minorHAnsi" w:hAnsiTheme="minorHAnsi" w:cstheme="minorHAnsi"/>
        </w:rPr>
        <w:t>ftalanu</w:t>
      </w:r>
      <w:proofErr w:type="spellEnd"/>
      <w:r w:rsidRPr="005754D8">
        <w:rPr>
          <w:rFonts w:asciiTheme="minorHAnsi" w:hAnsiTheme="minorHAnsi" w:cstheme="minorHAnsi"/>
        </w:rPr>
        <w:t xml:space="preserve"> DEHP</w:t>
      </w:r>
      <w:r w:rsidRPr="005754D8">
        <w:rPr>
          <w:rFonts w:asciiTheme="minorHAnsi" w:hAnsiTheme="minorHAnsi" w:cstheme="minorHAnsi"/>
        </w:rPr>
        <w:br/>
        <w:t>w zabawkach to 0,1 proc. w stosunku do masy materiału z dodatkiem plastyfikatorów. Szczegóły zawiera</w:t>
      </w:r>
      <w:r w:rsidRPr="005754D8">
        <w:rPr>
          <w:rFonts w:asciiTheme="minorHAnsi" w:hAnsiTheme="minorHAnsi" w:cstheme="minorHAnsi"/>
        </w:rPr>
        <w:br/>
        <w:t>sprawozdanie z badań nr 825/2025 z dnia 19 listopada 2025 r.</w:t>
      </w:r>
    </w:p>
    <w:p w14:paraId="174ED315" w14:textId="77777777" w:rsidR="003805AA" w:rsidRPr="005754D8" w:rsidRDefault="003805AA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Powyższe narusza pkt 51 załącznika XVII rozporządzenia (WE) nr 1907/2006 Parlamentu Europejskiego</w:t>
      </w:r>
      <w:r w:rsidRPr="005754D8">
        <w:rPr>
          <w:rFonts w:asciiTheme="minorHAnsi" w:hAnsiTheme="minorHAnsi" w:cstheme="minorHAnsi"/>
        </w:rPr>
        <w:br/>
        <w:t>i Rady z dnia 18 grudnia 2006 r. w sprawie rejestracji, oceny, udzielania zezwoleń i stosowanych ograniczeń</w:t>
      </w:r>
    </w:p>
    <w:p w14:paraId="086F1768" w14:textId="35BD1716" w:rsidR="003805AA" w:rsidRPr="005754D8" w:rsidRDefault="003805AA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w zakresie chemikaliów (REACH) i utworzenia Europejskiej Agencji Chemikaliów, zmieniające dyrektywę</w:t>
      </w:r>
      <w:r w:rsidRPr="005754D8">
        <w:rPr>
          <w:rFonts w:asciiTheme="minorHAnsi" w:hAnsiTheme="minorHAnsi" w:cstheme="minorHAnsi"/>
        </w:rPr>
        <w:br/>
        <w:t>1999/45/WE oraz uchylające rozporządzenie Rady (EWG) nr 793/93 i rozporządzenie Komisji (WE)</w:t>
      </w:r>
      <w:r w:rsidRPr="005754D8">
        <w:rPr>
          <w:rFonts w:asciiTheme="minorHAnsi" w:hAnsiTheme="minorHAnsi" w:cstheme="minorHAnsi"/>
        </w:rPr>
        <w:br/>
        <w:t>nr 1488/94, jak również dyrektywę Rady 76/769/EWG i dyrektywy Komisji 91/155/EWG, 93/67/EWG,</w:t>
      </w:r>
      <w:r w:rsidRPr="005754D8">
        <w:rPr>
          <w:rFonts w:asciiTheme="minorHAnsi" w:hAnsiTheme="minorHAnsi" w:cstheme="minorHAnsi"/>
        </w:rPr>
        <w:br/>
        <w:t>93/105/WE i 2000/21/WE – (</w:t>
      </w:r>
      <w:proofErr w:type="spellStart"/>
      <w:r w:rsidRPr="005754D8">
        <w:rPr>
          <w:rFonts w:asciiTheme="minorHAnsi" w:hAnsiTheme="minorHAnsi" w:cstheme="minorHAnsi"/>
        </w:rPr>
        <w:t>Dz.Urz</w:t>
      </w:r>
      <w:proofErr w:type="spellEnd"/>
      <w:r w:rsidRPr="005754D8">
        <w:rPr>
          <w:rFonts w:asciiTheme="minorHAnsi" w:hAnsiTheme="minorHAnsi" w:cstheme="minorHAnsi"/>
        </w:rPr>
        <w:t>.</w:t>
      </w:r>
      <w:r w:rsidR="00EC7646" w:rsidRPr="005754D8">
        <w:rPr>
          <w:rFonts w:asciiTheme="minorHAnsi" w:hAnsiTheme="minorHAnsi" w:cstheme="minorHAnsi"/>
        </w:rPr>
        <w:t xml:space="preserve"> </w:t>
      </w:r>
      <w:r w:rsidRPr="005754D8">
        <w:rPr>
          <w:rFonts w:asciiTheme="minorHAnsi" w:hAnsiTheme="minorHAnsi" w:cstheme="minorHAnsi"/>
        </w:rPr>
        <w:t>UE.</w:t>
      </w:r>
      <w:r w:rsidR="00EC7646" w:rsidRPr="005754D8">
        <w:rPr>
          <w:rFonts w:asciiTheme="minorHAnsi" w:hAnsiTheme="minorHAnsi" w:cstheme="minorHAnsi"/>
        </w:rPr>
        <w:t xml:space="preserve"> </w:t>
      </w:r>
      <w:r w:rsidRPr="005754D8">
        <w:rPr>
          <w:rFonts w:asciiTheme="minorHAnsi" w:hAnsiTheme="minorHAnsi" w:cstheme="minorHAnsi"/>
        </w:rPr>
        <w:t>L Nr 396, str. 1, ze zm.) i niezgodne jest z wymaganiami § 5 ust.</w:t>
      </w:r>
      <w:r w:rsidRPr="005754D8">
        <w:rPr>
          <w:rFonts w:asciiTheme="minorHAnsi" w:hAnsiTheme="minorHAnsi" w:cstheme="minorHAnsi"/>
        </w:rPr>
        <w:br/>
        <w:t>1 oraz pkt 3.1.1 i 3.1.2 załącznika nr 1 rozporządzenia Ministra Rozwoju i Finansów z dnia 20 października</w:t>
      </w:r>
    </w:p>
    <w:p w14:paraId="702AE79D" w14:textId="28E1ACF3" w:rsidR="003805AA" w:rsidRPr="005754D8" w:rsidRDefault="003805AA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2016 r. w sprawie wymagań dla zabawek (Dz.U. z 2023 r. poz. 1260).</w:t>
      </w:r>
    </w:p>
    <w:bookmarkEnd w:id="5"/>
    <w:p w14:paraId="63FD9E00" w14:textId="76FF19E1" w:rsidR="00EF7B75" w:rsidRPr="005754D8" w:rsidRDefault="00516CAF" w:rsidP="005754D8">
      <w:pPr>
        <w:tabs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W dniach </w:t>
      </w:r>
      <w:r w:rsidR="007E34C8" w:rsidRPr="005754D8">
        <w:rPr>
          <w:rFonts w:asciiTheme="minorHAnsi" w:hAnsiTheme="minorHAnsi" w:cstheme="minorHAnsi"/>
        </w:rPr>
        <w:t xml:space="preserve">24.11.2025 r. - 05.12.2025 r. </w:t>
      </w:r>
      <w:r w:rsidRPr="005754D8">
        <w:rPr>
          <w:rFonts w:asciiTheme="minorHAnsi" w:hAnsiTheme="minorHAnsi" w:cstheme="minorHAnsi"/>
        </w:rPr>
        <w:t xml:space="preserve">przeprowadzono ponowną kontrolę przedsiębiorcy. </w:t>
      </w:r>
      <w:r w:rsidR="00EF7B75" w:rsidRPr="005754D8">
        <w:rPr>
          <w:rFonts w:asciiTheme="minorHAnsi" w:hAnsiTheme="minorHAnsi" w:cstheme="minorHAnsi"/>
        </w:rPr>
        <w:t xml:space="preserve">Pracowników </w:t>
      </w:r>
      <w:r w:rsidRPr="005754D8">
        <w:rPr>
          <w:rFonts w:asciiTheme="minorHAnsi" w:hAnsiTheme="minorHAnsi" w:cstheme="minorHAnsi"/>
        </w:rPr>
        <w:t>kontrolowanego zapoznano z wynikami badań</w:t>
      </w:r>
      <w:r w:rsidR="00FC6A98" w:rsidRPr="005754D8">
        <w:rPr>
          <w:rFonts w:asciiTheme="minorHAnsi" w:hAnsiTheme="minorHAnsi" w:cstheme="minorHAnsi"/>
        </w:rPr>
        <w:t>.</w:t>
      </w:r>
      <w:r w:rsidR="00EF7B75" w:rsidRPr="005754D8">
        <w:rPr>
          <w:rFonts w:asciiTheme="minorHAnsi" w:hAnsiTheme="minorHAnsi" w:cstheme="minorHAnsi"/>
        </w:rPr>
        <w:t xml:space="preserve"> Sprawozdanie z badań nr 825/2025 z dnia 19 listopada </w:t>
      </w:r>
      <w:r w:rsidR="00EF7B75" w:rsidRPr="005754D8">
        <w:rPr>
          <w:rFonts w:asciiTheme="minorHAnsi" w:hAnsiTheme="minorHAnsi" w:cstheme="minorHAnsi"/>
        </w:rPr>
        <w:br/>
        <w:t xml:space="preserve">2025 r. pozostawiono osobie upoważnionej do odbioru korespondencji. </w:t>
      </w:r>
      <w:r w:rsidR="004420ED" w:rsidRPr="005754D8">
        <w:rPr>
          <w:rFonts w:asciiTheme="minorHAnsi" w:hAnsiTheme="minorHAnsi" w:cstheme="minorHAnsi"/>
        </w:rPr>
        <w:t>Na</w:t>
      </w:r>
      <w:r w:rsidR="00FC6A98" w:rsidRPr="005754D8">
        <w:rPr>
          <w:rFonts w:asciiTheme="minorHAnsi" w:hAnsiTheme="minorHAnsi" w:cstheme="minorHAnsi"/>
        </w:rPr>
        <w:t>dto na</w:t>
      </w:r>
      <w:r w:rsidR="004420ED" w:rsidRPr="005754D8">
        <w:rPr>
          <w:rFonts w:asciiTheme="minorHAnsi" w:hAnsiTheme="minorHAnsi" w:cstheme="minorHAnsi"/>
        </w:rPr>
        <w:t xml:space="preserve"> podstawie art. 69 ust. 1 pkt 7 oraz art. 73 ustawy z dnia 13 kwietnia 2016 r. o systemach oceny zgodności i nadzoru rynku, inspektorzy dokonali zabezpieczenia ww. wyrob</w:t>
      </w:r>
      <w:r w:rsidR="005E2214" w:rsidRPr="005754D8">
        <w:rPr>
          <w:rFonts w:asciiTheme="minorHAnsi" w:hAnsiTheme="minorHAnsi" w:cstheme="minorHAnsi"/>
        </w:rPr>
        <w:t>u</w:t>
      </w:r>
      <w:r w:rsidR="004420ED" w:rsidRPr="005754D8">
        <w:rPr>
          <w:rFonts w:asciiTheme="minorHAnsi" w:hAnsiTheme="minorHAnsi" w:cstheme="minorHAnsi"/>
        </w:rPr>
        <w:t xml:space="preserve">, tj.: </w:t>
      </w:r>
      <w:r w:rsidR="003C33AC" w:rsidRPr="005754D8">
        <w:rPr>
          <w:rFonts w:asciiTheme="minorHAnsi" w:hAnsiTheme="minorHAnsi" w:cstheme="minorHAnsi"/>
        </w:rPr>
        <w:t>Lalka</w:t>
      </w:r>
      <w:r w:rsidR="002B6683" w:rsidRPr="005754D8">
        <w:rPr>
          <w:rFonts w:asciiTheme="minorHAnsi" w:hAnsiTheme="minorHAnsi" w:cstheme="minorHAnsi"/>
        </w:rPr>
        <w:t xml:space="preserve"> 11,5'' 6006EB-6#, 2001943 w ilości </w:t>
      </w:r>
      <w:r w:rsidR="002E59C7" w:rsidRPr="005754D8">
        <w:rPr>
          <w:rFonts w:asciiTheme="minorHAnsi" w:hAnsiTheme="minorHAnsi" w:cstheme="minorHAnsi"/>
        </w:rPr>
        <w:t>5</w:t>
      </w:r>
      <w:r w:rsidR="002B6683" w:rsidRPr="005754D8">
        <w:rPr>
          <w:rFonts w:asciiTheme="minorHAnsi" w:hAnsiTheme="minorHAnsi" w:cstheme="minorHAnsi"/>
        </w:rPr>
        <w:t xml:space="preserve"> szt</w:t>
      </w:r>
      <w:r w:rsidR="002E59C7" w:rsidRPr="005754D8">
        <w:rPr>
          <w:rFonts w:asciiTheme="minorHAnsi" w:hAnsiTheme="minorHAnsi" w:cstheme="minorHAnsi"/>
        </w:rPr>
        <w:t>.</w:t>
      </w:r>
    </w:p>
    <w:p w14:paraId="6BE72ED7" w14:textId="2CBD23C3" w:rsidR="009D0F78" w:rsidRPr="005754D8" w:rsidRDefault="009D0F78" w:rsidP="005754D8">
      <w:pPr>
        <w:tabs>
          <w:tab w:val="left" w:pos="462"/>
        </w:tabs>
        <w:spacing w:before="120"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Mazowiecki Wojewódzki Inspektor Inspekcji Handlowej ustalił i stwierdził</w:t>
      </w:r>
      <w:r w:rsidR="0047246A" w:rsidRPr="005754D8">
        <w:rPr>
          <w:rFonts w:asciiTheme="minorHAnsi" w:hAnsiTheme="minorHAnsi" w:cstheme="minorHAnsi"/>
        </w:rPr>
        <w:t xml:space="preserve"> co następuje</w:t>
      </w:r>
      <w:r w:rsidR="003A05C0" w:rsidRPr="005754D8">
        <w:rPr>
          <w:rFonts w:asciiTheme="minorHAnsi" w:hAnsiTheme="minorHAnsi" w:cstheme="minorHAnsi"/>
        </w:rPr>
        <w:t>.</w:t>
      </w:r>
    </w:p>
    <w:p w14:paraId="03F9D20F" w14:textId="07928248" w:rsidR="00F21A8C" w:rsidRPr="005754D8" w:rsidRDefault="004420ED" w:rsidP="005754D8">
      <w:pPr>
        <w:tabs>
          <w:tab w:val="left" w:pos="3261"/>
        </w:tabs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Zgodnie z § 5</w:t>
      </w:r>
      <w:r w:rsidR="00FE46AE" w:rsidRPr="005754D8">
        <w:rPr>
          <w:rFonts w:asciiTheme="minorHAnsi" w:hAnsiTheme="minorHAnsi" w:cstheme="minorHAnsi"/>
        </w:rPr>
        <w:t xml:space="preserve"> ust. 1</w:t>
      </w:r>
      <w:r w:rsidRPr="005754D8">
        <w:rPr>
          <w:rFonts w:asciiTheme="minorHAnsi" w:hAnsiTheme="minorHAnsi" w:cstheme="minorHAnsi"/>
        </w:rPr>
        <w:t xml:space="preserve"> rozporządzenia </w:t>
      </w:r>
      <w:r w:rsidR="00FE46AE" w:rsidRPr="005754D8">
        <w:rPr>
          <w:rFonts w:asciiTheme="minorHAnsi" w:hAnsiTheme="minorHAnsi" w:cstheme="minorHAnsi"/>
        </w:rPr>
        <w:t xml:space="preserve">Ministra Rozwoju i Finansów z dnia 20 października 2016 r. w sprawie wymagań dla zabawek zabawki, a także zawarte w nich substancje chemiczne nie mogą stanowić zagrożenia dla bezpieczeństwa i zdrowia dzieci lub osób trzecich podczas przewidywanego okresu ich użytkowania, zgodnie z przeznaczeniem lub w sposób możliwy do przewidzenia, z uwzględnieniem zachowania się dzieci. W myśl pkt. 3.1.1. i 3.1.2 załącznika nr 1 rozporządzenia Ministra Rozwoju i Finansów z dnia 20 października 2016 r. w sprawie wymagań dla zabawek, zabawki są zaprojektowane i wyprodukowane </w:t>
      </w:r>
      <w:r w:rsidR="00FE46AE" w:rsidRPr="005754D8">
        <w:rPr>
          <w:rFonts w:asciiTheme="minorHAnsi" w:hAnsiTheme="minorHAnsi" w:cstheme="minorHAnsi"/>
        </w:rPr>
        <w:br/>
        <w:t xml:space="preserve">w taki sposób, aby podczas ich używania nie stwarzały ryzyka niekorzystnego wpływu na zdrowie ludzkie, związanego z narażeniem na działanie substancji lub mieszanin zawartych w zabawkach lub stanowiących części zabawek. Zabawki muszą spełniać wymagania określone w przepisach rozporządzeń Unii Europejskiej dotyczących niektórych kategorii produktów lub ograniczeń stosowania niektórych substancji i mieszanin, w szczególności zawartych w załączniku XVII ,,Ograniczenia dotyczące produkcji, wprowadzania do obrotu i stosowania niektórych niebezpiecznych substancji, mieszanin i wyrobów'' </w:t>
      </w:r>
      <w:r w:rsidR="00834CEC" w:rsidRPr="005754D8">
        <w:rPr>
          <w:rFonts w:asciiTheme="minorHAnsi" w:hAnsiTheme="minorHAnsi" w:cstheme="minorHAnsi"/>
        </w:rPr>
        <w:br/>
      </w:r>
      <w:r w:rsidR="00FE46AE" w:rsidRPr="005754D8">
        <w:rPr>
          <w:rFonts w:asciiTheme="minorHAnsi" w:hAnsiTheme="minorHAnsi" w:cstheme="minorHAnsi"/>
        </w:rPr>
        <w:t xml:space="preserve">do rozporządzenia (WE) nr </w:t>
      </w:r>
      <w:hyperlink r:id="rId8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1907/2006</w:t>
        </w:r>
      </w:hyperlink>
      <w:r w:rsidR="00FE46AE" w:rsidRPr="005754D8">
        <w:rPr>
          <w:rFonts w:asciiTheme="minorHAnsi" w:hAnsiTheme="minorHAnsi" w:cstheme="minorHAnsi"/>
        </w:rPr>
        <w:t xml:space="preserve"> Parlamentu Europejskiego i Rady z dnia 18 grudnia 2006 r. </w:t>
      </w:r>
      <w:r w:rsidR="00834CEC" w:rsidRPr="005754D8">
        <w:rPr>
          <w:rFonts w:asciiTheme="minorHAnsi" w:hAnsiTheme="minorHAnsi" w:cstheme="minorHAnsi"/>
        </w:rPr>
        <w:br/>
      </w:r>
      <w:r w:rsidR="00FE46AE" w:rsidRPr="005754D8">
        <w:rPr>
          <w:rFonts w:asciiTheme="minorHAnsi" w:hAnsiTheme="minorHAnsi" w:cstheme="minorHAnsi"/>
        </w:rPr>
        <w:t xml:space="preserve">w sprawie rejestracji, oceny, udzielania zezwoleń i stosowanych ograniczeń w zakresie chemikaliów (REACH) i utworzenia Europejskiej Agencji Chemikaliów, zmieniającego dyrektywę </w:t>
      </w:r>
      <w:hyperlink r:id="rId9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1999/45/WE</w:t>
        </w:r>
      </w:hyperlink>
      <w:r w:rsidR="00FE46AE" w:rsidRPr="005754D8">
        <w:rPr>
          <w:rFonts w:asciiTheme="minorHAnsi" w:hAnsiTheme="minorHAnsi" w:cstheme="minorHAnsi"/>
        </w:rPr>
        <w:t xml:space="preserve"> </w:t>
      </w:r>
      <w:r w:rsidR="00834CEC" w:rsidRPr="005754D8">
        <w:rPr>
          <w:rFonts w:asciiTheme="minorHAnsi" w:hAnsiTheme="minorHAnsi" w:cstheme="minorHAnsi"/>
        </w:rPr>
        <w:br/>
      </w:r>
      <w:r w:rsidR="00FE46AE" w:rsidRPr="005754D8">
        <w:rPr>
          <w:rFonts w:asciiTheme="minorHAnsi" w:hAnsiTheme="minorHAnsi" w:cstheme="minorHAnsi"/>
        </w:rPr>
        <w:t xml:space="preserve">oraz uchylającego rozporządzenie Rady (EWG) nr </w:t>
      </w:r>
      <w:hyperlink r:id="rId10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793/93</w:t>
        </w:r>
      </w:hyperlink>
      <w:r w:rsidR="00FE46AE" w:rsidRPr="005754D8">
        <w:rPr>
          <w:rFonts w:asciiTheme="minorHAnsi" w:hAnsiTheme="minorHAnsi" w:cstheme="minorHAnsi"/>
        </w:rPr>
        <w:t xml:space="preserve"> i rozporządzenie Komisji (WE) nr </w:t>
      </w:r>
      <w:hyperlink r:id="rId11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1488/94</w:t>
        </w:r>
      </w:hyperlink>
      <w:r w:rsidR="00FE46AE" w:rsidRPr="005754D8">
        <w:rPr>
          <w:rFonts w:asciiTheme="minorHAnsi" w:hAnsiTheme="minorHAnsi" w:cstheme="minorHAnsi"/>
        </w:rPr>
        <w:t xml:space="preserve">, jak również dyrektywę Rady </w:t>
      </w:r>
      <w:hyperlink r:id="rId12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76/769/EWG</w:t>
        </w:r>
      </w:hyperlink>
      <w:r w:rsidR="00FE46AE" w:rsidRPr="005754D8">
        <w:rPr>
          <w:rFonts w:asciiTheme="minorHAnsi" w:hAnsiTheme="minorHAnsi" w:cstheme="minorHAnsi"/>
        </w:rPr>
        <w:t xml:space="preserve"> i dyrektywy Komisji </w:t>
      </w:r>
      <w:hyperlink r:id="rId13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91/155/EWG</w:t>
        </w:r>
      </w:hyperlink>
      <w:r w:rsidR="00FE46AE" w:rsidRPr="005754D8">
        <w:rPr>
          <w:rFonts w:asciiTheme="minorHAnsi" w:hAnsiTheme="minorHAnsi" w:cstheme="minorHAnsi"/>
        </w:rPr>
        <w:t xml:space="preserve">, </w:t>
      </w:r>
      <w:hyperlink r:id="rId14" w:history="1">
        <w:r w:rsidR="00FE46AE" w:rsidRPr="005754D8">
          <w:rPr>
            <w:rStyle w:val="Hipercze"/>
            <w:rFonts w:asciiTheme="minorHAnsi" w:hAnsiTheme="minorHAnsi" w:cstheme="minorHAnsi"/>
            <w:color w:val="auto"/>
            <w:u w:val="none"/>
          </w:rPr>
          <w:t>93/67/EWG</w:t>
        </w:r>
      </w:hyperlink>
      <w:r w:rsidR="00FE46AE" w:rsidRPr="005754D8">
        <w:rPr>
          <w:rFonts w:asciiTheme="minorHAnsi" w:hAnsiTheme="minorHAnsi" w:cstheme="minorHAnsi"/>
        </w:rPr>
        <w:t xml:space="preserve">, 93/105/WE </w:t>
      </w:r>
      <w:r w:rsidR="00834CEC" w:rsidRPr="005754D8">
        <w:rPr>
          <w:rFonts w:asciiTheme="minorHAnsi" w:hAnsiTheme="minorHAnsi" w:cstheme="minorHAnsi"/>
        </w:rPr>
        <w:br/>
      </w:r>
      <w:r w:rsidR="00FE46AE" w:rsidRPr="005754D8">
        <w:rPr>
          <w:rFonts w:asciiTheme="minorHAnsi" w:hAnsiTheme="minorHAnsi" w:cstheme="minorHAnsi"/>
        </w:rPr>
        <w:t>i 2000/21/WE.</w:t>
      </w:r>
      <w:r w:rsidR="00F21A8C" w:rsidRPr="005754D8">
        <w:rPr>
          <w:rFonts w:asciiTheme="minorHAnsi" w:hAnsiTheme="minorHAnsi" w:cstheme="minorHAnsi"/>
        </w:rPr>
        <w:t xml:space="preserve"> </w:t>
      </w:r>
      <w:r w:rsidR="00FE46AE" w:rsidRPr="005754D8">
        <w:rPr>
          <w:rFonts w:asciiTheme="minorHAnsi" w:hAnsiTheme="minorHAnsi" w:cstheme="minorHAnsi"/>
        </w:rPr>
        <w:t xml:space="preserve">Pkt 51 załącznika XVII </w:t>
      </w:r>
      <w:r w:rsidR="00F21A8C" w:rsidRPr="005754D8">
        <w:rPr>
          <w:rFonts w:asciiTheme="minorHAnsi" w:hAnsiTheme="minorHAnsi" w:cstheme="minorHAnsi"/>
        </w:rPr>
        <w:t xml:space="preserve">tego </w:t>
      </w:r>
      <w:r w:rsidR="00FE46AE" w:rsidRPr="005754D8">
        <w:rPr>
          <w:rFonts w:asciiTheme="minorHAnsi" w:hAnsiTheme="minorHAnsi" w:cstheme="minorHAnsi"/>
        </w:rPr>
        <w:t xml:space="preserve">rozporządzenia </w:t>
      </w:r>
      <w:r w:rsidR="00142CAD" w:rsidRPr="005754D8">
        <w:rPr>
          <w:rFonts w:asciiTheme="minorHAnsi" w:hAnsiTheme="minorHAnsi" w:cstheme="minorHAnsi"/>
        </w:rPr>
        <w:t xml:space="preserve">stanowi, że </w:t>
      </w:r>
      <w:proofErr w:type="spellStart"/>
      <w:r w:rsidR="00142CAD" w:rsidRPr="005754D8">
        <w:rPr>
          <w:rFonts w:asciiTheme="minorHAnsi" w:hAnsiTheme="minorHAnsi" w:cstheme="minorHAnsi"/>
        </w:rPr>
        <w:t>ftalan</w:t>
      </w:r>
      <w:proofErr w:type="spellEnd"/>
      <w:r w:rsidR="00142CAD" w:rsidRPr="005754D8">
        <w:rPr>
          <w:rFonts w:asciiTheme="minorHAnsi" w:hAnsiTheme="minorHAnsi" w:cstheme="minorHAnsi"/>
        </w:rPr>
        <w:t xml:space="preserve"> bis (2-etyloheksylu) (DEHP) nie jest stosowany jako substancja lub składnik preparatów w stężeniu większym niż 0,1 % w stosunku </w:t>
      </w:r>
      <w:r w:rsidR="00834CEC" w:rsidRPr="005754D8">
        <w:rPr>
          <w:rFonts w:asciiTheme="minorHAnsi" w:hAnsiTheme="minorHAnsi" w:cstheme="minorHAnsi"/>
        </w:rPr>
        <w:br/>
      </w:r>
      <w:r w:rsidR="00142CAD" w:rsidRPr="005754D8">
        <w:rPr>
          <w:rFonts w:asciiTheme="minorHAnsi" w:hAnsiTheme="minorHAnsi" w:cstheme="minorHAnsi"/>
        </w:rPr>
        <w:t>do masy materiału z dodatkiem plastyfikatorów w zabawkach i artykułach pielęgnacyjnych dla dzieci. Zabawki i artykuły pielęgnacyjne dla dzieci zawierające te</w:t>
      </w:r>
      <w:r w:rsidR="00F21A8C" w:rsidRPr="005754D8">
        <w:rPr>
          <w:rFonts w:asciiTheme="minorHAnsi" w:hAnsiTheme="minorHAnsi" w:cstheme="minorHAnsi"/>
        </w:rPr>
        <w:t>n</w:t>
      </w:r>
      <w:r w:rsidR="00142CAD" w:rsidRPr="005754D8">
        <w:rPr>
          <w:rFonts w:asciiTheme="minorHAnsi" w:hAnsiTheme="minorHAnsi" w:cstheme="minorHAnsi"/>
        </w:rPr>
        <w:t xml:space="preserve"> </w:t>
      </w:r>
      <w:proofErr w:type="spellStart"/>
      <w:r w:rsidR="00142CAD" w:rsidRPr="005754D8">
        <w:rPr>
          <w:rFonts w:asciiTheme="minorHAnsi" w:hAnsiTheme="minorHAnsi" w:cstheme="minorHAnsi"/>
        </w:rPr>
        <w:t>ftalan</w:t>
      </w:r>
      <w:proofErr w:type="spellEnd"/>
      <w:r w:rsidR="00142CAD" w:rsidRPr="005754D8">
        <w:rPr>
          <w:rFonts w:asciiTheme="minorHAnsi" w:hAnsiTheme="minorHAnsi" w:cstheme="minorHAnsi"/>
        </w:rPr>
        <w:t xml:space="preserve"> w stężeniu większym niż 0,1 % </w:t>
      </w:r>
      <w:r w:rsidR="00834CEC" w:rsidRPr="005754D8">
        <w:rPr>
          <w:rFonts w:asciiTheme="minorHAnsi" w:hAnsiTheme="minorHAnsi" w:cstheme="minorHAnsi"/>
        </w:rPr>
        <w:br/>
      </w:r>
      <w:r w:rsidR="00142CAD" w:rsidRPr="005754D8">
        <w:rPr>
          <w:rFonts w:asciiTheme="minorHAnsi" w:hAnsiTheme="minorHAnsi" w:cstheme="minorHAnsi"/>
        </w:rPr>
        <w:t xml:space="preserve">w stosunku do masy materiału z dodatkiem plastyfikatorów nie </w:t>
      </w:r>
      <w:r w:rsidR="00F21A8C" w:rsidRPr="005754D8">
        <w:rPr>
          <w:rFonts w:asciiTheme="minorHAnsi" w:hAnsiTheme="minorHAnsi" w:cstheme="minorHAnsi"/>
        </w:rPr>
        <w:t>jest</w:t>
      </w:r>
      <w:r w:rsidR="00142CAD" w:rsidRPr="005754D8">
        <w:rPr>
          <w:rFonts w:asciiTheme="minorHAnsi" w:hAnsiTheme="minorHAnsi" w:cstheme="minorHAnsi"/>
        </w:rPr>
        <w:t xml:space="preserve"> wprowadzan</w:t>
      </w:r>
      <w:r w:rsidR="00F21A8C" w:rsidRPr="005754D8">
        <w:rPr>
          <w:rFonts w:asciiTheme="minorHAnsi" w:hAnsiTheme="minorHAnsi" w:cstheme="minorHAnsi"/>
        </w:rPr>
        <w:t>y</w:t>
      </w:r>
      <w:r w:rsidR="00142CAD" w:rsidRPr="005754D8">
        <w:rPr>
          <w:rFonts w:asciiTheme="minorHAnsi" w:hAnsiTheme="minorHAnsi" w:cstheme="minorHAnsi"/>
        </w:rPr>
        <w:t xml:space="preserve"> do obrotu.</w:t>
      </w:r>
    </w:p>
    <w:p w14:paraId="58D4D1F9" w14:textId="7179C5E2" w:rsidR="008C60D7" w:rsidRPr="005754D8" w:rsidRDefault="008C60D7" w:rsidP="005754D8">
      <w:pPr>
        <w:tabs>
          <w:tab w:val="left" w:pos="3261"/>
        </w:tabs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Należy zauważyć, że przekroczenie stężenia wskazanych substancji stwarza ryzyko wystąpienia reakcji alergicznej poprzez kontakt zabawki ze skórą dziecka, oraz ryzyko szkodliwego wpływu na gospodarkę </w:t>
      </w:r>
      <w:r w:rsidRPr="005754D8">
        <w:rPr>
          <w:rFonts w:asciiTheme="minorHAnsi" w:hAnsiTheme="minorHAnsi" w:cstheme="minorHAnsi"/>
        </w:rPr>
        <w:lastRenderedPageBreak/>
        <w:t>hormonalną, a w konsekwencji wywołania długotrwałych obrażeń, takich jak zaburzenia płodności, rozwoju alergii, uszkodzenia wątroby i nerek oraz rozwoju nowotworów.</w:t>
      </w:r>
    </w:p>
    <w:p w14:paraId="1B6A72E4" w14:textId="3A1F2B81" w:rsidR="004420ED" w:rsidRPr="005754D8" w:rsidRDefault="004420ED" w:rsidP="005754D8">
      <w:pPr>
        <w:tabs>
          <w:tab w:val="left" w:pos="3261"/>
        </w:tabs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Zgodnie z art. 75 ust. 1 ustawy z dnia 13 kwietnia 2016 r. o systemach oceny zgodności i nadzoru rynku </w:t>
      </w:r>
      <w:r w:rsidR="00B264DD" w:rsidRPr="005754D8">
        <w:rPr>
          <w:rFonts w:asciiTheme="minorHAnsi" w:hAnsiTheme="minorHAnsi" w:cstheme="minorHAnsi"/>
        </w:rPr>
        <w:br/>
      </w:r>
      <w:r w:rsidRPr="005754D8">
        <w:rPr>
          <w:rFonts w:asciiTheme="minorHAnsi" w:hAnsiTheme="minorHAnsi" w:cstheme="minorHAnsi"/>
        </w:rPr>
        <w:t xml:space="preserve">w </w:t>
      </w:r>
      <w:r w:rsidR="00B264DD" w:rsidRPr="005754D8">
        <w:rPr>
          <w:rFonts w:asciiTheme="minorHAnsi" w:hAnsiTheme="minorHAnsi" w:cstheme="minorHAnsi"/>
        </w:rPr>
        <w:t>przypadku,</w:t>
      </w:r>
      <w:r w:rsidRPr="005754D8">
        <w:rPr>
          <w:rFonts w:asciiTheme="minorHAnsi" w:hAnsiTheme="minorHAnsi" w:cstheme="minorHAnsi"/>
        </w:rPr>
        <w:t xml:space="preserve"> gdy w wyniku kontroli organ nadzoru rynku, który ją przeprowadził, stwierdzi, że wyrób nie</w:t>
      </w:r>
      <w:r w:rsidR="00B264DD" w:rsidRPr="005754D8">
        <w:rPr>
          <w:rFonts w:asciiTheme="minorHAnsi" w:hAnsiTheme="minorHAnsi" w:cstheme="minorHAnsi"/>
        </w:rPr>
        <w:t xml:space="preserve"> </w:t>
      </w:r>
      <w:r w:rsidRPr="005754D8">
        <w:rPr>
          <w:rFonts w:asciiTheme="minorHAnsi" w:hAnsiTheme="minorHAnsi" w:cstheme="minorHAnsi"/>
        </w:rPr>
        <w:t>spełnia wymagań lub stwarza zagrożenia, może w drodze decyzji, zakazać udostępniania wyrobu na okres nie dłuższy niż 3 miesiące.</w:t>
      </w:r>
    </w:p>
    <w:p w14:paraId="3565E798" w14:textId="36950BF2" w:rsidR="006B2EC0" w:rsidRPr="005754D8" w:rsidRDefault="004420ED" w:rsidP="005754D8">
      <w:pPr>
        <w:tabs>
          <w:tab w:val="left" w:pos="3261"/>
        </w:tabs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W związku z powyższym pismem z </w:t>
      </w:r>
      <w:r w:rsidR="00EC7646" w:rsidRPr="005754D8">
        <w:rPr>
          <w:rFonts w:asciiTheme="minorHAnsi" w:hAnsiTheme="minorHAnsi" w:cstheme="minorHAnsi"/>
        </w:rPr>
        <w:t>13</w:t>
      </w:r>
      <w:r w:rsidRPr="005754D8">
        <w:rPr>
          <w:rFonts w:asciiTheme="minorHAnsi" w:hAnsiTheme="minorHAnsi" w:cstheme="minorHAnsi"/>
        </w:rPr>
        <w:t>.0</w:t>
      </w:r>
      <w:r w:rsidR="00EC7646" w:rsidRPr="005754D8">
        <w:rPr>
          <w:rFonts w:asciiTheme="minorHAnsi" w:hAnsiTheme="minorHAnsi" w:cstheme="minorHAnsi"/>
        </w:rPr>
        <w:t>1</w:t>
      </w:r>
      <w:r w:rsidRPr="005754D8">
        <w:rPr>
          <w:rFonts w:asciiTheme="minorHAnsi" w:hAnsiTheme="minorHAnsi" w:cstheme="minorHAnsi"/>
        </w:rPr>
        <w:t>.202</w:t>
      </w:r>
      <w:r w:rsidR="00EC7646" w:rsidRPr="005754D8">
        <w:rPr>
          <w:rFonts w:asciiTheme="minorHAnsi" w:hAnsiTheme="minorHAnsi" w:cstheme="minorHAnsi"/>
        </w:rPr>
        <w:t>6</w:t>
      </w:r>
      <w:r w:rsidRPr="005754D8">
        <w:rPr>
          <w:rFonts w:asciiTheme="minorHAnsi" w:hAnsiTheme="minorHAnsi" w:cstheme="minorHAnsi"/>
        </w:rPr>
        <w:t xml:space="preserve"> r. Mazowiecki Wojewódzki Inspektor Inspekcji Handlowej działając na podstawie art. 61 § 1 i § 4 </w:t>
      </w:r>
      <w:r w:rsidR="00884207" w:rsidRPr="005754D8">
        <w:rPr>
          <w:rFonts w:asciiTheme="minorHAnsi" w:hAnsiTheme="minorHAnsi" w:cstheme="minorHAnsi"/>
        </w:rPr>
        <w:t>k</w:t>
      </w:r>
      <w:r w:rsidRPr="005754D8">
        <w:rPr>
          <w:rFonts w:asciiTheme="minorHAnsi" w:hAnsiTheme="minorHAnsi" w:cstheme="minorHAnsi"/>
        </w:rPr>
        <w:t xml:space="preserve">pa, zawiadomił kontrolowanego przedsiębiorcę o wszczęciu z urzędu postępowania administracyjnego w przedmiocie wydania decyzji z art. 75 ust. 1 ustawy z dnia 13 kwietnia 2016 r. o systemach oceny zgodności i nadzoru rynku, zakazującej udostępniania wyrobów niespełniających wymagań na okres nie dłuższy niż 3 miesiące od dnia doręczenia decyzji. </w:t>
      </w:r>
      <w:r w:rsidRPr="005754D8">
        <w:rPr>
          <w:rFonts w:asciiTheme="minorHAnsi" w:hAnsiTheme="minorHAnsi" w:cstheme="minorHAnsi"/>
        </w:rPr>
        <w:br/>
        <w:t xml:space="preserve">W zawiadomieniu stronę pouczono o przysługującym jej prawie wypowiedzenia się, co do zebranych dowodów i materiałów. </w:t>
      </w:r>
      <w:r w:rsidR="00A909F0" w:rsidRPr="005754D8">
        <w:rPr>
          <w:rFonts w:asciiTheme="minorHAnsi" w:hAnsiTheme="minorHAnsi" w:cstheme="minorHAnsi"/>
        </w:rPr>
        <w:t>Strona nie skorzystała z tego prawa</w:t>
      </w:r>
      <w:r w:rsidR="006B2EC0" w:rsidRPr="005754D8">
        <w:rPr>
          <w:rFonts w:asciiTheme="minorHAnsi" w:hAnsiTheme="minorHAnsi" w:cstheme="minorHAnsi"/>
        </w:rPr>
        <w:t>.</w:t>
      </w:r>
    </w:p>
    <w:p w14:paraId="29F90824" w14:textId="3FC70B9D" w:rsidR="009A7B1A" w:rsidRPr="005754D8" w:rsidRDefault="001A6D95" w:rsidP="005754D8">
      <w:pPr>
        <w:tabs>
          <w:tab w:val="left" w:pos="3261"/>
        </w:tabs>
        <w:spacing w:after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Mając na uwadze, </w:t>
      </w:r>
      <w:r w:rsidR="009A7B1A" w:rsidRPr="005754D8">
        <w:rPr>
          <w:rFonts w:asciiTheme="minorHAnsi" w:hAnsiTheme="minorHAnsi" w:cstheme="minorHAnsi"/>
        </w:rPr>
        <w:t xml:space="preserve">że </w:t>
      </w:r>
      <w:r w:rsidR="00DF07BA" w:rsidRPr="005754D8">
        <w:rPr>
          <w:rFonts w:asciiTheme="minorHAnsi" w:hAnsiTheme="minorHAnsi" w:cstheme="minorHAnsi"/>
        </w:rPr>
        <w:t xml:space="preserve">ww. </w:t>
      </w:r>
      <w:r w:rsidR="009A7B1A" w:rsidRPr="005754D8">
        <w:rPr>
          <w:rFonts w:asciiTheme="minorHAnsi" w:hAnsiTheme="minorHAnsi" w:cstheme="minorHAnsi"/>
        </w:rPr>
        <w:t>wyr</w:t>
      </w:r>
      <w:r w:rsidR="000D0988" w:rsidRPr="005754D8">
        <w:rPr>
          <w:rFonts w:asciiTheme="minorHAnsi" w:hAnsiTheme="minorHAnsi" w:cstheme="minorHAnsi"/>
        </w:rPr>
        <w:t>ób</w:t>
      </w:r>
      <w:r w:rsidR="009A7B1A" w:rsidRPr="005754D8">
        <w:rPr>
          <w:rFonts w:asciiTheme="minorHAnsi" w:hAnsiTheme="minorHAnsi" w:cstheme="minorHAnsi"/>
        </w:rPr>
        <w:t xml:space="preserve"> </w:t>
      </w:r>
      <w:r w:rsidR="00DF07BA" w:rsidRPr="005754D8">
        <w:rPr>
          <w:rFonts w:asciiTheme="minorHAnsi" w:hAnsiTheme="minorHAnsi" w:cstheme="minorHAnsi"/>
        </w:rPr>
        <w:t xml:space="preserve">nie spełnia wymagań określonych </w:t>
      </w:r>
      <w:r w:rsidR="000D0988" w:rsidRPr="005754D8">
        <w:rPr>
          <w:rFonts w:asciiTheme="minorHAnsi" w:hAnsiTheme="minorHAnsi" w:cstheme="minorHAnsi"/>
        </w:rPr>
        <w:t xml:space="preserve">w § 5 ust. 1 oraz pkt 3.1.1 i 3.1.2 załącznika nr 1 rozporządzenia Ministra Rozwoju i Finansów z dnia 20 października 2016 r. </w:t>
      </w:r>
      <w:r w:rsidR="000D0988" w:rsidRPr="005754D8">
        <w:rPr>
          <w:rFonts w:asciiTheme="minorHAnsi" w:hAnsiTheme="minorHAnsi" w:cstheme="minorHAnsi"/>
        </w:rPr>
        <w:br/>
        <w:t xml:space="preserve">w sprawie wymagań dla zabawek </w:t>
      </w:r>
      <w:r w:rsidR="009A7B1A" w:rsidRPr="005754D8">
        <w:rPr>
          <w:rFonts w:asciiTheme="minorHAnsi" w:hAnsiTheme="minorHAnsi" w:cstheme="minorHAnsi"/>
        </w:rPr>
        <w:t>Mazowiecki Wojewódzki Inspektor Inspekcji Handlowej uznał, że należy zakazać wprowadzania do obrotu ww. produkt</w:t>
      </w:r>
      <w:r w:rsidR="000D0988" w:rsidRPr="005754D8">
        <w:rPr>
          <w:rFonts w:asciiTheme="minorHAnsi" w:hAnsiTheme="minorHAnsi" w:cstheme="minorHAnsi"/>
        </w:rPr>
        <w:t>u</w:t>
      </w:r>
      <w:r w:rsidR="009A7B1A" w:rsidRPr="005754D8">
        <w:rPr>
          <w:rFonts w:asciiTheme="minorHAnsi" w:hAnsiTheme="minorHAnsi" w:cstheme="minorHAnsi"/>
        </w:rPr>
        <w:t xml:space="preserve"> na okres 3 miesięcy od dnia doręczenia decyzji.</w:t>
      </w:r>
    </w:p>
    <w:p w14:paraId="368ADB77" w14:textId="7D51CF9D" w:rsidR="007F11B8" w:rsidRPr="005754D8" w:rsidRDefault="00C856DE" w:rsidP="005754D8">
      <w:pPr>
        <w:tabs>
          <w:tab w:val="left" w:pos="3261"/>
        </w:tabs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Mazowiecki Wojewódzki Inspektor Inspekcji Handlowej na podstawie art. 123 </w:t>
      </w:r>
      <w:bookmarkStart w:id="6" w:name="mip64797171"/>
      <w:bookmarkEnd w:id="6"/>
      <w:r w:rsidRPr="005754D8">
        <w:rPr>
          <w:rFonts w:asciiTheme="minorHAnsi" w:hAnsiTheme="minorHAnsi" w:cstheme="minorHAnsi"/>
        </w:rPr>
        <w:t>§ 2 kpa postanowił zwolnić z zabezpieczenia</w:t>
      </w:r>
      <w:r w:rsidR="000D0988" w:rsidRPr="005754D8">
        <w:rPr>
          <w:rFonts w:asciiTheme="minorHAnsi" w:hAnsiTheme="minorHAnsi" w:cstheme="minorHAnsi"/>
        </w:rPr>
        <w:t xml:space="preserve"> </w:t>
      </w:r>
      <w:r w:rsidR="00884207" w:rsidRPr="005754D8">
        <w:rPr>
          <w:rFonts w:asciiTheme="minorHAnsi" w:hAnsiTheme="minorHAnsi" w:cstheme="minorHAnsi"/>
        </w:rPr>
        <w:t>wyr</w:t>
      </w:r>
      <w:r w:rsidR="000D0988" w:rsidRPr="005754D8">
        <w:rPr>
          <w:rFonts w:asciiTheme="minorHAnsi" w:hAnsiTheme="minorHAnsi" w:cstheme="minorHAnsi"/>
        </w:rPr>
        <w:t>ó</w:t>
      </w:r>
      <w:r w:rsidR="00884207" w:rsidRPr="005754D8">
        <w:rPr>
          <w:rFonts w:asciiTheme="minorHAnsi" w:hAnsiTheme="minorHAnsi" w:cstheme="minorHAnsi"/>
        </w:rPr>
        <w:t>b</w:t>
      </w:r>
      <w:r w:rsidR="00E20578" w:rsidRPr="005754D8">
        <w:rPr>
          <w:rFonts w:asciiTheme="minorHAnsi" w:hAnsiTheme="minorHAnsi" w:cstheme="minorHAnsi"/>
        </w:rPr>
        <w:t xml:space="preserve">: </w:t>
      </w:r>
      <w:r w:rsidR="0091500C" w:rsidRPr="005754D8">
        <w:rPr>
          <w:rFonts w:asciiTheme="minorHAnsi" w:hAnsiTheme="minorHAnsi" w:cstheme="minorHAnsi"/>
        </w:rPr>
        <w:t xml:space="preserve">Lalka 11,5'' 6006EB-6#, 2001943 </w:t>
      </w:r>
      <w:r w:rsidRPr="005754D8">
        <w:rPr>
          <w:rFonts w:asciiTheme="minorHAnsi" w:hAnsiTheme="minorHAnsi" w:cstheme="minorHAnsi"/>
        </w:rPr>
        <w:t>z powodu bezprzedmiotowości dalszego zabezpieczania ww. wyrob</w:t>
      </w:r>
      <w:r w:rsidR="005E0D59" w:rsidRPr="005754D8">
        <w:rPr>
          <w:rFonts w:asciiTheme="minorHAnsi" w:hAnsiTheme="minorHAnsi" w:cstheme="minorHAnsi"/>
        </w:rPr>
        <w:t>ów</w:t>
      </w:r>
      <w:r w:rsidRPr="005754D8">
        <w:rPr>
          <w:rFonts w:asciiTheme="minorHAnsi" w:hAnsiTheme="minorHAnsi" w:cstheme="minorHAnsi"/>
        </w:rPr>
        <w:t>, któr</w:t>
      </w:r>
      <w:r w:rsidR="00ED1F1C" w:rsidRPr="005754D8">
        <w:rPr>
          <w:rFonts w:asciiTheme="minorHAnsi" w:hAnsiTheme="minorHAnsi" w:cstheme="minorHAnsi"/>
        </w:rPr>
        <w:t>e</w:t>
      </w:r>
      <w:r w:rsidRPr="005754D8">
        <w:rPr>
          <w:rFonts w:asciiTheme="minorHAnsi" w:hAnsiTheme="minorHAnsi" w:cstheme="minorHAnsi"/>
        </w:rPr>
        <w:t xml:space="preserve"> na mocy niniejszej </w:t>
      </w:r>
      <w:r w:rsidR="000D0988" w:rsidRPr="005754D8">
        <w:rPr>
          <w:rFonts w:asciiTheme="minorHAnsi" w:hAnsiTheme="minorHAnsi" w:cstheme="minorHAnsi"/>
        </w:rPr>
        <w:t>decyzji nie</w:t>
      </w:r>
      <w:r w:rsidRPr="005754D8">
        <w:rPr>
          <w:rFonts w:asciiTheme="minorHAnsi" w:hAnsiTheme="minorHAnsi" w:cstheme="minorHAnsi"/>
        </w:rPr>
        <w:t xml:space="preserve"> mo</w:t>
      </w:r>
      <w:r w:rsidR="000D0988" w:rsidRPr="005754D8">
        <w:rPr>
          <w:rFonts w:asciiTheme="minorHAnsi" w:hAnsiTheme="minorHAnsi" w:cstheme="minorHAnsi"/>
        </w:rPr>
        <w:t>że</w:t>
      </w:r>
      <w:r w:rsidRPr="005754D8">
        <w:rPr>
          <w:rFonts w:asciiTheme="minorHAnsi" w:hAnsiTheme="minorHAnsi" w:cstheme="minorHAnsi"/>
        </w:rPr>
        <w:t xml:space="preserve"> być udostępnian</w:t>
      </w:r>
      <w:r w:rsidR="000D0988" w:rsidRPr="005754D8">
        <w:rPr>
          <w:rFonts w:asciiTheme="minorHAnsi" w:hAnsiTheme="minorHAnsi" w:cstheme="minorHAnsi"/>
        </w:rPr>
        <w:t>y</w:t>
      </w:r>
      <w:r w:rsidRPr="005754D8">
        <w:rPr>
          <w:rFonts w:asciiTheme="minorHAnsi" w:hAnsiTheme="minorHAnsi" w:cstheme="minorHAnsi"/>
        </w:rPr>
        <w:t xml:space="preserve">. </w:t>
      </w:r>
    </w:p>
    <w:p w14:paraId="06DBC1F5" w14:textId="2AC3D9E4" w:rsidR="00665385" w:rsidRPr="005754D8" w:rsidRDefault="00665385" w:rsidP="005754D8">
      <w:pPr>
        <w:spacing w:before="240" w:after="240" w:line="336" w:lineRule="auto"/>
        <w:rPr>
          <w:rFonts w:asciiTheme="minorHAnsi" w:hAnsiTheme="minorHAnsi" w:cstheme="minorHAnsi"/>
          <w:color w:val="000000" w:themeColor="text1"/>
        </w:rPr>
      </w:pPr>
      <w:r w:rsidRPr="005754D8">
        <w:rPr>
          <w:rFonts w:asciiTheme="minorHAnsi" w:hAnsiTheme="minorHAnsi" w:cstheme="minorHAnsi"/>
          <w:color w:val="000000" w:themeColor="text1"/>
        </w:rPr>
        <w:t>W związku z powyższym Mazowiecki Wojewódzki Inspektor Inspekcji Handlowej orzekł jak w sentencji.</w:t>
      </w:r>
    </w:p>
    <w:p w14:paraId="2F241D34" w14:textId="30760B43" w:rsidR="003A05C0" w:rsidRPr="005754D8" w:rsidRDefault="003A05C0" w:rsidP="005754D8">
      <w:pPr>
        <w:spacing w:before="120" w:line="336" w:lineRule="auto"/>
        <w:rPr>
          <w:rFonts w:asciiTheme="minorHAnsi" w:hAnsiTheme="minorHAnsi" w:cstheme="minorHAnsi"/>
          <w:color w:val="EE0000"/>
        </w:rPr>
      </w:pPr>
      <w:r w:rsidRPr="005754D8">
        <w:rPr>
          <w:rFonts w:asciiTheme="minorHAnsi" w:hAnsiTheme="minorHAnsi" w:cstheme="minorHAnsi"/>
        </w:rPr>
        <w:t>Pouczenie:</w:t>
      </w:r>
      <w:r w:rsidR="00FC6A98" w:rsidRPr="005754D8">
        <w:rPr>
          <w:rFonts w:asciiTheme="minorHAnsi" w:hAnsiTheme="minorHAnsi" w:cstheme="minorHAnsi"/>
        </w:rPr>
        <w:t xml:space="preserve"> </w:t>
      </w:r>
    </w:p>
    <w:p w14:paraId="03B5962F" w14:textId="40E2076D" w:rsidR="008C60D7" w:rsidRPr="005754D8" w:rsidRDefault="008C60D7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Zgodnie z art. 5 ust. 2 ustawy z dnia 15 grudnia 2000 r. o Inspekcji Handlowej (Dz. U. z 202</w:t>
      </w:r>
      <w:r w:rsidR="00D90010" w:rsidRPr="005754D8">
        <w:rPr>
          <w:rFonts w:asciiTheme="minorHAnsi" w:hAnsiTheme="minorHAnsi" w:cstheme="minorHAnsi"/>
        </w:rPr>
        <w:t>5</w:t>
      </w:r>
      <w:r w:rsidRPr="005754D8">
        <w:rPr>
          <w:rFonts w:asciiTheme="minorHAnsi" w:hAnsiTheme="minorHAnsi" w:cstheme="minorHAnsi"/>
        </w:rPr>
        <w:t xml:space="preserve"> r. poz. </w:t>
      </w:r>
      <w:r w:rsidR="00D90010" w:rsidRPr="005754D8">
        <w:rPr>
          <w:rFonts w:asciiTheme="minorHAnsi" w:hAnsiTheme="minorHAnsi" w:cstheme="minorHAnsi"/>
        </w:rPr>
        <w:t>229</w:t>
      </w:r>
      <w:r w:rsidRPr="005754D8">
        <w:rPr>
          <w:rFonts w:asciiTheme="minorHAnsi" w:hAnsiTheme="minorHAnsi" w:cstheme="minorHAnsi"/>
        </w:rPr>
        <w:t>,</w:t>
      </w:r>
    </w:p>
    <w:p w14:paraId="684F2B8A" w14:textId="77777777" w:rsidR="008C60D7" w:rsidRPr="005754D8" w:rsidRDefault="008C60D7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ze zm.), art. 127 § 1 i § 2 oraz art. 129 § 1 i § 2 kpa, od niniejszej decyzji stronie postępowania służy prawo</w:t>
      </w:r>
    </w:p>
    <w:p w14:paraId="61824B66" w14:textId="0340F580" w:rsidR="008C60D7" w:rsidRPr="005754D8" w:rsidRDefault="008C60D7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odwołania się do Prezesa Urzędu Ochrony Konkurencji i Konsumentów. Odwołanie wnosi się w terminie 14 dni od dnia doręczenia decyzji, za pośrednictwem Mazowieckiego Wojewódzkiego Inspektora Inspekcji</w:t>
      </w:r>
    </w:p>
    <w:p w14:paraId="0C4803BB" w14:textId="56AE4F9B" w:rsidR="003A05C0" w:rsidRPr="005754D8" w:rsidRDefault="008C60D7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1C3C1F3" w14:textId="77777777" w:rsidR="003A05C0" w:rsidRPr="005754D8" w:rsidRDefault="003A05C0" w:rsidP="005754D8">
      <w:pPr>
        <w:spacing w:before="120"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Z up. Mazowieckiego Wojewódzkiego Inspektora Inspekcji Handlowej</w:t>
      </w:r>
    </w:p>
    <w:p w14:paraId="0DF456C8" w14:textId="77777777" w:rsidR="003A05C0" w:rsidRPr="005754D8" w:rsidRDefault="003A05C0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Agnieszka Cieślik</w:t>
      </w:r>
    </w:p>
    <w:p w14:paraId="71B1DF6A" w14:textId="77777777" w:rsidR="003A05C0" w:rsidRPr="005754D8" w:rsidRDefault="003A05C0" w:rsidP="005754D8">
      <w:pPr>
        <w:spacing w:line="336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4FD4DE84" w14:textId="77777777" w:rsidR="003A05C0" w:rsidRPr="005754D8" w:rsidRDefault="003A05C0" w:rsidP="005754D8">
      <w:pPr>
        <w:spacing w:after="120" w:line="336" w:lineRule="auto"/>
        <w:ind w:left="3538" w:firstLine="709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/podpisano elektronicznie/</w:t>
      </w:r>
    </w:p>
    <w:p w14:paraId="34695548" w14:textId="77777777" w:rsidR="003A05C0" w:rsidRPr="005754D8" w:rsidRDefault="003A05C0" w:rsidP="005754D8">
      <w:pPr>
        <w:spacing w:line="360" w:lineRule="auto"/>
        <w:rPr>
          <w:rFonts w:asciiTheme="minorHAnsi" w:hAnsiTheme="minorHAnsi" w:cstheme="minorHAnsi"/>
        </w:rPr>
      </w:pPr>
      <w:r w:rsidRPr="005754D8">
        <w:rPr>
          <w:rFonts w:asciiTheme="minorHAnsi" w:hAnsiTheme="minorHAnsi" w:cstheme="minorHAnsi"/>
        </w:rPr>
        <w:t>Otrzymują:</w:t>
      </w:r>
    </w:p>
    <w:p w14:paraId="41D0B799" w14:textId="34AEF62E" w:rsidR="00552DF8" w:rsidRPr="005754D8" w:rsidRDefault="00552DF8" w:rsidP="005754D8">
      <w:pPr>
        <w:numPr>
          <w:ilvl w:val="0"/>
          <w:numId w:val="44"/>
        </w:numPr>
        <w:tabs>
          <w:tab w:val="left" w:pos="0"/>
          <w:tab w:val="left" w:pos="462"/>
        </w:tabs>
        <w:contextualSpacing/>
        <w:rPr>
          <w:rFonts w:asciiTheme="minorHAnsi" w:hAnsiTheme="minorHAnsi" w:cstheme="minorHAnsi"/>
          <w:lang w:eastAsia="en-US"/>
        </w:rPr>
      </w:pPr>
      <w:r w:rsidRPr="005754D8">
        <w:rPr>
          <w:rFonts w:asciiTheme="minorHAnsi" w:hAnsiTheme="minorHAnsi" w:cstheme="minorHAnsi"/>
          <w:lang w:eastAsia="en-US"/>
        </w:rPr>
        <w:t>MRDIY POLAND SPÓŁKA Z OGRANICZONĄ ODPOWIEDZIALNOŚCIĄ;</w:t>
      </w:r>
    </w:p>
    <w:p w14:paraId="56E43317" w14:textId="77777777" w:rsidR="00552DF8" w:rsidRPr="005754D8" w:rsidRDefault="00552DF8" w:rsidP="005754D8">
      <w:pPr>
        <w:tabs>
          <w:tab w:val="left" w:pos="0"/>
          <w:tab w:val="left" w:pos="462"/>
        </w:tabs>
        <w:ind w:left="720"/>
        <w:contextualSpacing/>
        <w:rPr>
          <w:rFonts w:asciiTheme="minorHAnsi" w:hAnsiTheme="minorHAnsi" w:cstheme="minorHAnsi"/>
          <w:lang w:eastAsia="en-US"/>
        </w:rPr>
      </w:pPr>
      <w:r w:rsidRPr="005754D8">
        <w:rPr>
          <w:rFonts w:asciiTheme="minorHAnsi" w:hAnsiTheme="minorHAnsi" w:cstheme="minorHAnsi"/>
          <w:lang w:eastAsia="en-US"/>
        </w:rPr>
        <w:t xml:space="preserve">e-Doręczenia: AE:PL-99406-92642-EUBTS-24; </w:t>
      </w:r>
    </w:p>
    <w:p w14:paraId="733A7F03" w14:textId="734F2FFD" w:rsidR="00665385" w:rsidRPr="005754D8" w:rsidRDefault="003A05C0" w:rsidP="005754D8">
      <w:pPr>
        <w:numPr>
          <w:ilvl w:val="0"/>
          <w:numId w:val="44"/>
        </w:numPr>
        <w:tabs>
          <w:tab w:val="left" w:pos="0"/>
          <w:tab w:val="left" w:pos="462"/>
        </w:tabs>
        <w:contextualSpacing/>
        <w:rPr>
          <w:rFonts w:asciiTheme="minorHAnsi" w:hAnsiTheme="minorHAnsi" w:cstheme="minorHAnsi"/>
          <w:lang w:eastAsia="en-US"/>
        </w:rPr>
      </w:pPr>
      <w:r w:rsidRPr="005754D8">
        <w:rPr>
          <w:rFonts w:asciiTheme="minorHAnsi" w:hAnsiTheme="minorHAnsi" w:cstheme="minorHAnsi"/>
          <w:lang w:eastAsia="en-US"/>
        </w:rPr>
        <w:t>aa.</w:t>
      </w:r>
    </w:p>
    <w:sectPr w:rsidR="00665385" w:rsidRPr="005754D8" w:rsidSect="00552DF8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709" w:right="1247" w:bottom="709" w:left="1247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4688" w14:textId="77777777" w:rsidR="00D507FA" w:rsidRDefault="00D507FA">
      <w:r>
        <w:separator/>
      </w:r>
    </w:p>
  </w:endnote>
  <w:endnote w:type="continuationSeparator" w:id="0">
    <w:p w14:paraId="44C44F56" w14:textId="77777777" w:rsidR="00D507FA" w:rsidRDefault="00D5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1500186822" name="Obraz 1500186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6F19" w14:textId="77777777" w:rsidR="00D507FA" w:rsidRDefault="00D507FA">
      <w:r>
        <w:separator/>
      </w:r>
    </w:p>
  </w:footnote>
  <w:footnote w:type="continuationSeparator" w:id="0">
    <w:p w14:paraId="468497A9" w14:textId="77777777" w:rsidR="00D507FA" w:rsidRDefault="00D5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B278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BD1A01B8"/>
    <w:lvl w:ilvl="0" w:tplc="422AD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6F15066"/>
    <w:multiLevelType w:val="hybridMultilevel"/>
    <w:tmpl w:val="64800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2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1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40"/>
  </w:num>
  <w:num w:numId="36" w16cid:durableId="1895459563">
    <w:abstractNumId w:val="43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6721094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3F9"/>
    <w:rsid w:val="0001073D"/>
    <w:rsid w:val="00011EC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373C8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075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5E99"/>
    <w:rsid w:val="00076467"/>
    <w:rsid w:val="00076877"/>
    <w:rsid w:val="000775ED"/>
    <w:rsid w:val="000808EB"/>
    <w:rsid w:val="00080979"/>
    <w:rsid w:val="000814D3"/>
    <w:rsid w:val="00081C5A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0988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2CAD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9F3"/>
    <w:rsid w:val="00173B93"/>
    <w:rsid w:val="001742BD"/>
    <w:rsid w:val="00174432"/>
    <w:rsid w:val="00174689"/>
    <w:rsid w:val="001748B7"/>
    <w:rsid w:val="0017498B"/>
    <w:rsid w:val="001750D7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249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3BB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2CCF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1CDE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5CB4"/>
    <w:rsid w:val="00206A41"/>
    <w:rsid w:val="00207714"/>
    <w:rsid w:val="00210911"/>
    <w:rsid w:val="002115F1"/>
    <w:rsid w:val="00211C25"/>
    <w:rsid w:val="00211E7B"/>
    <w:rsid w:val="00211FBB"/>
    <w:rsid w:val="002130CC"/>
    <w:rsid w:val="00214117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4BBD"/>
    <w:rsid w:val="002252DE"/>
    <w:rsid w:val="0022674E"/>
    <w:rsid w:val="00226794"/>
    <w:rsid w:val="00226D26"/>
    <w:rsid w:val="00227CF8"/>
    <w:rsid w:val="00230D3F"/>
    <w:rsid w:val="00231587"/>
    <w:rsid w:val="002319E5"/>
    <w:rsid w:val="00233661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38EF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428"/>
    <w:rsid w:val="0026778B"/>
    <w:rsid w:val="00267DBA"/>
    <w:rsid w:val="00270036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9BC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08C4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1732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683"/>
    <w:rsid w:val="002B6CA7"/>
    <w:rsid w:val="002B7036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2608"/>
    <w:rsid w:val="002E3514"/>
    <w:rsid w:val="002E45F4"/>
    <w:rsid w:val="002E491A"/>
    <w:rsid w:val="002E4933"/>
    <w:rsid w:val="002E4EAA"/>
    <w:rsid w:val="002E4F55"/>
    <w:rsid w:val="002E57E5"/>
    <w:rsid w:val="002E5840"/>
    <w:rsid w:val="002E59C7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0C62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301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0EC6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6FD1"/>
    <w:rsid w:val="00377D95"/>
    <w:rsid w:val="003805AA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4B3E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AEB"/>
    <w:rsid w:val="00394CF1"/>
    <w:rsid w:val="00395734"/>
    <w:rsid w:val="00395883"/>
    <w:rsid w:val="003959F1"/>
    <w:rsid w:val="00396DB7"/>
    <w:rsid w:val="003A05C0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B710B"/>
    <w:rsid w:val="003C025C"/>
    <w:rsid w:val="003C0D4C"/>
    <w:rsid w:val="003C1218"/>
    <w:rsid w:val="003C311C"/>
    <w:rsid w:val="003C33A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10A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5F0D"/>
    <w:rsid w:val="00416BF2"/>
    <w:rsid w:val="00416E70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0ED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3E1"/>
    <w:rsid w:val="00467C6B"/>
    <w:rsid w:val="00470A74"/>
    <w:rsid w:val="00471176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7B3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4C62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1F74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9C8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27B2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CAF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1B73"/>
    <w:rsid w:val="0053239D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0B7F"/>
    <w:rsid w:val="005510D9"/>
    <w:rsid w:val="00551125"/>
    <w:rsid w:val="00552DF8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603E2"/>
    <w:rsid w:val="00561DB7"/>
    <w:rsid w:val="0056357A"/>
    <w:rsid w:val="00563CAE"/>
    <w:rsid w:val="00564062"/>
    <w:rsid w:val="00564189"/>
    <w:rsid w:val="005646C1"/>
    <w:rsid w:val="00564EA3"/>
    <w:rsid w:val="00566046"/>
    <w:rsid w:val="005664E7"/>
    <w:rsid w:val="00566E7E"/>
    <w:rsid w:val="0056725D"/>
    <w:rsid w:val="00567E3E"/>
    <w:rsid w:val="005702AF"/>
    <w:rsid w:val="00570C27"/>
    <w:rsid w:val="0057123A"/>
    <w:rsid w:val="00571A5C"/>
    <w:rsid w:val="0057256A"/>
    <w:rsid w:val="0057257A"/>
    <w:rsid w:val="005725F2"/>
    <w:rsid w:val="00572ABD"/>
    <w:rsid w:val="00572F45"/>
    <w:rsid w:val="005754D8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823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162F"/>
    <w:rsid w:val="005C1747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2214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34D5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27240"/>
    <w:rsid w:val="006302A2"/>
    <w:rsid w:val="00630C0E"/>
    <w:rsid w:val="00630CDA"/>
    <w:rsid w:val="00632811"/>
    <w:rsid w:val="006339AB"/>
    <w:rsid w:val="0063426D"/>
    <w:rsid w:val="00635035"/>
    <w:rsid w:val="006361E3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422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2FB"/>
    <w:rsid w:val="006A15DB"/>
    <w:rsid w:val="006A204A"/>
    <w:rsid w:val="006A217D"/>
    <w:rsid w:val="006A21DD"/>
    <w:rsid w:val="006A2959"/>
    <w:rsid w:val="006A2BBA"/>
    <w:rsid w:val="006A363C"/>
    <w:rsid w:val="006A4566"/>
    <w:rsid w:val="006A476A"/>
    <w:rsid w:val="006A68FC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2EC0"/>
    <w:rsid w:val="006B4B04"/>
    <w:rsid w:val="006B5E2A"/>
    <w:rsid w:val="006B6540"/>
    <w:rsid w:val="006B6B60"/>
    <w:rsid w:val="006C092F"/>
    <w:rsid w:val="006C098B"/>
    <w:rsid w:val="006C148E"/>
    <w:rsid w:val="006C163F"/>
    <w:rsid w:val="006C1E35"/>
    <w:rsid w:val="006C2CF4"/>
    <w:rsid w:val="006C2FAB"/>
    <w:rsid w:val="006C379D"/>
    <w:rsid w:val="006C3BA8"/>
    <w:rsid w:val="006C47A0"/>
    <w:rsid w:val="006C4B03"/>
    <w:rsid w:val="006C4CE3"/>
    <w:rsid w:val="006C4EBB"/>
    <w:rsid w:val="006C5015"/>
    <w:rsid w:val="006C5BF0"/>
    <w:rsid w:val="006C5FA7"/>
    <w:rsid w:val="006C6544"/>
    <w:rsid w:val="006C6D4F"/>
    <w:rsid w:val="006C6EC3"/>
    <w:rsid w:val="006D03CA"/>
    <w:rsid w:val="006D0A36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87A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5912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33F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364D"/>
    <w:rsid w:val="007743F5"/>
    <w:rsid w:val="00774580"/>
    <w:rsid w:val="00775395"/>
    <w:rsid w:val="00775D48"/>
    <w:rsid w:val="00775F05"/>
    <w:rsid w:val="007765A0"/>
    <w:rsid w:val="007765AF"/>
    <w:rsid w:val="00776922"/>
    <w:rsid w:val="00776C3E"/>
    <w:rsid w:val="00776FF3"/>
    <w:rsid w:val="0077712B"/>
    <w:rsid w:val="007772A4"/>
    <w:rsid w:val="0078002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58D5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4C8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32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5DA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272AD"/>
    <w:rsid w:val="0083020D"/>
    <w:rsid w:val="00832727"/>
    <w:rsid w:val="00833159"/>
    <w:rsid w:val="00833E15"/>
    <w:rsid w:val="00834A1B"/>
    <w:rsid w:val="00834C91"/>
    <w:rsid w:val="00834CEC"/>
    <w:rsid w:val="0083537E"/>
    <w:rsid w:val="00835422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4AE7"/>
    <w:rsid w:val="0087532F"/>
    <w:rsid w:val="008753C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207"/>
    <w:rsid w:val="008844B1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60D7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44C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6B4"/>
    <w:rsid w:val="008E574C"/>
    <w:rsid w:val="008E5974"/>
    <w:rsid w:val="008E5D4E"/>
    <w:rsid w:val="008E63A4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8F7167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6B"/>
    <w:rsid w:val="00914187"/>
    <w:rsid w:val="00914DCD"/>
    <w:rsid w:val="00915004"/>
    <w:rsid w:val="0091500C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6B93"/>
    <w:rsid w:val="00936F80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CD2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603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312E"/>
    <w:rsid w:val="009A5493"/>
    <w:rsid w:val="009A6A60"/>
    <w:rsid w:val="009A6AFC"/>
    <w:rsid w:val="009A6EE2"/>
    <w:rsid w:val="009A6F28"/>
    <w:rsid w:val="009A7B1A"/>
    <w:rsid w:val="009A7C94"/>
    <w:rsid w:val="009B064A"/>
    <w:rsid w:val="009B09FE"/>
    <w:rsid w:val="009B0B72"/>
    <w:rsid w:val="009B104F"/>
    <w:rsid w:val="009B1265"/>
    <w:rsid w:val="009B177F"/>
    <w:rsid w:val="009B22CB"/>
    <w:rsid w:val="009B30E0"/>
    <w:rsid w:val="009B3622"/>
    <w:rsid w:val="009B3776"/>
    <w:rsid w:val="009B3C3B"/>
    <w:rsid w:val="009B48AA"/>
    <w:rsid w:val="009B546A"/>
    <w:rsid w:val="009B5AE8"/>
    <w:rsid w:val="009B5E57"/>
    <w:rsid w:val="009B6321"/>
    <w:rsid w:val="009B7190"/>
    <w:rsid w:val="009B72C4"/>
    <w:rsid w:val="009B76B7"/>
    <w:rsid w:val="009B795B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1D13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43AD"/>
    <w:rsid w:val="009E6C2D"/>
    <w:rsid w:val="009F0546"/>
    <w:rsid w:val="009F0644"/>
    <w:rsid w:val="009F08CF"/>
    <w:rsid w:val="009F250B"/>
    <w:rsid w:val="009F2C0F"/>
    <w:rsid w:val="009F2C69"/>
    <w:rsid w:val="009F31B0"/>
    <w:rsid w:val="009F3389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2C4"/>
    <w:rsid w:val="00A104EF"/>
    <w:rsid w:val="00A10B78"/>
    <w:rsid w:val="00A118B9"/>
    <w:rsid w:val="00A11DBD"/>
    <w:rsid w:val="00A12A6E"/>
    <w:rsid w:val="00A12CB8"/>
    <w:rsid w:val="00A13319"/>
    <w:rsid w:val="00A135F1"/>
    <w:rsid w:val="00A1363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370"/>
    <w:rsid w:val="00A7089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4C3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6F6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386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4FD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308"/>
    <w:rsid w:val="00B264DD"/>
    <w:rsid w:val="00B26514"/>
    <w:rsid w:val="00B26DDE"/>
    <w:rsid w:val="00B272CF"/>
    <w:rsid w:val="00B2781A"/>
    <w:rsid w:val="00B30027"/>
    <w:rsid w:val="00B31B46"/>
    <w:rsid w:val="00B32104"/>
    <w:rsid w:val="00B3266D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6B64"/>
    <w:rsid w:val="00B37937"/>
    <w:rsid w:val="00B37D99"/>
    <w:rsid w:val="00B37EA8"/>
    <w:rsid w:val="00B40054"/>
    <w:rsid w:val="00B4067E"/>
    <w:rsid w:val="00B40A72"/>
    <w:rsid w:val="00B420A5"/>
    <w:rsid w:val="00B4227D"/>
    <w:rsid w:val="00B43392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2A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0A15"/>
    <w:rsid w:val="00B9226E"/>
    <w:rsid w:val="00B93B61"/>
    <w:rsid w:val="00B94912"/>
    <w:rsid w:val="00B94A17"/>
    <w:rsid w:val="00B94AE0"/>
    <w:rsid w:val="00B95241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5B0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044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6DFF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0354"/>
    <w:rsid w:val="00BF2A25"/>
    <w:rsid w:val="00BF4F94"/>
    <w:rsid w:val="00BF61F2"/>
    <w:rsid w:val="00BF62AB"/>
    <w:rsid w:val="00BF6BF1"/>
    <w:rsid w:val="00BF77B0"/>
    <w:rsid w:val="00C00134"/>
    <w:rsid w:val="00C0054C"/>
    <w:rsid w:val="00C00773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D21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13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F4A"/>
    <w:rsid w:val="00C5303B"/>
    <w:rsid w:val="00C53472"/>
    <w:rsid w:val="00C53FBF"/>
    <w:rsid w:val="00C540A6"/>
    <w:rsid w:val="00C54D9E"/>
    <w:rsid w:val="00C56468"/>
    <w:rsid w:val="00C56D1D"/>
    <w:rsid w:val="00C60CB2"/>
    <w:rsid w:val="00C616A7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6F29"/>
    <w:rsid w:val="00C77B58"/>
    <w:rsid w:val="00C77D7A"/>
    <w:rsid w:val="00C80F46"/>
    <w:rsid w:val="00C81D11"/>
    <w:rsid w:val="00C82E9D"/>
    <w:rsid w:val="00C856DE"/>
    <w:rsid w:val="00C85F15"/>
    <w:rsid w:val="00C861A4"/>
    <w:rsid w:val="00C86E37"/>
    <w:rsid w:val="00C87280"/>
    <w:rsid w:val="00C87570"/>
    <w:rsid w:val="00C877A2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42"/>
    <w:rsid w:val="00CC6BBE"/>
    <w:rsid w:val="00CC6D8C"/>
    <w:rsid w:val="00CC70D5"/>
    <w:rsid w:val="00CC7913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0BAF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1F8D"/>
    <w:rsid w:val="00D420D2"/>
    <w:rsid w:val="00D42935"/>
    <w:rsid w:val="00D4298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7FA"/>
    <w:rsid w:val="00D50BB9"/>
    <w:rsid w:val="00D51549"/>
    <w:rsid w:val="00D516C1"/>
    <w:rsid w:val="00D51A39"/>
    <w:rsid w:val="00D51D63"/>
    <w:rsid w:val="00D52551"/>
    <w:rsid w:val="00D52E52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0010"/>
    <w:rsid w:val="00D91570"/>
    <w:rsid w:val="00D91A6E"/>
    <w:rsid w:val="00D9297C"/>
    <w:rsid w:val="00D92BB4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C7934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883"/>
    <w:rsid w:val="00DE6A4E"/>
    <w:rsid w:val="00DE713E"/>
    <w:rsid w:val="00DE725B"/>
    <w:rsid w:val="00DE7494"/>
    <w:rsid w:val="00DE7B22"/>
    <w:rsid w:val="00DF07BA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4F1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856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9C5"/>
    <w:rsid w:val="00EC75E0"/>
    <w:rsid w:val="00EC7646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EF7B75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1A8C"/>
    <w:rsid w:val="00F239AD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2713"/>
    <w:rsid w:val="00F53DC5"/>
    <w:rsid w:val="00F55841"/>
    <w:rsid w:val="00F57922"/>
    <w:rsid w:val="00F57FEF"/>
    <w:rsid w:val="00F606F5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6F42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6A98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2E18"/>
    <w:rsid w:val="00FE3EB7"/>
    <w:rsid w:val="00FE46AE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injxga4a&amp;refSource=hyp" TargetMode="External"/><Relationship Id="rId13" Type="http://schemas.openxmlformats.org/officeDocument/2006/relationships/hyperlink" Target="https://sip.legalis.pl/document-view.seam?documentId=mfrxilrvgaytgmzuhe2a&amp;refSource=hyp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embyha4a&amp;refSource=hy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cmrsg44q&amp;refSource=hy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vgaytgmzygaya&amp;refSource=hy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mzxhe2a&amp;refSource=hyp" TargetMode="External"/><Relationship Id="rId14" Type="http://schemas.openxmlformats.org/officeDocument/2006/relationships/hyperlink" Target="https://sip.legalis.pl/document-view.seam?documentId=mfrxilrvgaytgmzxhazq&amp;refSource=hyp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5</TotalTime>
  <Pages>5</Pages>
  <Words>1361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2026-06-02T09:46:00Z</cp:lastPrinted>
  <dcterms:created xsi:type="dcterms:W3CDTF">2026-06-02T09:51:00Z</dcterms:created>
  <dcterms:modified xsi:type="dcterms:W3CDTF">2026-06-02T09:51:00Z</dcterms:modified>
</cp:coreProperties>
</file>